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3C4" w:rsidRDefault="00E103C4" w:rsidP="00E103C4">
      <w:pPr>
        <w:snapToGrid w:val="0"/>
        <w:rPr>
          <w:rFonts w:ascii="方正黑体_GBK" w:eastAsia="方正黑体_GBK" w:hint="eastAsia"/>
          <w:sz w:val="32"/>
          <w:szCs w:val="32"/>
        </w:rPr>
      </w:pPr>
      <w:r>
        <w:rPr>
          <w:rFonts w:ascii="方正黑体_GBK" w:eastAsia="方正黑体_GBK" w:hAnsi="黑体" w:cs="黑体" w:hint="eastAsia"/>
          <w:spacing w:val="-6"/>
          <w:sz w:val="32"/>
          <w:szCs w:val="32"/>
        </w:rPr>
        <w:t>附件</w:t>
      </w:r>
      <w:r>
        <w:rPr>
          <w:rFonts w:ascii="方正黑体_GBK" w:eastAsia="方正黑体_GBK" w:hint="eastAsia"/>
          <w:spacing w:val="-2"/>
          <w:sz w:val="32"/>
          <w:szCs w:val="32"/>
        </w:rPr>
        <w:t>1</w:t>
      </w:r>
    </w:p>
    <w:p w:rsidR="00E103C4" w:rsidRDefault="00E103C4" w:rsidP="00E103C4">
      <w:pPr>
        <w:snapToGrid w:val="0"/>
        <w:spacing w:line="460" w:lineRule="exact"/>
        <w:jc w:val="center"/>
        <w:rPr>
          <w:rFonts w:ascii="方正小标宋_GBK" w:eastAsia="方正小标宋_GBK" w:hAnsi="微软雅黑" w:cs="微软雅黑" w:hint="eastAsia"/>
          <w:sz w:val="43"/>
          <w:szCs w:val="43"/>
        </w:rPr>
      </w:pPr>
      <w:r>
        <w:rPr>
          <w:rFonts w:ascii="方正小标宋_GBK" w:eastAsia="方正小标宋_GBK" w:hAnsi="微软雅黑" w:cs="微软雅黑" w:hint="eastAsia"/>
          <w:spacing w:val="9"/>
          <w:sz w:val="43"/>
          <w:szCs w:val="43"/>
        </w:rPr>
        <w:t>预</w:t>
      </w:r>
      <w:r>
        <w:rPr>
          <w:rFonts w:ascii="方正小标宋_GBK" w:eastAsia="方正小标宋_GBK" w:hAnsi="微软雅黑" w:cs="微软雅黑" w:hint="eastAsia"/>
          <w:spacing w:val="8"/>
          <w:sz w:val="43"/>
          <w:szCs w:val="43"/>
        </w:rPr>
        <w:t>拌混凝土生产质量检查表</w:t>
      </w:r>
    </w:p>
    <w:tbl>
      <w:tblPr>
        <w:tblW w:w="14207" w:type="dxa"/>
        <w:jc w:val="center"/>
        <w:tblInd w:w="-5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54"/>
        <w:gridCol w:w="1208"/>
        <w:gridCol w:w="2387"/>
        <w:gridCol w:w="2387"/>
        <w:gridCol w:w="1269"/>
        <w:gridCol w:w="1854"/>
        <w:gridCol w:w="2248"/>
      </w:tblGrid>
      <w:tr w:rsidR="00E103C4" w:rsidTr="00E103C4">
        <w:trPr>
          <w:trHeight w:val="349"/>
          <w:jc w:val="center"/>
        </w:trPr>
        <w:tc>
          <w:tcPr>
            <w:tcW w:w="0" w:type="auto"/>
            <w:gridSpan w:val="3"/>
          </w:tcPr>
          <w:p w:rsidR="00E103C4" w:rsidRDefault="00E103C4" w:rsidP="008451DA">
            <w:pPr>
              <w:spacing w:before="54" w:line="231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预拌混凝土生产企业</w:t>
            </w:r>
          </w:p>
        </w:tc>
        <w:tc>
          <w:tcPr>
            <w:tcW w:w="0" w:type="auto"/>
            <w:gridSpan w:val="4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0" w:type="auto"/>
            <w:gridSpan w:val="3"/>
          </w:tcPr>
          <w:p w:rsidR="00E103C4" w:rsidRDefault="00E103C4" w:rsidP="008451DA">
            <w:pPr>
              <w:spacing w:before="51" w:line="229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预拌混凝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土搅拌站点名称</w:t>
            </w:r>
          </w:p>
        </w:tc>
        <w:tc>
          <w:tcPr>
            <w:tcW w:w="0" w:type="auto"/>
            <w:gridSpan w:val="4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0" w:type="auto"/>
            <w:gridSpan w:val="3"/>
          </w:tcPr>
          <w:p w:rsidR="00E103C4" w:rsidRDefault="00E103C4" w:rsidP="008451DA">
            <w:pPr>
              <w:spacing w:before="51" w:line="231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预拌混凝土搅拌站点生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产线条数</w:t>
            </w:r>
          </w:p>
        </w:tc>
        <w:tc>
          <w:tcPr>
            <w:tcW w:w="0" w:type="auto"/>
            <w:gridSpan w:val="4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0" w:type="auto"/>
            <w:gridSpan w:val="3"/>
          </w:tcPr>
          <w:p w:rsidR="00E103C4" w:rsidRDefault="00E103C4" w:rsidP="008451DA">
            <w:pPr>
              <w:spacing w:before="49" w:line="228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预拌混凝土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生产企业所在（市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县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）</w:t>
            </w:r>
          </w:p>
        </w:tc>
        <w:tc>
          <w:tcPr>
            <w:tcW w:w="0" w:type="auto"/>
            <w:gridSpan w:val="4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0" w:type="auto"/>
            <w:gridSpan w:val="3"/>
          </w:tcPr>
          <w:p w:rsidR="00E103C4" w:rsidRDefault="00E103C4" w:rsidP="008451DA">
            <w:pPr>
              <w:spacing w:before="49" w:line="231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预拌混凝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土搅拌站点地址</w:t>
            </w:r>
          </w:p>
        </w:tc>
        <w:tc>
          <w:tcPr>
            <w:tcW w:w="0" w:type="auto"/>
            <w:gridSpan w:val="4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4062" w:type="dxa"/>
            <w:gridSpan w:val="2"/>
            <w:vAlign w:val="center"/>
          </w:tcPr>
          <w:p w:rsidR="00E103C4" w:rsidRDefault="00E103C4" w:rsidP="008451DA">
            <w:pPr>
              <w:spacing w:before="50" w:line="230" w:lineRule="auto"/>
              <w:ind w:firstLine="12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年生产能力（万</w:t>
            </w: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m</w:t>
            </w:r>
            <w:r>
              <w:rPr>
                <w:rFonts w:eastAsia="Times New Roman"/>
                <w:position w:val="7"/>
                <w:sz w:val="15"/>
                <w:szCs w:val="15"/>
              </w:rPr>
              <w:t>3</w:t>
            </w:r>
            <w:r>
              <w:rPr>
                <w:rFonts w:ascii="仿宋" w:eastAsia="仿宋" w:hAnsi="仿宋" w:cs="仿宋"/>
                <w:spacing w:val="-11"/>
                <w:sz w:val="23"/>
                <w:szCs w:val="23"/>
              </w:rPr>
              <w:t>）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80" w:lineRule="exact"/>
              <w:rPr>
                <w:rFonts w:ascii="Arial"/>
              </w:rPr>
            </w:pPr>
          </w:p>
        </w:tc>
        <w:tc>
          <w:tcPr>
            <w:tcW w:w="1269" w:type="dxa"/>
            <w:vAlign w:val="center"/>
          </w:tcPr>
          <w:p w:rsidR="00E103C4" w:rsidRDefault="00E103C4" w:rsidP="008451DA">
            <w:pPr>
              <w:spacing w:line="240" w:lineRule="exact"/>
              <w:ind w:firstLine="12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上一年度实际产量（万</w:t>
            </w: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z w:val="23"/>
                <w:szCs w:val="23"/>
              </w:rPr>
              <w:t>m</w:t>
            </w:r>
            <w:r>
              <w:rPr>
                <w:rFonts w:eastAsia="Times New Roman"/>
                <w:position w:val="8"/>
                <w:sz w:val="15"/>
                <w:szCs w:val="15"/>
              </w:rPr>
              <w:t>3</w:t>
            </w:r>
            <w:r>
              <w:rPr>
                <w:rFonts w:ascii="仿宋" w:eastAsia="仿宋" w:hAnsi="仿宋" w:cs="仿宋"/>
                <w:spacing w:val="-105"/>
                <w:sz w:val="23"/>
                <w:szCs w:val="23"/>
              </w:rPr>
              <w:t>）</w:t>
            </w:r>
          </w:p>
        </w:tc>
        <w:tc>
          <w:tcPr>
            <w:tcW w:w="4102" w:type="dxa"/>
            <w:gridSpan w:val="2"/>
          </w:tcPr>
          <w:p w:rsidR="00E103C4" w:rsidRDefault="00E103C4" w:rsidP="008451DA">
            <w:pPr>
              <w:spacing w:line="280" w:lineRule="exact"/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0" w:type="auto"/>
            <w:gridSpan w:val="7"/>
          </w:tcPr>
          <w:p w:rsidR="00E103C4" w:rsidRDefault="00E103C4" w:rsidP="008451DA">
            <w:pPr>
              <w:spacing w:before="51" w:line="280" w:lineRule="exact"/>
              <w:ind w:firstLineChars="100" w:firstLine="246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检查情况</w:t>
            </w: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 w:val="restart"/>
            <w:tcBorders>
              <w:bottom w:val="nil"/>
            </w:tcBorders>
            <w:vAlign w:val="center"/>
          </w:tcPr>
          <w:p w:rsidR="00E103C4" w:rsidRDefault="00E103C4" w:rsidP="008451DA">
            <w:pPr>
              <w:spacing w:before="54" w:line="231" w:lineRule="auto"/>
              <w:ind w:firstLine="124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检查项目</w:t>
            </w:r>
          </w:p>
        </w:tc>
        <w:tc>
          <w:tcPr>
            <w:tcW w:w="5982" w:type="dxa"/>
            <w:gridSpan w:val="3"/>
            <w:vMerge w:val="restart"/>
            <w:tcBorders>
              <w:bottom w:val="nil"/>
            </w:tcBorders>
          </w:tcPr>
          <w:p w:rsidR="00E103C4" w:rsidRDefault="00E103C4" w:rsidP="008451DA">
            <w:pPr>
              <w:spacing w:line="280" w:lineRule="exact"/>
              <w:rPr>
                <w:rFonts w:ascii="Arial"/>
              </w:rPr>
            </w:pPr>
          </w:p>
          <w:p w:rsidR="00E103C4" w:rsidRDefault="00E103C4" w:rsidP="008451DA">
            <w:pPr>
              <w:spacing w:before="75" w:line="280" w:lineRule="exact"/>
              <w:ind w:firstLine="212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检查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内容</w:t>
            </w:r>
          </w:p>
        </w:tc>
        <w:tc>
          <w:tcPr>
            <w:tcW w:w="3123" w:type="dxa"/>
            <w:gridSpan w:val="2"/>
          </w:tcPr>
          <w:p w:rsidR="00E103C4" w:rsidRDefault="00E103C4" w:rsidP="008451DA">
            <w:pPr>
              <w:spacing w:before="60" w:line="280" w:lineRule="exact"/>
              <w:ind w:firstLineChars="480" w:firstLine="116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检查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结果</w:t>
            </w:r>
          </w:p>
        </w:tc>
        <w:tc>
          <w:tcPr>
            <w:tcW w:w="2248" w:type="dxa"/>
            <w:vMerge w:val="restart"/>
            <w:tcBorders>
              <w:bottom w:val="nil"/>
            </w:tcBorders>
          </w:tcPr>
          <w:p w:rsidR="00E103C4" w:rsidRDefault="00E103C4" w:rsidP="008451DA">
            <w:pPr>
              <w:spacing w:before="67" w:line="280" w:lineRule="exact"/>
              <w:ind w:firstLine="167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备注</w:t>
            </w:r>
            <w:r>
              <w:rPr>
                <w:rFonts w:eastAsia="Times New Roman"/>
                <w:spacing w:val="2"/>
                <w:position w:val="3"/>
                <w:sz w:val="23"/>
                <w:szCs w:val="23"/>
              </w:rPr>
              <w:t>(</w:t>
            </w: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对</w:t>
            </w:r>
            <w:r>
              <w:rPr>
                <w:rFonts w:eastAsia="Times New Roman"/>
                <w:spacing w:val="3"/>
                <w:position w:val="3"/>
                <w:sz w:val="23"/>
                <w:szCs w:val="23"/>
              </w:rPr>
              <w:t>“</w:t>
            </w:r>
            <w:r>
              <w:rPr>
                <w:rFonts w:ascii="仿宋" w:eastAsia="仿宋" w:hAnsi="仿宋" w:cs="仿宋"/>
                <w:spacing w:val="7"/>
                <w:position w:val="3"/>
                <w:sz w:val="23"/>
                <w:szCs w:val="23"/>
              </w:rPr>
              <w:t>不符</w:t>
            </w:r>
          </w:p>
          <w:p w:rsidR="00E103C4" w:rsidRDefault="00E103C4" w:rsidP="008451DA">
            <w:pPr>
              <w:spacing w:before="41" w:line="280" w:lineRule="exact"/>
              <w:ind w:firstLine="21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合</w:t>
            </w:r>
            <w:proofErr w:type="gramStart"/>
            <w:r>
              <w:rPr>
                <w:rFonts w:eastAsia="Times New Roman"/>
                <w:spacing w:val="3"/>
                <w:sz w:val="23"/>
                <w:szCs w:val="23"/>
              </w:rPr>
              <w:t>”</w:t>
            </w:r>
            <w:proofErr w:type="gramEnd"/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问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题进行</w:t>
            </w:r>
          </w:p>
          <w:p w:rsidR="00E103C4" w:rsidRDefault="00E103C4" w:rsidP="008451DA">
            <w:pPr>
              <w:spacing w:line="280" w:lineRule="exact"/>
              <w:ind w:firstLine="341"/>
              <w:rPr>
                <w:rFonts w:eastAsia="Times New Roman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position w:val="3"/>
                <w:sz w:val="23"/>
                <w:szCs w:val="23"/>
              </w:rPr>
              <w:t>具体</w:t>
            </w:r>
            <w:r>
              <w:rPr>
                <w:rFonts w:ascii="仿宋" w:eastAsia="仿宋" w:hAnsi="仿宋" w:cs="仿宋"/>
                <w:spacing w:val="5"/>
                <w:position w:val="3"/>
                <w:sz w:val="23"/>
                <w:szCs w:val="23"/>
              </w:rPr>
              <w:t>描述</w:t>
            </w:r>
            <w:r>
              <w:rPr>
                <w:rFonts w:eastAsia="Times New Roman"/>
                <w:spacing w:val="2"/>
                <w:position w:val="3"/>
                <w:sz w:val="23"/>
                <w:szCs w:val="23"/>
              </w:rPr>
              <w:t>)</w:t>
            </w:r>
          </w:p>
        </w:tc>
      </w:tr>
      <w:tr w:rsidR="00E103C4" w:rsidTr="00E103C4">
        <w:trPr>
          <w:trHeight w:val="521"/>
          <w:jc w:val="center"/>
        </w:trPr>
        <w:tc>
          <w:tcPr>
            <w:tcW w:w="2854" w:type="dxa"/>
            <w:vMerge/>
            <w:tcBorders>
              <w:top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5982" w:type="dxa"/>
            <w:gridSpan w:val="3"/>
            <w:vMerge/>
            <w:tcBorders>
              <w:top w:val="nil"/>
            </w:tcBorders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269" w:type="dxa"/>
          </w:tcPr>
          <w:p w:rsidR="00E103C4" w:rsidRDefault="00E103C4" w:rsidP="008451DA">
            <w:pPr>
              <w:spacing w:before="258" w:line="229" w:lineRule="auto"/>
              <w:ind w:firstLine="3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-1"/>
                <w:sz w:val="23"/>
                <w:szCs w:val="23"/>
              </w:rPr>
              <w:t>符</w:t>
            </w:r>
            <w:r>
              <w:rPr>
                <w:rFonts w:ascii="仿宋" w:eastAsia="仿宋" w:hAnsi="仿宋" w:cs="仿宋"/>
                <w:sz w:val="23"/>
                <w:szCs w:val="23"/>
              </w:rPr>
              <w:t>合</w:t>
            </w:r>
          </w:p>
        </w:tc>
        <w:tc>
          <w:tcPr>
            <w:tcW w:w="1854" w:type="dxa"/>
          </w:tcPr>
          <w:p w:rsidR="00E103C4" w:rsidRDefault="00E103C4" w:rsidP="008451DA">
            <w:pPr>
              <w:spacing w:before="258" w:line="229" w:lineRule="auto"/>
              <w:ind w:firstLineChars="277" w:firstLine="65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不符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合</w:t>
            </w:r>
          </w:p>
        </w:tc>
        <w:tc>
          <w:tcPr>
            <w:tcW w:w="2248" w:type="dxa"/>
            <w:vMerge/>
            <w:tcBorders>
              <w:top w:val="nil"/>
            </w:tcBorders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 w:val="restart"/>
            <w:tcBorders>
              <w:bottom w:val="nil"/>
            </w:tcBorders>
            <w:vAlign w:val="center"/>
          </w:tcPr>
          <w:p w:rsidR="00E103C4" w:rsidRDefault="00E103C4" w:rsidP="008451DA">
            <w:pPr>
              <w:spacing w:before="75" w:line="232" w:lineRule="auto"/>
              <w:ind w:firstLineChars="50" w:firstLine="118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资质管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理</w:t>
            </w:r>
          </w:p>
        </w:tc>
        <w:tc>
          <w:tcPr>
            <w:tcW w:w="1208" w:type="dxa"/>
          </w:tcPr>
          <w:p w:rsidR="00E103C4" w:rsidRDefault="00E103C4" w:rsidP="008451DA">
            <w:pPr>
              <w:spacing w:before="94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1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firstLine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预拌混凝土生产企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业具有资质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645"/>
          <w:jc w:val="center"/>
        </w:trPr>
        <w:tc>
          <w:tcPr>
            <w:tcW w:w="2854" w:type="dxa"/>
            <w:vMerge/>
            <w:tcBorders>
              <w:top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</w:tcPr>
          <w:p w:rsidR="00E103C4" w:rsidRDefault="00E103C4" w:rsidP="008451DA">
            <w:pPr>
              <w:spacing w:before="94" w:line="192" w:lineRule="auto"/>
              <w:ind w:firstLine="108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2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left="124" w:right="104" w:hanging="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预拌混凝土生产企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业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分站点的设立满足资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质管理</w:t>
            </w:r>
            <w:proofErr w:type="gramEnd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规定要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求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299"/>
          <w:jc w:val="center"/>
        </w:trPr>
        <w:tc>
          <w:tcPr>
            <w:tcW w:w="2854" w:type="dxa"/>
            <w:vAlign w:val="center"/>
          </w:tcPr>
          <w:p w:rsidR="00E103C4" w:rsidRDefault="00E103C4" w:rsidP="008451DA">
            <w:pPr>
              <w:spacing w:before="60" w:line="228" w:lineRule="auto"/>
              <w:ind w:firstLineChars="50" w:firstLine="121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环境保护</w:t>
            </w:r>
          </w:p>
        </w:tc>
        <w:tc>
          <w:tcPr>
            <w:tcW w:w="1208" w:type="dxa"/>
          </w:tcPr>
          <w:p w:rsidR="00E103C4" w:rsidRDefault="00E103C4" w:rsidP="008451DA">
            <w:pPr>
              <w:spacing w:before="95" w:line="192" w:lineRule="auto"/>
              <w:ind w:firstLine="113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3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firstLine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严格落实粉尘和气态污染物防治措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施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 w:val="restart"/>
            <w:tcBorders>
              <w:bottom w:val="nil"/>
            </w:tcBorders>
            <w:vAlign w:val="center"/>
          </w:tcPr>
          <w:p w:rsidR="00E103C4" w:rsidRDefault="00E103C4" w:rsidP="008451DA">
            <w:pPr>
              <w:spacing w:before="54" w:line="231" w:lineRule="auto"/>
              <w:ind w:firstLineChars="100" w:firstLine="246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原材料管理</w:t>
            </w:r>
          </w:p>
        </w:tc>
        <w:tc>
          <w:tcPr>
            <w:tcW w:w="1208" w:type="dxa"/>
          </w:tcPr>
          <w:p w:rsidR="00E103C4" w:rsidRDefault="00E103C4" w:rsidP="008451DA">
            <w:pPr>
              <w:spacing w:before="95" w:line="192" w:lineRule="auto"/>
              <w:ind w:firstLine="107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1"/>
                <w:sz w:val="23"/>
                <w:szCs w:val="23"/>
              </w:rPr>
              <w:t>4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firstLine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建立混凝土原材料的采购</w:t>
            </w:r>
            <w:r>
              <w:rPr>
                <w:rFonts w:ascii="仿宋" w:eastAsia="仿宋" w:hAnsi="仿宋" w:cs="仿宋"/>
                <w:spacing w:val="11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使用管理制度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208" w:type="dxa"/>
          </w:tcPr>
          <w:p w:rsidR="00E103C4" w:rsidRDefault="00E103C4" w:rsidP="008451DA">
            <w:pPr>
              <w:spacing w:before="99" w:line="189" w:lineRule="auto"/>
              <w:ind w:firstLine="114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5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firstLine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采购合同（协议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）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以书面形式签订并存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档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541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208" w:type="dxa"/>
          </w:tcPr>
          <w:p w:rsidR="00E103C4" w:rsidRDefault="00E103C4" w:rsidP="008451DA">
            <w:pPr>
              <w:spacing w:before="94" w:line="192" w:lineRule="auto"/>
              <w:ind w:firstLine="113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6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left="127" w:right="104" w:hanging="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建立混凝土原材料使用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台帐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有进场验收记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录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质量可追溯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847"/>
          <w:jc w:val="center"/>
        </w:trPr>
        <w:tc>
          <w:tcPr>
            <w:tcW w:w="2854" w:type="dxa"/>
            <w:vMerge/>
            <w:tcBorders>
              <w:top w:val="nil"/>
            </w:tcBorders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208" w:type="dxa"/>
          </w:tcPr>
          <w:p w:rsidR="00E103C4" w:rsidRDefault="00E103C4" w:rsidP="008451DA">
            <w:pPr>
              <w:spacing w:before="97" w:line="189" w:lineRule="auto"/>
              <w:ind w:firstLine="112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7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line="220" w:lineRule="exact"/>
              <w:ind w:left="121" w:right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对进场原材料依据相关技术标准要求质量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检验</w:t>
            </w: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并建立逐一对应的检测试验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台账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 w:val="restart"/>
            <w:tcBorders>
              <w:bottom w:val="nil"/>
            </w:tcBorders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试验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管理</w:t>
            </w:r>
          </w:p>
        </w:tc>
        <w:tc>
          <w:tcPr>
            <w:tcW w:w="1208" w:type="dxa"/>
          </w:tcPr>
          <w:p w:rsidR="00E103C4" w:rsidRDefault="00E103C4" w:rsidP="008451DA">
            <w:pPr>
              <w:spacing w:before="94" w:line="192" w:lineRule="auto"/>
              <w:ind w:firstLine="117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8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0" w:line="230" w:lineRule="auto"/>
              <w:ind w:firstLine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建立技术文件管理制度，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技术标准有效健全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644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5" w:line="192" w:lineRule="auto"/>
              <w:ind w:firstLine="112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z w:val="23"/>
                <w:szCs w:val="23"/>
              </w:rPr>
              <w:t>9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0" w:line="238" w:lineRule="auto"/>
              <w:ind w:left="132" w:right="104" w:hanging="1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试验室的环境、面积和仪器设备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配备应当与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生产能力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相匹配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1"/>
                <w:sz w:val="23"/>
                <w:szCs w:val="23"/>
              </w:rPr>
              <w:t>1</w:t>
            </w:r>
            <w:r>
              <w:rPr>
                <w:rFonts w:eastAsia="方正仿宋_GBK"/>
                <w:spacing w:val="-10"/>
                <w:sz w:val="23"/>
                <w:szCs w:val="23"/>
              </w:rPr>
              <w:t>0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2" w:line="228" w:lineRule="auto"/>
              <w:ind w:firstLine="12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仪器设备应定期进行校准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或检定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644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7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2"/>
                <w:sz w:val="23"/>
                <w:szCs w:val="23"/>
              </w:rPr>
              <w:t>11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7" w:lineRule="auto"/>
              <w:ind w:left="121" w:right="239" w:hanging="5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0"/>
                <w:sz w:val="23"/>
                <w:szCs w:val="23"/>
              </w:rPr>
              <w:t>试验工作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场所的温湿度等环境条件满足标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准要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求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1"/>
                <w:sz w:val="23"/>
                <w:szCs w:val="23"/>
              </w:rPr>
              <w:t>1</w:t>
            </w:r>
            <w:r>
              <w:rPr>
                <w:rFonts w:eastAsia="方正仿宋_GBK"/>
                <w:spacing w:val="-10"/>
                <w:sz w:val="23"/>
                <w:szCs w:val="23"/>
              </w:rPr>
              <w:t>2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0" w:lineRule="auto"/>
              <w:ind w:firstLine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严格按相应的标准和方法开展各项试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验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1"/>
                <w:sz w:val="23"/>
                <w:szCs w:val="23"/>
              </w:rPr>
              <w:t>1</w:t>
            </w:r>
            <w:r>
              <w:rPr>
                <w:rFonts w:eastAsia="方正仿宋_GBK"/>
                <w:spacing w:val="-10"/>
                <w:sz w:val="23"/>
                <w:szCs w:val="23"/>
              </w:rPr>
              <w:t>3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4" w:line="231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原始记录、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试验报告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试件等有唯一性标识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345"/>
          <w:jc w:val="center"/>
        </w:trPr>
        <w:tc>
          <w:tcPr>
            <w:tcW w:w="2854" w:type="dxa"/>
            <w:vMerge/>
            <w:tcBorders>
              <w:top w:val="nil"/>
              <w:bottom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1"/>
                <w:sz w:val="23"/>
                <w:szCs w:val="23"/>
              </w:rPr>
              <w:t>1</w:t>
            </w:r>
            <w:r>
              <w:rPr>
                <w:rFonts w:eastAsia="方正仿宋_GBK"/>
                <w:spacing w:val="-10"/>
                <w:sz w:val="23"/>
                <w:szCs w:val="23"/>
              </w:rPr>
              <w:t>4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2" w:line="229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定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期对试验人员进行培训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644"/>
          <w:jc w:val="center"/>
        </w:trPr>
        <w:tc>
          <w:tcPr>
            <w:tcW w:w="2854" w:type="dxa"/>
            <w:vMerge/>
            <w:tcBorders>
              <w:top w:val="nil"/>
            </w:tcBorders>
            <w:vAlign w:val="center"/>
          </w:tcPr>
          <w:p w:rsidR="00E103C4" w:rsidRDefault="00E103C4" w:rsidP="008451DA">
            <w:pPr>
              <w:jc w:val="center"/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7" w:line="192" w:lineRule="auto"/>
              <w:ind w:firstLine="131"/>
              <w:jc w:val="center"/>
              <w:rPr>
                <w:rFonts w:eastAsia="方正仿宋_GBK"/>
                <w:sz w:val="23"/>
                <w:szCs w:val="23"/>
              </w:rPr>
            </w:pPr>
            <w:r>
              <w:rPr>
                <w:rFonts w:eastAsia="方正仿宋_GBK"/>
                <w:spacing w:val="-11"/>
                <w:sz w:val="23"/>
                <w:szCs w:val="23"/>
              </w:rPr>
              <w:t>1</w:t>
            </w:r>
            <w:r>
              <w:rPr>
                <w:rFonts w:eastAsia="方正仿宋_GBK"/>
                <w:spacing w:val="-10"/>
                <w:sz w:val="23"/>
                <w:szCs w:val="23"/>
              </w:rPr>
              <w:t>5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7" w:lineRule="auto"/>
              <w:ind w:left="119" w:right="104" w:firstLine="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混凝土强度异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常或达不到规定要求时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有相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应处理措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施</w:t>
            </w:r>
          </w:p>
        </w:tc>
        <w:tc>
          <w:tcPr>
            <w:tcW w:w="1269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rPr>
                <w:rFonts w:ascii="Arial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配合比设计</w:t>
            </w: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75" w:line="232" w:lineRule="auto"/>
              <w:jc w:val="center"/>
              <w:rPr>
                <w:rFonts w:eastAsia="方正仿宋_GBK"/>
                <w:spacing w:val="7"/>
                <w:sz w:val="23"/>
                <w:szCs w:val="23"/>
              </w:rPr>
            </w:pPr>
            <w:r>
              <w:rPr>
                <w:rFonts w:eastAsia="方正仿宋_GBK"/>
                <w:spacing w:val="7"/>
                <w:sz w:val="23"/>
                <w:szCs w:val="23"/>
              </w:rPr>
              <w:t>16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 xml:space="preserve">混凝土配合比设计配制强度及性能满足相 </w:t>
            </w:r>
            <w:proofErr w:type="gramStart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关标准</w:t>
            </w:r>
            <w:proofErr w:type="gramEnd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要求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 w:val="restart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7"/>
                <w:sz w:val="23"/>
                <w:szCs w:val="23"/>
              </w:rPr>
              <w:t>配合比设计</w:t>
            </w: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Times New Roman"/>
                <w:spacing w:val="-11"/>
                <w:sz w:val="23"/>
                <w:szCs w:val="23"/>
              </w:rPr>
            </w:pPr>
            <w:r>
              <w:rPr>
                <w:rFonts w:eastAsia="Times New Roman"/>
                <w:spacing w:val="-11"/>
                <w:sz w:val="23"/>
                <w:szCs w:val="23"/>
              </w:rPr>
              <w:t>17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7" w:lineRule="auto"/>
              <w:ind w:left="119" w:right="104" w:firstLine="3"/>
              <w:rPr>
                <w:rFonts w:ascii="仿宋" w:eastAsia="仿宋" w:hAnsi="仿宋" w:cs="仿宋"/>
                <w:spacing w:val="4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矿物掺合料的掺量应符合相关标准要求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rPr>
                <w:rFonts w:ascii="Arial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Times New Roman"/>
                <w:spacing w:val="-11"/>
                <w:sz w:val="23"/>
                <w:szCs w:val="23"/>
              </w:rPr>
            </w:pPr>
            <w:r>
              <w:rPr>
                <w:rFonts w:eastAsia="Times New Roman"/>
                <w:spacing w:val="-11"/>
                <w:sz w:val="23"/>
                <w:szCs w:val="23"/>
              </w:rPr>
              <w:t>18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7" w:lineRule="auto"/>
              <w:ind w:left="119" w:right="104" w:firstLine="3"/>
              <w:rPr>
                <w:rFonts w:ascii="仿宋" w:eastAsia="仿宋" w:hAnsi="仿宋" w:cs="仿宋"/>
                <w:spacing w:val="4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配合比设计及调整经技术负责人书面批准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 w:val="restart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生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产管理</w:t>
            </w: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Times New Roman"/>
                <w:spacing w:val="-11"/>
                <w:sz w:val="23"/>
                <w:szCs w:val="23"/>
              </w:rPr>
            </w:pPr>
            <w:r>
              <w:rPr>
                <w:rFonts w:eastAsia="Times New Roman"/>
                <w:spacing w:val="-11"/>
                <w:sz w:val="23"/>
                <w:szCs w:val="23"/>
              </w:rPr>
              <w:t>19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0" w:lineRule="auto"/>
              <w:ind w:firstLine="11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建立生产设备管理制度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和设备档案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31"/>
              <w:jc w:val="center"/>
              <w:rPr>
                <w:rFonts w:eastAsia="Times New Roman"/>
                <w:spacing w:val="-11"/>
                <w:sz w:val="23"/>
                <w:szCs w:val="23"/>
              </w:rPr>
            </w:pPr>
            <w:r>
              <w:rPr>
                <w:rFonts w:eastAsia="Times New Roman"/>
                <w:spacing w:val="-11"/>
                <w:sz w:val="23"/>
                <w:szCs w:val="23"/>
              </w:rPr>
              <w:t>20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49" w:line="239" w:lineRule="auto"/>
              <w:ind w:left="121" w:right="104" w:firstLine="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定期对生产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设备进行检查保养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填写主要设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备使用</w:t>
            </w:r>
            <w:proofErr w:type="gramEnd"/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和维修保养记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录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4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21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0" w:line="229" w:lineRule="auto"/>
              <w:ind w:firstLine="123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混凝土搅拌系统应符合相关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标准要求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 w:val="restart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生</w:t>
            </w:r>
            <w:r>
              <w:rPr>
                <w:rFonts w:ascii="仿宋" w:eastAsia="仿宋" w:hAnsi="仿宋" w:cs="仿宋"/>
                <w:spacing w:val="2"/>
                <w:sz w:val="23"/>
                <w:szCs w:val="23"/>
              </w:rPr>
              <w:t>产管理</w:t>
            </w: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4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22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0" w:line="229" w:lineRule="auto"/>
              <w:ind w:firstLine="12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定期对搅拌系统计量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设备进行校准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5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23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8" w:lineRule="auto"/>
              <w:ind w:left="163" w:right="53" w:hanging="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生产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试验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用计量设备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试模应进行自校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自校频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次应符合相关标准要求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3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24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8" w:lineRule="auto"/>
              <w:ind w:left="122" w:right="239" w:firstLine="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实际生产的混凝土配合比与向使用单位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出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具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的混凝土配合比一致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3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25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8" w:lineRule="auto"/>
              <w:ind w:left="124" w:right="239" w:firstLine="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生产中原材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料计量允许偏差符合相关标准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要求，并应每台班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检查</w:t>
            </w:r>
            <w:r>
              <w:rPr>
                <w:rFonts w:eastAsia="Times New Roman"/>
                <w:spacing w:val="1"/>
                <w:sz w:val="23"/>
                <w:szCs w:val="23"/>
              </w:rPr>
              <w:t>1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次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3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26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48" w:line="239" w:lineRule="auto"/>
              <w:ind w:left="113" w:right="13" w:firstLine="30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出厂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检验的取样频率应符合《预拌混凝土》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eastAsia="Times New Roman"/>
                <w:spacing w:val="4"/>
                <w:sz w:val="23"/>
                <w:szCs w:val="23"/>
              </w:rPr>
              <w:t>(</w:t>
            </w:r>
            <w:r>
              <w:rPr>
                <w:rFonts w:eastAsia="Times New Roman"/>
                <w:spacing w:val="7"/>
                <w:sz w:val="23"/>
                <w:szCs w:val="23"/>
              </w:rPr>
              <w:t>GB</w:t>
            </w:r>
            <w:r>
              <w:rPr>
                <w:rFonts w:eastAsia="Times New Roman"/>
                <w:spacing w:val="3"/>
                <w:sz w:val="23"/>
                <w:szCs w:val="23"/>
              </w:rPr>
              <w:t>/</w:t>
            </w:r>
            <w:r>
              <w:rPr>
                <w:rFonts w:eastAsia="Times New Roman"/>
                <w:spacing w:val="6"/>
                <w:sz w:val="23"/>
                <w:szCs w:val="23"/>
              </w:rPr>
              <w:t>T</w:t>
            </w:r>
            <w:r>
              <w:rPr>
                <w:rFonts w:eastAsia="Times New Roman"/>
                <w:spacing w:val="4"/>
                <w:sz w:val="23"/>
                <w:szCs w:val="23"/>
              </w:rPr>
              <w:t>14902</w:t>
            </w:r>
            <w:r>
              <w:rPr>
                <w:rFonts w:eastAsia="Times New Roman"/>
                <w:spacing w:val="3"/>
                <w:sz w:val="23"/>
                <w:szCs w:val="23"/>
              </w:rPr>
              <w:t>-</w:t>
            </w:r>
            <w:r>
              <w:rPr>
                <w:rFonts w:eastAsia="Times New Roman"/>
                <w:spacing w:val="4"/>
                <w:sz w:val="23"/>
                <w:szCs w:val="23"/>
              </w:rPr>
              <w:t>2012</w:t>
            </w:r>
            <w:r>
              <w:rPr>
                <w:rFonts w:eastAsia="Times New Roman"/>
                <w:spacing w:val="3"/>
                <w:sz w:val="23"/>
                <w:szCs w:val="23"/>
              </w:rPr>
              <w:t>)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的要求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5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27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8" w:lineRule="auto"/>
              <w:ind w:left="125" w:right="104" w:hanging="2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混凝土出厂检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验包含坍落度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强度等标准要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proofErr w:type="gramStart"/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求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及合同</w:t>
            </w:r>
            <w:proofErr w:type="gramEnd"/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约定项目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5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28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0" w:line="238" w:lineRule="auto"/>
              <w:ind w:left="119" w:right="179" w:firstLine="26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留置混凝土试件</w:t>
            </w:r>
            <w:r>
              <w:rPr>
                <w:rFonts w:eastAsia="Times New Roman"/>
                <w:spacing w:val="3"/>
                <w:sz w:val="23"/>
                <w:szCs w:val="23"/>
              </w:rPr>
              <w:t>,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并对其进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行养护和检验检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测；建立留置试件和试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验台帐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7" w:line="192" w:lineRule="auto"/>
              <w:ind w:firstLine="108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1"/>
                <w:sz w:val="23"/>
                <w:szCs w:val="23"/>
              </w:rPr>
              <w:t>29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1" w:line="238" w:lineRule="auto"/>
              <w:ind w:left="122" w:right="53" w:firstLine="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出厂检验试块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、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试件等应按年度连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续编号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并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建立台账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4" w:line="192" w:lineRule="auto"/>
              <w:ind w:firstLine="113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2"/>
                <w:sz w:val="23"/>
                <w:szCs w:val="23"/>
              </w:rPr>
              <w:t>3</w:t>
            </w:r>
            <w:r>
              <w:rPr>
                <w:rFonts w:eastAsia="Times New Roman"/>
                <w:spacing w:val="-1"/>
                <w:sz w:val="23"/>
                <w:szCs w:val="23"/>
              </w:rPr>
              <w:t>0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2" w:line="228" w:lineRule="auto"/>
              <w:ind w:firstLine="121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运送混凝土时随车签发预拌混凝土运输单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5" w:line="192" w:lineRule="auto"/>
              <w:ind w:firstLine="113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2"/>
                <w:sz w:val="23"/>
                <w:szCs w:val="23"/>
              </w:rPr>
              <w:t>3</w:t>
            </w:r>
            <w:r>
              <w:rPr>
                <w:rFonts w:eastAsia="Times New Roman"/>
                <w:spacing w:val="-1"/>
                <w:sz w:val="23"/>
                <w:szCs w:val="23"/>
              </w:rPr>
              <w:t>1</w:t>
            </w:r>
          </w:p>
        </w:tc>
        <w:tc>
          <w:tcPr>
            <w:tcW w:w="4774" w:type="dxa"/>
            <w:gridSpan w:val="2"/>
            <w:vAlign w:val="center"/>
          </w:tcPr>
          <w:p w:rsidR="00E103C4" w:rsidRDefault="00E103C4" w:rsidP="008451DA">
            <w:pPr>
              <w:spacing w:before="53" w:line="237" w:lineRule="auto"/>
              <w:ind w:left="122" w:right="239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及时出具预拌混凝土开盘鉴定资料和预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拌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7"/>
                <w:sz w:val="23"/>
                <w:szCs w:val="23"/>
              </w:rPr>
              <w:t>混凝土合</w:t>
            </w: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格证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647"/>
          <w:jc w:val="center"/>
        </w:trPr>
        <w:tc>
          <w:tcPr>
            <w:tcW w:w="2854" w:type="dxa"/>
            <w:vMerge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208" w:type="dxa"/>
            <w:vAlign w:val="center"/>
          </w:tcPr>
          <w:p w:rsidR="00E103C4" w:rsidRDefault="00E103C4" w:rsidP="008451DA">
            <w:pPr>
              <w:spacing w:before="96" w:line="192" w:lineRule="auto"/>
              <w:ind w:firstLine="113"/>
              <w:jc w:val="center"/>
              <w:rPr>
                <w:rFonts w:eastAsia="Times New Roman"/>
                <w:sz w:val="23"/>
                <w:szCs w:val="23"/>
              </w:rPr>
            </w:pPr>
            <w:r>
              <w:rPr>
                <w:rFonts w:eastAsia="Times New Roman"/>
                <w:spacing w:val="-2"/>
                <w:sz w:val="23"/>
                <w:szCs w:val="23"/>
              </w:rPr>
              <w:t>3</w:t>
            </w:r>
            <w:r>
              <w:rPr>
                <w:rFonts w:eastAsia="Times New Roman"/>
                <w:spacing w:val="-1"/>
                <w:sz w:val="23"/>
                <w:szCs w:val="23"/>
              </w:rPr>
              <w:t>2</w:t>
            </w:r>
          </w:p>
        </w:tc>
        <w:tc>
          <w:tcPr>
            <w:tcW w:w="4774" w:type="dxa"/>
            <w:gridSpan w:val="2"/>
          </w:tcPr>
          <w:p w:rsidR="00E103C4" w:rsidRDefault="00E103C4" w:rsidP="008451DA">
            <w:pPr>
              <w:spacing w:before="51" w:line="238" w:lineRule="auto"/>
              <w:ind w:left="121" w:right="104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大批量、连续生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产的同</w:t>
            </w:r>
            <w:proofErr w:type="gramStart"/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一配合</w:t>
            </w:r>
            <w:proofErr w:type="gramEnd"/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比混凝土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，</w:t>
            </w:r>
            <w:r>
              <w:rPr>
                <w:rFonts w:ascii="仿宋" w:eastAsia="仿宋" w:hAnsi="仿宋" w:cs="仿宋"/>
                <w:spacing w:val="3"/>
                <w:sz w:val="23"/>
                <w:szCs w:val="23"/>
              </w:rPr>
              <w:t>应</w:t>
            </w:r>
            <w:r>
              <w:rPr>
                <w:rFonts w:ascii="仿宋" w:eastAsia="仿宋" w:hAnsi="仿宋" w:cs="仿宋"/>
                <w:sz w:val="23"/>
                <w:szCs w:val="23"/>
              </w:rPr>
              <w:t xml:space="preserve"> </w:t>
            </w:r>
            <w:r>
              <w:rPr>
                <w:rFonts w:ascii="仿宋" w:eastAsia="仿宋" w:hAnsi="仿宋" w:cs="仿宋"/>
                <w:spacing w:val="9"/>
                <w:sz w:val="23"/>
                <w:szCs w:val="23"/>
              </w:rPr>
              <w:t>提供</w:t>
            </w:r>
            <w:r>
              <w:rPr>
                <w:rFonts w:ascii="仿宋" w:eastAsia="仿宋" w:hAnsi="仿宋" w:cs="仿宋"/>
                <w:spacing w:val="8"/>
                <w:sz w:val="23"/>
                <w:szCs w:val="23"/>
              </w:rPr>
              <w:t>基本性能试验报告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  <w:tr w:rsidR="00E103C4" w:rsidTr="00E103C4">
        <w:trPr>
          <w:trHeight w:val="929"/>
          <w:jc w:val="center"/>
        </w:trPr>
        <w:tc>
          <w:tcPr>
            <w:tcW w:w="2854" w:type="dxa"/>
            <w:vAlign w:val="center"/>
          </w:tcPr>
          <w:p w:rsidR="00E103C4" w:rsidRDefault="00E103C4" w:rsidP="008451DA">
            <w:pPr>
              <w:spacing w:before="75" w:line="232" w:lineRule="auto"/>
              <w:ind w:firstLine="184"/>
              <w:jc w:val="center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lastRenderedPageBreak/>
              <w:t>现场抽检</w:t>
            </w:r>
          </w:p>
        </w:tc>
        <w:tc>
          <w:tcPr>
            <w:tcW w:w="5982" w:type="dxa"/>
            <w:gridSpan w:val="3"/>
          </w:tcPr>
          <w:p w:rsidR="00E103C4" w:rsidRDefault="00E103C4" w:rsidP="008451DA">
            <w:pPr>
              <w:spacing w:before="51" w:line="238" w:lineRule="auto"/>
              <w:ind w:left="121" w:right="104"/>
              <w:rPr>
                <w:rFonts w:ascii="仿宋" w:eastAsia="仿宋" w:hAnsi="仿宋" w:cs="仿宋"/>
                <w:spacing w:val="4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针对出厂预拌混凝土取样</w:t>
            </w:r>
            <w:proofErr w:type="gramStart"/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制作标养试件</w:t>
            </w:r>
            <w:proofErr w:type="gramEnd"/>
            <w:r>
              <w:rPr>
                <w:rFonts w:ascii="仿宋" w:eastAsia="仿宋" w:hAnsi="仿宋" w:cs="仿宋" w:hint="eastAsia"/>
                <w:spacing w:val="4"/>
                <w:sz w:val="23"/>
                <w:szCs w:val="23"/>
              </w:rPr>
              <w:t>数量：</w:t>
            </w:r>
          </w:p>
        </w:tc>
        <w:tc>
          <w:tcPr>
            <w:tcW w:w="1269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1854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  <w:tc>
          <w:tcPr>
            <w:tcW w:w="2248" w:type="dxa"/>
          </w:tcPr>
          <w:p w:rsidR="00E103C4" w:rsidRDefault="00E103C4" w:rsidP="008451DA">
            <w:pPr>
              <w:spacing w:before="75" w:line="232" w:lineRule="auto"/>
              <w:ind w:firstLine="184"/>
              <w:rPr>
                <w:rFonts w:ascii="仿宋" w:eastAsia="仿宋" w:hAnsi="仿宋" w:cs="仿宋"/>
                <w:spacing w:val="7"/>
                <w:sz w:val="23"/>
                <w:szCs w:val="23"/>
              </w:rPr>
            </w:pPr>
          </w:p>
        </w:tc>
      </w:tr>
    </w:tbl>
    <w:tbl>
      <w:tblPr>
        <w:tblpPr w:leftFromText="180" w:rightFromText="180" w:vertAnchor="text" w:horzAnchor="page" w:tblpXSpec="center" w:tblpY="13"/>
        <w:tblOverlap w:val="never"/>
        <w:tblW w:w="1423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000"/>
      </w:tblPr>
      <w:tblGrid>
        <w:gridCol w:w="2875"/>
        <w:gridCol w:w="11358"/>
      </w:tblGrid>
      <w:tr w:rsidR="00E103C4" w:rsidTr="00E103C4">
        <w:trPr>
          <w:trHeight w:val="673"/>
        </w:trPr>
        <w:tc>
          <w:tcPr>
            <w:tcW w:w="2875" w:type="dxa"/>
            <w:vAlign w:val="center"/>
          </w:tcPr>
          <w:p w:rsidR="00E103C4" w:rsidRDefault="00E103C4" w:rsidP="008451DA">
            <w:pPr>
              <w:spacing w:before="53" w:line="195" w:lineRule="auto"/>
              <w:ind w:firstLine="192"/>
              <w:rPr>
                <w:rFonts w:ascii="仿宋" w:eastAsia="仿宋" w:hAnsi="仿宋" w:cs="仿宋"/>
                <w:snapToGrid w:val="0"/>
                <w:color w:val="000000"/>
                <w:kern w:val="0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结果统</w:t>
            </w:r>
            <w:r>
              <w:rPr>
                <w:rFonts w:ascii="仿宋" w:eastAsia="仿宋" w:hAnsi="仿宋" w:cs="仿宋"/>
                <w:spacing w:val="4"/>
                <w:sz w:val="23"/>
                <w:szCs w:val="23"/>
              </w:rPr>
              <w:t>计</w:t>
            </w:r>
          </w:p>
        </w:tc>
        <w:tc>
          <w:tcPr>
            <w:tcW w:w="11358" w:type="dxa"/>
            <w:vAlign w:val="center"/>
          </w:tcPr>
          <w:p w:rsidR="00E103C4" w:rsidRDefault="00E103C4" w:rsidP="008451DA">
            <w:pPr>
              <w:spacing w:before="53" w:line="195" w:lineRule="auto"/>
              <w:ind w:firstLine="89"/>
              <w:jc w:val="center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 w:hint="eastAsia"/>
                <w:sz w:val="23"/>
                <w:szCs w:val="23"/>
              </w:rPr>
              <w:t>符合   项      不符合   项目</w:t>
            </w:r>
          </w:p>
        </w:tc>
      </w:tr>
      <w:tr w:rsidR="00E103C4" w:rsidTr="00E103C4">
        <w:trPr>
          <w:trHeight w:val="2894"/>
        </w:trPr>
        <w:tc>
          <w:tcPr>
            <w:tcW w:w="2875" w:type="dxa"/>
            <w:vAlign w:val="center"/>
          </w:tcPr>
          <w:p w:rsidR="00E103C4" w:rsidRDefault="00E103C4" w:rsidP="008451DA">
            <w:pPr>
              <w:spacing w:before="75" w:line="233" w:lineRule="auto"/>
              <w:ind w:firstLine="18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6"/>
                <w:sz w:val="23"/>
                <w:szCs w:val="23"/>
              </w:rPr>
              <w:t>处理意</w:t>
            </w:r>
            <w:r>
              <w:rPr>
                <w:rFonts w:ascii="仿宋" w:eastAsia="仿宋" w:hAnsi="仿宋" w:cs="仿宋"/>
                <w:spacing w:val="5"/>
                <w:sz w:val="23"/>
                <w:szCs w:val="23"/>
              </w:rPr>
              <w:t>见</w:t>
            </w:r>
          </w:p>
        </w:tc>
        <w:tc>
          <w:tcPr>
            <w:tcW w:w="11358" w:type="dxa"/>
            <w:vAlign w:val="center"/>
          </w:tcPr>
          <w:p w:rsidR="00E103C4" w:rsidRDefault="00E103C4" w:rsidP="008451DA">
            <w:pPr>
              <w:spacing w:line="255" w:lineRule="auto"/>
              <w:rPr>
                <w:rFonts w:ascii="Arial"/>
              </w:rPr>
            </w:pPr>
          </w:p>
          <w:p w:rsidR="00E103C4" w:rsidRDefault="00E103C4" w:rsidP="008451DA">
            <w:pPr>
              <w:spacing w:line="256" w:lineRule="auto"/>
              <w:rPr>
                <w:rFonts w:ascii="Arial"/>
              </w:rPr>
            </w:pPr>
          </w:p>
          <w:p w:rsidR="00E103C4" w:rsidRDefault="00E103C4" w:rsidP="008451DA">
            <w:pPr>
              <w:spacing w:line="256" w:lineRule="auto"/>
              <w:rPr>
                <w:rFonts w:ascii="Arial"/>
              </w:rPr>
            </w:pPr>
          </w:p>
          <w:p w:rsidR="00E103C4" w:rsidRDefault="00E103C4" w:rsidP="008451DA">
            <w:pPr>
              <w:spacing w:line="256" w:lineRule="auto"/>
              <w:rPr>
                <w:rFonts w:ascii="Arial"/>
              </w:rPr>
            </w:pPr>
          </w:p>
          <w:p w:rsidR="00E103C4" w:rsidRDefault="00E103C4" w:rsidP="008451DA">
            <w:pPr>
              <w:spacing w:line="256" w:lineRule="auto"/>
              <w:rPr>
                <w:rFonts w:ascii="Arial"/>
              </w:rPr>
            </w:pPr>
          </w:p>
          <w:p w:rsidR="00E103C4" w:rsidRDefault="00E103C4" w:rsidP="008451DA">
            <w:pPr>
              <w:spacing w:before="75" w:line="232" w:lineRule="auto"/>
              <w:ind w:firstLine="419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抽查组成员</w:t>
            </w:r>
            <w:r>
              <w:rPr>
                <w:rFonts w:ascii="仿宋" w:eastAsia="仿宋" w:hAnsi="仿宋" w:cs="仿宋"/>
                <w:sz w:val="23"/>
                <w:szCs w:val="23"/>
              </w:rPr>
              <w:t>签字</w:t>
            </w:r>
            <w:r>
              <w:rPr>
                <w:rFonts w:ascii="仿宋" w:eastAsia="仿宋" w:hAnsi="仿宋" w:cs="仿宋"/>
                <w:spacing w:val="1"/>
                <w:sz w:val="23"/>
                <w:szCs w:val="23"/>
              </w:rPr>
              <w:t>：</w:t>
            </w:r>
          </w:p>
          <w:p w:rsidR="00E103C4" w:rsidRDefault="00E103C4" w:rsidP="008451DA">
            <w:pPr>
              <w:spacing w:before="30" w:line="640" w:lineRule="exact"/>
              <w:ind w:firstLine="3958"/>
              <w:rPr>
                <w:rFonts w:ascii="仿宋" w:eastAsia="仿宋" w:hAnsi="仿宋" w:cs="仿宋"/>
                <w:sz w:val="23"/>
                <w:szCs w:val="23"/>
              </w:rPr>
            </w:pPr>
            <w: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本框 5" o:spid="_x0000_s1026" type="#_x0000_t202" style="position:absolute;left:0;text-align:left;margin-left:359.15pt;margin-top:32.5pt;width:67.7pt;height:16.4pt;z-index:251660288" o:gfxdata="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WAAAAZHJzL1BLAQIUABQAAAAI&#10;AIdO4kDYlpRz2QAAAAkBAAAPAAAAAAAAAAEAIAAAADgAAABkcnMvZG93bnJldi54bWxQSwECFAAU&#10;AAAACACHTuJARKrPmqEBAAApAwAADgAAAAAAAAABACAAAAA+AQAAZHJzL2Uyb0RvYy54bWxQSwUG&#10;AAAAAAYABgBZAQAAUQUAAAAA&#10;" filled="f" stroked="f">
                  <v:fill o:detectmouseclick="t"/>
                  <v:textbox inset="0,0,0,0">
                    <w:txbxContent>
                      <w:p w:rsidR="00E103C4" w:rsidRDefault="00E103C4" w:rsidP="00E103C4">
                        <w:pPr>
                          <w:spacing w:before="19" w:line="231" w:lineRule="auto"/>
                          <w:ind w:firstLine="20"/>
                          <w:rPr>
                            <w:rFonts w:ascii="仿宋" w:eastAsia="仿宋" w:hAnsi="仿宋" w:cs="仿宋"/>
                            <w:sz w:val="23"/>
                            <w:szCs w:val="23"/>
                          </w:rPr>
                        </w:pPr>
                        <w:r>
                          <w:rPr>
                            <w:rFonts w:ascii="仿宋" w:eastAsia="仿宋" w:hAnsi="仿宋" w:cs="仿宋"/>
                            <w:spacing w:val="7"/>
                            <w:sz w:val="23"/>
                            <w:szCs w:val="23"/>
                          </w:rPr>
                          <w:t>年</w:t>
                        </w:r>
                        <w:r>
                          <w:rPr>
                            <w:rFonts w:ascii="仿宋" w:eastAsia="仿宋" w:hAnsi="仿宋" w:cs="仿宋" w:hint="eastAsia"/>
                            <w:spacing w:val="7"/>
                            <w:sz w:val="23"/>
                            <w:szCs w:val="23"/>
                          </w:rPr>
                          <w:t xml:space="preserve">  月  日 </w:t>
                        </w:r>
                        <w:r>
                          <w:rPr>
                            <w:rFonts w:ascii="仿宋" w:eastAsia="仿宋" w:hAnsi="仿宋" w:cs="仿宋"/>
                            <w:spacing w:val="6"/>
                            <w:sz w:val="23"/>
                            <w:szCs w:val="23"/>
                          </w:rPr>
                          <w:t xml:space="preserve">  </w:t>
                        </w:r>
                        <w:r>
                          <w:rPr>
                            <w:rFonts w:ascii="仿宋" w:eastAsia="仿宋" w:hAnsi="仿宋" w:cs="仿宋"/>
                            <w:spacing w:val="7"/>
                            <w:sz w:val="23"/>
                            <w:szCs w:val="23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>
              <w:rPr>
                <w:rFonts w:ascii="仿宋" w:eastAsia="仿宋" w:hAnsi="仿宋" w:cs="仿宋"/>
                <w:spacing w:val="4"/>
                <w:position w:val="31"/>
                <w:sz w:val="23"/>
                <w:szCs w:val="23"/>
              </w:rPr>
              <w:t>被</w:t>
            </w:r>
            <w:r>
              <w:rPr>
                <w:rFonts w:ascii="仿宋" w:eastAsia="仿宋" w:hAnsi="仿宋" w:cs="仿宋"/>
                <w:spacing w:val="3"/>
                <w:position w:val="31"/>
                <w:sz w:val="23"/>
                <w:szCs w:val="23"/>
              </w:rPr>
              <w:t>抽查企业负责人签字</w:t>
            </w:r>
            <w:r>
              <w:rPr>
                <w:rFonts w:ascii="仿宋" w:eastAsia="仿宋" w:hAnsi="仿宋" w:cs="仿宋"/>
                <w:spacing w:val="4"/>
                <w:position w:val="31"/>
                <w:sz w:val="23"/>
                <w:szCs w:val="23"/>
              </w:rPr>
              <w:t>：</w:t>
            </w:r>
          </w:p>
          <w:p w:rsidR="00E103C4" w:rsidRDefault="00E103C4" w:rsidP="008451DA">
            <w:pPr>
              <w:spacing w:line="231" w:lineRule="auto"/>
              <w:ind w:firstLine="5638"/>
              <w:rPr>
                <w:rFonts w:ascii="仿宋" w:eastAsia="仿宋" w:hAnsi="仿宋" w:cs="仿宋"/>
                <w:sz w:val="23"/>
                <w:szCs w:val="23"/>
              </w:rPr>
            </w:pPr>
            <w:r>
              <w:rPr>
                <w:rFonts w:ascii="仿宋" w:eastAsia="仿宋" w:hAnsi="仿宋" w:cs="仿宋"/>
                <w:sz w:val="23"/>
                <w:szCs w:val="23"/>
              </w:rPr>
              <w:t>抽查日期</w:t>
            </w:r>
            <w:r>
              <w:rPr>
                <w:rFonts w:ascii="仿宋" w:eastAsia="仿宋" w:hAnsi="仿宋" w:cs="仿宋"/>
                <w:spacing w:val="-19"/>
                <w:sz w:val="23"/>
                <w:szCs w:val="23"/>
              </w:rPr>
              <w:t>：</w:t>
            </w:r>
          </w:p>
        </w:tc>
      </w:tr>
    </w:tbl>
    <w:p w:rsidR="002076A5" w:rsidRPr="00E103C4" w:rsidRDefault="002076A5"/>
    <w:sectPr w:rsidR="002076A5" w:rsidRPr="00E103C4" w:rsidSect="00E103C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仿宋_GBK">
    <w:altName w:val="Arial Unicode MS"/>
    <w:charset w:val="86"/>
    <w:family w:val="script"/>
    <w:pitch w:val="default"/>
    <w:sig w:usb0="00000000" w:usb1="08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103C4"/>
    <w:rsid w:val="002076A5"/>
    <w:rsid w:val="00577DCD"/>
    <w:rsid w:val="00E10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C4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9FD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197</Words>
  <Characters>1127</Characters>
  <Application>Microsoft Office Word</Application>
  <DocSecurity>0</DocSecurity>
  <Lines>9</Lines>
  <Paragraphs>2</Paragraphs>
  <ScaleCrop>false</ScaleCrop>
  <Company>Lenovo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2022-03-24T08:54:00Z</dcterms:created>
  <dcterms:modified xsi:type="dcterms:W3CDTF">2022-03-24T08:56:00Z</dcterms:modified>
</cp:coreProperties>
</file>