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6" w:line="229" w:lineRule="auto"/>
        <w:jc w:val="left"/>
        <w:rPr>
          <w:rFonts w:hint="default" w:ascii="方正黑体_GBK" w:hAnsi="方正黑体_GBK" w:eastAsia="方正黑体_GBK" w:cs="方正黑体_GBK"/>
          <w:spacing w:val="20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pacing w:val="20"/>
          <w:sz w:val="28"/>
          <w:szCs w:val="28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pacing w:val="20"/>
          <w:sz w:val="28"/>
          <w:szCs w:val="28"/>
          <w:lang w:val="en-US" w:eastAsia="zh-CN"/>
        </w:rPr>
        <w:t>5</w:t>
      </w:r>
    </w:p>
    <w:p>
      <w:pPr>
        <w:spacing w:before="66" w:line="229" w:lineRule="auto"/>
        <w:jc w:val="center"/>
        <w:rPr>
          <w:rFonts w:hint="eastAsia" w:ascii="方正小标宋简体" w:hAnsi="方正小标宋简体" w:eastAsia="方正小标宋简体" w:cs="方正小标宋简体"/>
          <w:spacing w:val="8"/>
          <w:sz w:val="36"/>
          <w:szCs w:val="36"/>
          <w:lang w:eastAsia="zh-CN"/>
          <w14:textOutline w14:w="3823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方正小标宋简体" w:hAnsi="方正小标宋简体" w:eastAsia="方正小标宋简体" w:cs="方正小标宋简体"/>
          <w:spacing w:val="8"/>
          <w:sz w:val="36"/>
          <w:szCs w:val="36"/>
          <w:lang w:val="en-US" w:eastAsia="zh-CN"/>
          <w14:textOutline w14:w="3823" w14:cap="flat" w14:cmpd="sng">
            <w14:solidFill>
              <w14:srgbClr w14:val="000000"/>
            </w14:solidFill>
            <w14:prstDash w14:val="solid"/>
            <w14:miter w14:val="0"/>
          </w14:textOutline>
        </w:rPr>
        <w:t>工程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8"/>
          <w:sz w:val="36"/>
          <w:szCs w:val="36"/>
          <w:lang w:eastAsia="zh-CN"/>
          <w14:textOutline w14:w="3823" w14:cap="flat" w14:cmpd="sng">
            <w14:solidFill>
              <w14:srgbClr w14:val="000000"/>
            </w14:solidFill>
            <w14:prstDash w14:val="solid"/>
            <w14:miter w14:val="0"/>
          </w14:textOutline>
        </w:rPr>
        <w:t>监理企业市场行为核查表</w:t>
      </w:r>
    </w:p>
    <w:tbl>
      <w:tblPr>
        <w:tblStyle w:val="5"/>
        <w:tblW w:w="104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8"/>
        <w:gridCol w:w="1664"/>
        <w:gridCol w:w="924"/>
        <w:gridCol w:w="1133"/>
        <w:gridCol w:w="1385"/>
        <w:gridCol w:w="598"/>
        <w:gridCol w:w="1606"/>
        <w:gridCol w:w="132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4436" w:type="dxa"/>
            <w:gridSpan w:val="3"/>
            <w:tcBorders>
              <w:top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57" w:line="232" w:lineRule="auto"/>
              <w:ind w:left="121" w:right="3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被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抽取或被核查的工程(项目)招投标、合同、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执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行工程建设强制性标准或者相关技术标准规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范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情况</w:t>
            </w:r>
          </w:p>
        </w:tc>
        <w:tc>
          <w:tcPr>
            <w:tcW w:w="6044" w:type="dxa"/>
            <w:gridSpan w:val="5"/>
            <w:tcBorders>
              <w:top w:val="single" w:color="000000" w:sz="2" w:space="0"/>
              <w:left w:val="single" w:color="000000" w:sz="2" w:space="0"/>
            </w:tcBorders>
            <w:vAlign w:val="top"/>
          </w:tcPr>
          <w:p>
            <w:pPr>
              <w:numPr>
                <w:ilvl w:val="0"/>
                <w:numId w:val="1"/>
              </w:numPr>
              <w:spacing w:before="1" w:line="229" w:lineRule="auto"/>
              <w:ind w:firstLine="212" w:firstLineChars="100"/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position w:val="2"/>
                <w:sz w:val="20"/>
                <w:szCs w:val="20"/>
              </w:rPr>
              <w:t>工程(项目)名称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：</w:t>
            </w:r>
          </w:p>
          <w:p>
            <w:pPr>
              <w:numPr>
                <w:ilvl w:val="0"/>
                <w:numId w:val="0"/>
              </w:numPr>
              <w:spacing w:before="1" w:line="229" w:lineRule="auto"/>
              <w:ind w:firstLine="224" w:firstLineChars="10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2"/>
                <w:position w:val="2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7"/>
                <w:position w:val="2"/>
                <w:sz w:val="20"/>
                <w:szCs w:val="20"/>
              </w:rPr>
              <w:t>、</w:t>
            </w:r>
            <w:r>
              <w:rPr>
                <w:rFonts w:ascii="仿宋" w:hAnsi="仿宋" w:eastAsia="仿宋" w:cs="仿宋"/>
                <w:spacing w:val="6"/>
                <w:position w:val="2"/>
                <w:sz w:val="20"/>
                <w:szCs w:val="20"/>
              </w:rPr>
              <w:t>工程</w:t>
            </w:r>
            <w:r>
              <w:rPr>
                <w:rFonts w:ascii="Times New Roman" w:hAnsi="Times New Roman" w:eastAsia="Times New Roman" w:cs="Times New Roman"/>
                <w:spacing w:val="6"/>
                <w:position w:val="2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6"/>
                <w:position w:val="2"/>
                <w:sz w:val="20"/>
                <w:szCs w:val="20"/>
              </w:rPr>
              <w:t>项目</w:t>
            </w:r>
            <w:r>
              <w:rPr>
                <w:rFonts w:ascii="Times New Roman" w:hAnsi="Times New Roman" w:eastAsia="Times New Roman" w:cs="Times New Roman"/>
                <w:spacing w:val="6"/>
                <w:position w:val="2"/>
                <w:sz w:val="20"/>
                <w:szCs w:val="20"/>
              </w:rPr>
              <w:t>)</w:t>
            </w:r>
            <w:r>
              <w:rPr>
                <w:rFonts w:ascii="仿宋" w:hAnsi="仿宋" w:eastAsia="仿宋" w:cs="仿宋"/>
                <w:spacing w:val="6"/>
                <w:position w:val="2"/>
                <w:sz w:val="20"/>
                <w:szCs w:val="20"/>
              </w:rPr>
              <w:t>地址：</w:t>
            </w:r>
          </w:p>
          <w:p>
            <w:pPr>
              <w:spacing w:before="1" w:line="229" w:lineRule="auto"/>
              <w:ind w:firstLine="198" w:firstLineChars="10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 xml:space="preserve">3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、工程监理企业：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480" w:type="dxa"/>
            <w:gridSpan w:val="8"/>
            <w:vAlign w:val="top"/>
          </w:tcPr>
          <w:p>
            <w:pPr>
              <w:spacing w:before="76" w:line="231" w:lineRule="auto"/>
              <w:ind w:left="420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现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场监理人员配备情况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848" w:type="dxa"/>
            <w:vAlign w:val="top"/>
          </w:tcPr>
          <w:p>
            <w:pPr>
              <w:spacing w:before="110" w:line="233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姓名</w:t>
            </w:r>
          </w:p>
        </w:tc>
        <w:tc>
          <w:tcPr>
            <w:tcW w:w="1664" w:type="dxa"/>
            <w:vAlign w:val="top"/>
          </w:tcPr>
          <w:p>
            <w:pPr>
              <w:spacing w:before="110" w:line="229" w:lineRule="auto"/>
              <w:ind w:left="4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书种类</w:t>
            </w:r>
          </w:p>
        </w:tc>
        <w:tc>
          <w:tcPr>
            <w:tcW w:w="2057" w:type="dxa"/>
            <w:gridSpan w:val="2"/>
            <w:vAlign w:val="top"/>
          </w:tcPr>
          <w:p>
            <w:pPr>
              <w:spacing w:before="110" w:line="230" w:lineRule="auto"/>
              <w:ind w:left="1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3"/>
                <w:sz w:val="20"/>
                <w:szCs w:val="20"/>
              </w:rPr>
              <w:t>注</w:t>
            </w:r>
            <w:r>
              <w:rPr>
                <w:rFonts w:ascii="仿宋" w:hAnsi="仿宋" w:eastAsia="仿宋" w:cs="仿宋"/>
                <w:spacing w:val="17"/>
                <w:sz w:val="20"/>
                <w:szCs w:val="20"/>
              </w:rPr>
              <w:t>册号(岗位证号)</w:t>
            </w:r>
          </w:p>
        </w:tc>
        <w:tc>
          <w:tcPr>
            <w:tcW w:w="1983" w:type="dxa"/>
            <w:gridSpan w:val="2"/>
            <w:vAlign w:val="top"/>
          </w:tcPr>
          <w:p>
            <w:pPr>
              <w:spacing w:before="110" w:line="231" w:lineRule="auto"/>
              <w:ind w:left="2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项目所担任职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务</w:t>
            </w:r>
          </w:p>
        </w:tc>
        <w:tc>
          <w:tcPr>
            <w:tcW w:w="2928" w:type="dxa"/>
            <w:gridSpan w:val="2"/>
            <w:vAlign w:val="top"/>
          </w:tcPr>
          <w:p>
            <w:pPr>
              <w:spacing w:before="110" w:line="228" w:lineRule="auto"/>
              <w:ind w:left="10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是否在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28" w:type="dxa"/>
            <w:gridSpan w:val="2"/>
            <w:vAlign w:val="top"/>
          </w:tcPr>
          <w:p>
            <w:pPr>
              <w:spacing w:before="108" w:line="169" w:lineRule="auto"/>
              <w:ind w:left="77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  <w:sz w:val="31"/>
                <w:szCs w:val="31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 xml:space="preserve">合格 </w:t>
            </w:r>
            <w:r>
              <w:rPr>
                <w:rFonts w:hint="eastAsia" w:ascii="Times New Roman" w:hAnsi="Times New Roman" w:eastAsia="宋体" w:cs="Times New Roman"/>
                <w:spacing w:val="-6"/>
                <w:sz w:val="31"/>
                <w:szCs w:val="31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不合格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28" w:type="dxa"/>
            <w:gridSpan w:val="2"/>
            <w:vAlign w:val="top"/>
          </w:tcPr>
          <w:p>
            <w:pPr>
              <w:spacing w:before="110" w:line="167" w:lineRule="auto"/>
              <w:ind w:left="77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  <w:sz w:val="31"/>
                <w:szCs w:val="31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 xml:space="preserve">合格 </w:t>
            </w:r>
            <w:r>
              <w:rPr>
                <w:rFonts w:hint="eastAsia" w:ascii="Times New Roman" w:hAnsi="Times New Roman" w:eastAsia="宋体" w:cs="Times New Roman"/>
                <w:spacing w:val="-6"/>
                <w:sz w:val="31"/>
                <w:szCs w:val="31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不合格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28" w:type="dxa"/>
            <w:gridSpan w:val="2"/>
            <w:vAlign w:val="top"/>
          </w:tcPr>
          <w:p>
            <w:pPr>
              <w:spacing w:before="109" w:line="169" w:lineRule="auto"/>
              <w:ind w:left="77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  <w:sz w:val="31"/>
                <w:szCs w:val="31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 xml:space="preserve">合格 </w:t>
            </w:r>
            <w:r>
              <w:rPr>
                <w:rFonts w:hint="eastAsia" w:ascii="Times New Roman" w:hAnsi="Times New Roman" w:eastAsia="宋体" w:cs="Times New Roman"/>
                <w:spacing w:val="-6"/>
                <w:sz w:val="31"/>
                <w:szCs w:val="31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不合格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28" w:type="dxa"/>
            <w:gridSpan w:val="2"/>
            <w:vAlign w:val="top"/>
          </w:tcPr>
          <w:p>
            <w:pPr>
              <w:spacing w:before="111" w:line="167" w:lineRule="auto"/>
              <w:ind w:left="77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  <w:sz w:val="31"/>
                <w:szCs w:val="31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 xml:space="preserve">合格 </w:t>
            </w:r>
            <w:r>
              <w:rPr>
                <w:rFonts w:hint="eastAsia" w:ascii="Times New Roman" w:hAnsi="Times New Roman" w:eastAsia="宋体" w:cs="Times New Roman"/>
                <w:spacing w:val="-6"/>
                <w:sz w:val="31"/>
                <w:szCs w:val="31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不合格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28" w:type="dxa"/>
            <w:gridSpan w:val="2"/>
            <w:vAlign w:val="top"/>
          </w:tcPr>
          <w:p>
            <w:pPr>
              <w:spacing w:before="109" w:line="169" w:lineRule="auto"/>
              <w:ind w:left="77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  <w:sz w:val="31"/>
                <w:szCs w:val="31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 xml:space="preserve">合格 </w:t>
            </w:r>
            <w:r>
              <w:rPr>
                <w:rFonts w:hint="eastAsia" w:ascii="Times New Roman" w:hAnsi="Times New Roman" w:eastAsia="宋体" w:cs="Times New Roman"/>
                <w:spacing w:val="-6"/>
                <w:sz w:val="31"/>
                <w:szCs w:val="31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不合格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28" w:type="dxa"/>
            <w:gridSpan w:val="2"/>
            <w:vAlign w:val="top"/>
          </w:tcPr>
          <w:p>
            <w:pPr>
              <w:spacing w:before="111" w:line="167" w:lineRule="auto"/>
              <w:ind w:left="77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  <w:sz w:val="31"/>
                <w:szCs w:val="31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 xml:space="preserve">合格 </w:t>
            </w:r>
            <w:r>
              <w:rPr>
                <w:rFonts w:hint="eastAsia" w:ascii="Times New Roman" w:hAnsi="Times New Roman" w:eastAsia="宋体" w:cs="Times New Roman"/>
                <w:spacing w:val="-6"/>
                <w:sz w:val="31"/>
                <w:szCs w:val="31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不合格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28" w:type="dxa"/>
            <w:gridSpan w:val="2"/>
            <w:vAlign w:val="top"/>
          </w:tcPr>
          <w:p>
            <w:pPr>
              <w:spacing w:before="110" w:line="167" w:lineRule="auto"/>
              <w:ind w:left="77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  <w:sz w:val="31"/>
                <w:szCs w:val="31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 xml:space="preserve">合格 </w:t>
            </w:r>
            <w:r>
              <w:rPr>
                <w:rFonts w:hint="eastAsia" w:ascii="Times New Roman" w:hAnsi="Times New Roman" w:eastAsia="宋体" w:cs="Times New Roman"/>
                <w:spacing w:val="-6"/>
                <w:sz w:val="31"/>
                <w:szCs w:val="31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不合格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28" w:type="dxa"/>
            <w:gridSpan w:val="2"/>
            <w:vAlign w:val="top"/>
          </w:tcPr>
          <w:p>
            <w:pPr>
              <w:spacing w:before="109" w:line="169" w:lineRule="auto"/>
              <w:ind w:left="77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  <w:sz w:val="31"/>
                <w:szCs w:val="31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 xml:space="preserve">合格 </w:t>
            </w:r>
            <w:r>
              <w:rPr>
                <w:rFonts w:hint="eastAsia" w:ascii="Times New Roman" w:hAnsi="Times New Roman" w:eastAsia="宋体" w:cs="Times New Roman"/>
                <w:spacing w:val="-6"/>
                <w:sz w:val="31"/>
                <w:szCs w:val="31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不合格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28" w:type="dxa"/>
            <w:gridSpan w:val="2"/>
            <w:vAlign w:val="top"/>
          </w:tcPr>
          <w:p>
            <w:pPr>
              <w:spacing w:before="110" w:line="167" w:lineRule="auto"/>
              <w:ind w:left="77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  <w:sz w:val="31"/>
                <w:szCs w:val="31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 xml:space="preserve">合格 </w:t>
            </w:r>
            <w:r>
              <w:rPr>
                <w:rFonts w:hint="eastAsia" w:ascii="Times New Roman" w:hAnsi="Times New Roman" w:eastAsia="宋体" w:cs="Times New Roman"/>
                <w:spacing w:val="-6"/>
                <w:sz w:val="31"/>
                <w:szCs w:val="31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不合格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6954" w:type="dxa"/>
            <w:gridSpan w:val="5"/>
            <w:vAlign w:val="top"/>
          </w:tcPr>
          <w:p>
            <w:pPr>
              <w:spacing w:before="97" w:line="231" w:lineRule="auto"/>
              <w:ind w:left="306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考核内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容</w:t>
            </w:r>
          </w:p>
        </w:tc>
        <w:tc>
          <w:tcPr>
            <w:tcW w:w="2204" w:type="dxa"/>
            <w:gridSpan w:val="2"/>
            <w:vAlign w:val="top"/>
          </w:tcPr>
          <w:p>
            <w:pPr>
              <w:spacing w:before="97" w:line="231" w:lineRule="auto"/>
              <w:ind w:left="6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考核情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况</w:t>
            </w:r>
          </w:p>
        </w:tc>
        <w:tc>
          <w:tcPr>
            <w:tcW w:w="1322" w:type="dxa"/>
            <w:vAlign w:val="top"/>
          </w:tcPr>
          <w:p>
            <w:pPr>
              <w:spacing w:before="97" w:line="233" w:lineRule="auto"/>
              <w:ind w:left="46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6954" w:type="dxa"/>
            <w:gridSpan w:val="5"/>
            <w:vAlign w:val="top"/>
          </w:tcPr>
          <w:p>
            <w:pPr>
              <w:spacing w:before="12" w:line="218" w:lineRule="auto"/>
              <w:ind w:left="126" w:right="100" w:hanging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是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否超越资质等级许可的业务范围承接工程监理、或以其他单位名义承接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工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程监理、将承包的工程监理业务转包、违法分包</w:t>
            </w:r>
          </w:p>
        </w:tc>
        <w:tc>
          <w:tcPr>
            <w:tcW w:w="2204" w:type="dxa"/>
            <w:gridSpan w:val="2"/>
            <w:vAlign w:val="top"/>
          </w:tcPr>
          <w:p>
            <w:pPr>
              <w:spacing w:before="132" w:line="169" w:lineRule="auto"/>
              <w:ind w:left="1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  <w:sz w:val="31"/>
                <w:szCs w:val="31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 xml:space="preserve">合格 </w:t>
            </w:r>
            <w:r>
              <w:rPr>
                <w:rFonts w:hint="eastAsia" w:ascii="Times New Roman" w:hAnsi="Times New Roman" w:eastAsia="宋体" w:cs="Times New Roman"/>
                <w:spacing w:val="-6"/>
                <w:sz w:val="31"/>
                <w:szCs w:val="31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不合格</w:t>
            </w:r>
          </w:p>
        </w:tc>
        <w:tc>
          <w:tcPr>
            <w:tcW w:w="13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6954" w:type="dxa"/>
            <w:gridSpan w:val="5"/>
            <w:vAlign w:val="top"/>
          </w:tcPr>
          <w:p>
            <w:pPr>
              <w:spacing w:before="14" w:line="217" w:lineRule="auto"/>
              <w:ind w:left="130" w:right="100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注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册执业人员是否存在伪造、出租出借或以其他形式非法转让执业资格证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书、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注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册证书和执业印章， 不履行执业责任、超越执业范围执业</w:t>
            </w:r>
          </w:p>
        </w:tc>
        <w:tc>
          <w:tcPr>
            <w:tcW w:w="2204" w:type="dxa"/>
            <w:gridSpan w:val="2"/>
            <w:vAlign w:val="top"/>
          </w:tcPr>
          <w:p>
            <w:pPr>
              <w:spacing w:before="134" w:line="167" w:lineRule="auto"/>
              <w:ind w:left="1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  <w:sz w:val="31"/>
                <w:szCs w:val="31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 xml:space="preserve">合格 </w:t>
            </w:r>
            <w:r>
              <w:rPr>
                <w:rFonts w:hint="eastAsia" w:ascii="Times New Roman" w:hAnsi="Times New Roman" w:eastAsia="宋体" w:cs="Times New Roman"/>
                <w:spacing w:val="-6"/>
                <w:sz w:val="31"/>
                <w:szCs w:val="31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不合格</w:t>
            </w:r>
          </w:p>
        </w:tc>
        <w:tc>
          <w:tcPr>
            <w:tcW w:w="13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6954" w:type="dxa"/>
            <w:gridSpan w:val="5"/>
            <w:vAlign w:val="top"/>
          </w:tcPr>
          <w:p>
            <w:pPr>
              <w:spacing w:before="14" w:line="217" w:lineRule="auto"/>
              <w:ind w:left="121" w:right="1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现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场执业人员配置是否符合要求，是否与投标文件承诺一致，人员变更手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续是否齐全</w:t>
            </w:r>
          </w:p>
        </w:tc>
        <w:tc>
          <w:tcPr>
            <w:tcW w:w="2204" w:type="dxa"/>
            <w:gridSpan w:val="2"/>
            <w:vAlign w:val="top"/>
          </w:tcPr>
          <w:p>
            <w:pPr>
              <w:spacing w:before="134" w:line="167" w:lineRule="auto"/>
              <w:ind w:left="1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  <w:sz w:val="31"/>
                <w:szCs w:val="31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 xml:space="preserve">合格 </w:t>
            </w:r>
            <w:r>
              <w:rPr>
                <w:rFonts w:hint="eastAsia" w:ascii="Times New Roman" w:hAnsi="Times New Roman" w:eastAsia="宋体" w:cs="Times New Roman"/>
                <w:spacing w:val="-6"/>
                <w:sz w:val="31"/>
                <w:szCs w:val="31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不合格</w:t>
            </w:r>
          </w:p>
        </w:tc>
        <w:tc>
          <w:tcPr>
            <w:tcW w:w="13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30" w:hRule="atLeast"/>
        </w:trPr>
        <w:tc>
          <w:tcPr>
            <w:tcW w:w="6954" w:type="dxa"/>
            <w:gridSpan w:val="5"/>
            <w:vAlign w:val="top"/>
          </w:tcPr>
          <w:p>
            <w:pPr>
              <w:spacing w:before="104" w:line="228" w:lineRule="auto"/>
              <w:ind w:left="1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是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否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存在违反工程建设强制性标准及相关技术标准的情形</w:t>
            </w:r>
          </w:p>
        </w:tc>
        <w:tc>
          <w:tcPr>
            <w:tcW w:w="2204" w:type="dxa"/>
            <w:gridSpan w:val="2"/>
            <w:vAlign w:val="top"/>
          </w:tcPr>
          <w:p>
            <w:pPr>
              <w:spacing w:before="104" w:line="169" w:lineRule="auto"/>
              <w:ind w:left="1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  <w:sz w:val="31"/>
                <w:szCs w:val="31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 xml:space="preserve">合格 </w:t>
            </w:r>
            <w:r>
              <w:rPr>
                <w:rFonts w:hint="eastAsia" w:ascii="Times New Roman" w:hAnsi="Times New Roman" w:eastAsia="宋体" w:cs="Times New Roman"/>
                <w:spacing w:val="-6"/>
                <w:sz w:val="31"/>
                <w:szCs w:val="31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不合格</w:t>
            </w:r>
          </w:p>
        </w:tc>
        <w:tc>
          <w:tcPr>
            <w:tcW w:w="13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6954" w:type="dxa"/>
            <w:gridSpan w:val="5"/>
            <w:vAlign w:val="top"/>
          </w:tcPr>
          <w:p>
            <w:pPr>
              <w:spacing w:before="99" w:line="228" w:lineRule="auto"/>
              <w:ind w:left="1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3"/>
                <w:sz w:val="20"/>
                <w:szCs w:val="20"/>
              </w:rPr>
              <w:t>监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理工程(项目) 是否存在因监理责任发生质量安全事故的情形</w:t>
            </w:r>
          </w:p>
        </w:tc>
        <w:tc>
          <w:tcPr>
            <w:tcW w:w="2204" w:type="dxa"/>
            <w:gridSpan w:val="2"/>
            <w:vAlign w:val="top"/>
          </w:tcPr>
          <w:p>
            <w:pPr>
              <w:spacing w:before="99" w:line="167" w:lineRule="auto"/>
              <w:ind w:left="1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  <w:sz w:val="31"/>
                <w:szCs w:val="31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 xml:space="preserve">合格 </w:t>
            </w:r>
            <w:r>
              <w:rPr>
                <w:rFonts w:hint="eastAsia" w:ascii="Times New Roman" w:hAnsi="Times New Roman" w:eastAsia="宋体" w:cs="Times New Roman"/>
                <w:spacing w:val="-6"/>
                <w:sz w:val="31"/>
                <w:szCs w:val="31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不合格</w:t>
            </w:r>
          </w:p>
        </w:tc>
        <w:tc>
          <w:tcPr>
            <w:tcW w:w="13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6954" w:type="dxa"/>
            <w:gridSpan w:val="5"/>
            <w:vAlign w:val="top"/>
          </w:tcPr>
          <w:p>
            <w:pPr>
              <w:spacing w:before="12" w:line="218" w:lineRule="auto"/>
              <w:ind w:left="115" w:right="100" w:firstLine="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4"/>
                <w:sz w:val="20"/>
                <w:szCs w:val="20"/>
              </w:rPr>
              <w:t>是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否根据《 四川省建设工程项目监理工作质量检查标准》(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DBJ</w:t>
            </w:r>
            <w:r>
              <w:rPr>
                <w:rFonts w:ascii="Times New Roman" w:hAnsi="Times New Roman" w:eastAsia="Times New Roman" w:cs="Times New Roman"/>
                <w:spacing w:val="18"/>
                <w:sz w:val="20"/>
                <w:szCs w:val="20"/>
              </w:rPr>
              <w:t>51/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T </w:t>
            </w:r>
            <w:r>
              <w:rPr>
                <w:rFonts w:ascii="Times New Roman" w:hAnsi="Times New Roman" w:eastAsia="Times New Roman" w:cs="Times New Roman"/>
                <w:spacing w:val="14"/>
                <w:sz w:val="20"/>
                <w:szCs w:val="20"/>
              </w:rPr>
              <w:t>06</w:t>
            </w:r>
            <w:r>
              <w:rPr>
                <w:rFonts w:ascii="Times New Roman" w:hAnsi="Times New Roman" w:eastAsia="Times New Roman" w:cs="Times New Roman"/>
                <w:spacing w:val="13"/>
                <w:sz w:val="20"/>
                <w:szCs w:val="20"/>
              </w:rPr>
              <w:t>0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>-2016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) 对项目监理机构工作质量进行巡视考评</w:t>
            </w:r>
          </w:p>
        </w:tc>
        <w:tc>
          <w:tcPr>
            <w:tcW w:w="2204" w:type="dxa"/>
            <w:gridSpan w:val="2"/>
            <w:vAlign w:val="top"/>
          </w:tcPr>
          <w:p>
            <w:pPr>
              <w:spacing w:before="132" w:line="169" w:lineRule="auto"/>
              <w:ind w:left="1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  <w:sz w:val="31"/>
                <w:szCs w:val="31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 xml:space="preserve">合格 </w:t>
            </w:r>
            <w:r>
              <w:rPr>
                <w:rFonts w:hint="eastAsia" w:ascii="Times New Roman" w:hAnsi="Times New Roman" w:eastAsia="宋体" w:cs="Times New Roman"/>
                <w:spacing w:val="-6"/>
                <w:sz w:val="31"/>
                <w:szCs w:val="31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不合格</w:t>
            </w:r>
          </w:p>
        </w:tc>
        <w:tc>
          <w:tcPr>
            <w:tcW w:w="13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6954" w:type="dxa"/>
            <w:gridSpan w:val="5"/>
            <w:vAlign w:val="top"/>
          </w:tcPr>
          <w:p>
            <w:pPr>
              <w:spacing w:before="12" w:line="218" w:lineRule="auto"/>
              <w:ind w:left="124" w:right="100" w:hanging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企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业是否存在弄虚作假、伪造业绩、虚假投标、围标、串标以及注册执业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人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员与专业技术人员不到岗履职等违法情形</w:t>
            </w:r>
          </w:p>
        </w:tc>
        <w:tc>
          <w:tcPr>
            <w:tcW w:w="2204" w:type="dxa"/>
            <w:gridSpan w:val="2"/>
            <w:vAlign w:val="top"/>
          </w:tcPr>
          <w:p>
            <w:pPr>
              <w:spacing w:before="132" w:line="169" w:lineRule="auto"/>
              <w:ind w:left="1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  <w:sz w:val="31"/>
                <w:szCs w:val="31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 xml:space="preserve">合格 </w:t>
            </w:r>
            <w:r>
              <w:rPr>
                <w:rFonts w:hint="eastAsia" w:ascii="Times New Roman" w:hAnsi="Times New Roman" w:eastAsia="宋体" w:cs="Times New Roman"/>
                <w:spacing w:val="-6"/>
                <w:sz w:val="31"/>
                <w:szCs w:val="31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不合格</w:t>
            </w:r>
          </w:p>
        </w:tc>
        <w:tc>
          <w:tcPr>
            <w:tcW w:w="13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6954" w:type="dxa"/>
            <w:gridSpan w:val="5"/>
            <w:vAlign w:val="top"/>
          </w:tcPr>
          <w:p>
            <w:pPr>
              <w:spacing w:before="12" w:line="218" w:lineRule="auto"/>
              <w:ind w:left="127" w:right="100" w:hanging="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是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否拒绝执行已生效的行政处罚决定、行政处理决定、法院判决、仲裁机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关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裁决或经公证的调解书等行为</w:t>
            </w:r>
          </w:p>
        </w:tc>
        <w:tc>
          <w:tcPr>
            <w:tcW w:w="2204" w:type="dxa"/>
            <w:gridSpan w:val="2"/>
            <w:vAlign w:val="top"/>
          </w:tcPr>
          <w:p>
            <w:pPr>
              <w:spacing w:before="131" w:line="169" w:lineRule="auto"/>
              <w:ind w:left="1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  <w:sz w:val="31"/>
                <w:szCs w:val="31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 xml:space="preserve">合格 </w:t>
            </w:r>
            <w:r>
              <w:rPr>
                <w:rFonts w:hint="eastAsia" w:ascii="Times New Roman" w:hAnsi="Times New Roman" w:eastAsia="宋体" w:cs="Times New Roman"/>
                <w:spacing w:val="-6"/>
                <w:sz w:val="31"/>
                <w:szCs w:val="31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不合格</w:t>
            </w:r>
          </w:p>
        </w:tc>
        <w:tc>
          <w:tcPr>
            <w:tcW w:w="13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6954" w:type="dxa"/>
            <w:gridSpan w:val="5"/>
            <w:vAlign w:val="top"/>
          </w:tcPr>
          <w:p>
            <w:pPr>
              <w:spacing w:before="15" w:line="218" w:lineRule="auto"/>
              <w:ind w:left="125" w:right="10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工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程监理单位是否将扬尘污染防治纳入工程监理细则，是否对发现的扬尘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污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染行为，要求施工单位立即改正；是否对不立即整改的，及时报告有关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主管部门</w:t>
            </w:r>
          </w:p>
        </w:tc>
        <w:tc>
          <w:tcPr>
            <w:tcW w:w="2204" w:type="dxa"/>
            <w:gridSpan w:val="2"/>
            <w:vAlign w:val="top"/>
          </w:tcPr>
          <w:p>
            <w:pPr>
              <w:spacing w:before="254" w:line="167" w:lineRule="auto"/>
              <w:ind w:left="1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  <w:sz w:val="31"/>
                <w:szCs w:val="31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 xml:space="preserve">合格 </w:t>
            </w:r>
            <w:r>
              <w:rPr>
                <w:rFonts w:hint="eastAsia" w:ascii="Times New Roman" w:hAnsi="Times New Roman" w:eastAsia="宋体" w:cs="Times New Roman"/>
                <w:spacing w:val="-6"/>
                <w:sz w:val="31"/>
                <w:szCs w:val="31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不合格</w:t>
            </w:r>
          </w:p>
        </w:tc>
        <w:tc>
          <w:tcPr>
            <w:tcW w:w="13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954" w:type="dxa"/>
            <w:gridSpan w:val="5"/>
            <w:vAlign w:val="top"/>
          </w:tcPr>
          <w:p>
            <w:pPr>
              <w:spacing w:before="175" w:line="230" w:lineRule="auto"/>
              <w:ind w:left="1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是否将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危大工程列入监理规划，结合危大工程专项方案编制监理实施细则，</w:t>
            </w:r>
          </w:p>
        </w:tc>
        <w:tc>
          <w:tcPr>
            <w:tcW w:w="2204" w:type="dxa"/>
            <w:gridSpan w:val="2"/>
            <w:vAlign w:val="top"/>
          </w:tcPr>
          <w:p>
            <w:pPr>
              <w:spacing w:before="175" w:line="169" w:lineRule="auto"/>
              <w:ind w:left="1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  <w:sz w:val="31"/>
                <w:szCs w:val="31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 xml:space="preserve">合格 </w:t>
            </w:r>
            <w:r>
              <w:rPr>
                <w:rFonts w:hint="eastAsia" w:ascii="Times New Roman" w:hAnsi="Times New Roman" w:eastAsia="宋体" w:cs="Times New Roman"/>
                <w:spacing w:val="-6"/>
                <w:sz w:val="31"/>
                <w:szCs w:val="31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不合格</w:t>
            </w:r>
          </w:p>
        </w:tc>
        <w:tc>
          <w:tcPr>
            <w:tcW w:w="13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954" w:type="dxa"/>
            <w:gridSpan w:val="5"/>
            <w:vAlign w:val="top"/>
          </w:tcPr>
          <w:p>
            <w:pPr>
              <w:spacing w:before="139" w:line="230" w:lineRule="auto"/>
              <w:ind w:left="13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总监理工程师等关键岗位人员是否到岗履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职</w:t>
            </w:r>
          </w:p>
        </w:tc>
        <w:tc>
          <w:tcPr>
            <w:tcW w:w="2204" w:type="dxa"/>
            <w:gridSpan w:val="2"/>
            <w:vAlign w:val="top"/>
          </w:tcPr>
          <w:p>
            <w:pPr>
              <w:spacing w:before="138" w:line="169" w:lineRule="auto"/>
              <w:ind w:left="1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  <w:sz w:val="31"/>
                <w:szCs w:val="31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 xml:space="preserve">合格 </w:t>
            </w:r>
            <w:r>
              <w:rPr>
                <w:rFonts w:hint="eastAsia" w:ascii="Times New Roman" w:hAnsi="Times New Roman" w:eastAsia="宋体" w:cs="Times New Roman"/>
                <w:spacing w:val="-6"/>
                <w:sz w:val="31"/>
                <w:szCs w:val="31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不合格</w:t>
            </w:r>
          </w:p>
        </w:tc>
        <w:tc>
          <w:tcPr>
            <w:tcW w:w="13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54" w:type="dxa"/>
            <w:gridSpan w:val="5"/>
            <w:vAlign w:val="top"/>
          </w:tcPr>
          <w:p>
            <w:pPr>
              <w:spacing w:before="32" w:line="226" w:lineRule="auto"/>
              <w:ind w:left="127" w:right="104" w:firstLine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总监理工程师是否对专项方案进行审查签字，并加盖执业资格注册章，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督促实施和验收。</w:t>
            </w:r>
          </w:p>
        </w:tc>
        <w:tc>
          <w:tcPr>
            <w:tcW w:w="2204" w:type="dxa"/>
            <w:gridSpan w:val="2"/>
            <w:vAlign w:val="top"/>
          </w:tcPr>
          <w:p>
            <w:pPr>
              <w:spacing w:before="152" w:line="169" w:lineRule="auto"/>
              <w:ind w:left="1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  <w:sz w:val="31"/>
                <w:szCs w:val="31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 xml:space="preserve">合格 </w:t>
            </w:r>
            <w:r>
              <w:rPr>
                <w:rFonts w:hint="eastAsia" w:ascii="Times New Roman" w:hAnsi="Times New Roman" w:eastAsia="宋体" w:cs="Times New Roman"/>
                <w:spacing w:val="-6"/>
                <w:sz w:val="31"/>
                <w:szCs w:val="31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不合格</w:t>
            </w:r>
          </w:p>
        </w:tc>
        <w:tc>
          <w:tcPr>
            <w:tcW w:w="13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6954" w:type="dxa"/>
            <w:gridSpan w:val="5"/>
            <w:vAlign w:val="top"/>
          </w:tcPr>
          <w:p>
            <w:pPr>
              <w:spacing w:before="218" w:line="229" w:lineRule="auto"/>
              <w:ind w:left="1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是否有其他违反法律法规的行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为</w:t>
            </w:r>
          </w:p>
        </w:tc>
        <w:tc>
          <w:tcPr>
            <w:tcW w:w="2204" w:type="dxa"/>
            <w:gridSpan w:val="2"/>
            <w:vAlign w:val="top"/>
          </w:tcPr>
          <w:p>
            <w:pPr>
              <w:spacing w:before="218" w:line="167" w:lineRule="auto"/>
              <w:ind w:left="1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  <w:sz w:val="31"/>
                <w:szCs w:val="31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 xml:space="preserve">合格 </w:t>
            </w:r>
            <w:r>
              <w:rPr>
                <w:rFonts w:hint="eastAsia" w:ascii="Times New Roman" w:hAnsi="Times New Roman" w:eastAsia="宋体" w:cs="Times New Roman"/>
                <w:spacing w:val="-6"/>
                <w:sz w:val="31"/>
                <w:szCs w:val="31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不合格</w:t>
            </w:r>
          </w:p>
        </w:tc>
        <w:tc>
          <w:tcPr>
            <w:tcW w:w="13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0480" w:type="dxa"/>
            <w:gridSpan w:val="8"/>
            <w:vAlign w:val="top"/>
          </w:tcPr>
          <w:p>
            <w:pPr>
              <w:rPr>
                <w:rFonts w:ascii="仿宋" w:hAnsi="仿宋" w:eastAsia="仿宋" w:cs="仿宋"/>
                <w:spacing w:val="6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注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9"/>
                <w:sz w:val="20"/>
                <w:szCs w:val="20"/>
              </w:rPr>
              <w:t>:1.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其他违反法律法规规定的情形，是指法律、行政法规、地方性法规、规章规定的执业企业和执业个人不得违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反的禁止性行为规定，可根据核查事项调查分别依法认定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。</w:t>
            </w:r>
          </w:p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12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0"/>
                <w:sz w:val="20"/>
                <w:szCs w:val="20"/>
              </w:rPr>
              <w:t>.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现场工程监理人员配备情况一栏若不够可附页添加</w:t>
            </w:r>
          </w:p>
          <w:p>
            <w:pPr>
              <w:spacing w:line="221" w:lineRule="auto"/>
              <w:ind w:left="85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被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核查企业法定代表人员或授权委托人签名以上核查情况属实(签名)</w:t>
            </w:r>
          </w:p>
          <w:p>
            <w:pPr>
              <w:spacing w:line="221" w:lineRule="auto"/>
              <w:ind w:left="6001" w:firstLine="1936" w:firstLineChars="80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核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查人员(签名)</w:t>
            </w:r>
          </w:p>
          <w:p>
            <w:pPr>
              <w:ind w:firstLine="7910" w:firstLineChars="3500"/>
              <w:rPr>
                <w:rFonts w:hint="default" w:ascii="仿宋" w:hAnsi="仿宋" w:eastAsia="仿宋" w:cs="仿宋"/>
                <w:spacing w:val="6"/>
                <w:sz w:val="20"/>
                <w:szCs w:val="20"/>
                <w:lang w:val="en-US" w:eastAsia="zh-CN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年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9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0480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" w:line="360" w:lineRule="exact"/>
              <w:ind w:left="121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核查总体意见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545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4"/>
                <w:sz w:val="20"/>
                <w:szCs w:val="20"/>
              </w:rPr>
              <w:t>一</w:t>
            </w:r>
            <w:r>
              <w:rPr>
                <w:rFonts w:hint="eastAsia" w:ascii="仿宋" w:hAnsi="仿宋" w:eastAsia="仿宋" w:cs="仿宋"/>
                <w:spacing w:val="-14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spacing w:val="-9"/>
                <w:sz w:val="31"/>
                <w:szCs w:val="31"/>
                <w:lang w:eastAsia="zh-CN"/>
              </w:rPr>
              <w:sym w:font="Wingdings 2" w:char="00A3"/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合格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" w:line="360" w:lineRule="exact"/>
              <w:ind w:left="548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二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、</w:t>
            </w:r>
            <w:r>
              <w:rPr>
                <w:rFonts w:hint="eastAsia" w:ascii="Times New Roman" w:hAnsi="Times New Roman" w:eastAsia="宋体" w:cs="Times New Roman"/>
                <w:spacing w:val="-5"/>
                <w:sz w:val="30"/>
                <w:szCs w:val="30"/>
                <w:lang w:eastAsia="zh-CN"/>
              </w:rPr>
              <w:sym w:font="Wingdings 2" w:char="00A3"/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基本合格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545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存在的主要(部分)问题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547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1"/>
                <w:sz w:val="20"/>
                <w:szCs w:val="20"/>
              </w:rPr>
              <w:t>三</w:t>
            </w: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、</w:t>
            </w:r>
            <w:r>
              <w:rPr>
                <w:rFonts w:hint="eastAsia" w:ascii="Times New Roman" w:hAnsi="Times New Roman" w:eastAsia="宋体" w:cs="Times New Roman"/>
                <w:spacing w:val="-7"/>
                <w:sz w:val="31"/>
                <w:szCs w:val="31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不合格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" w:line="360" w:lineRule="exact"/>
              <w:ind w:left="541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8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  <w14:textOutline w14:w="372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、企业资质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" w:line="360" w:lineRule="exact"/>
              <w:ind w:left="451" w:leftChars="215" w:right="158" w:firstLine="164" w:firstLineChars="51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pacing w:val="6"/>
                <w:sz w:val="31"/>
                <w:szCs w:val="31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企业法人营业执照与备案信息不符；</w:t>
            </w:r>
            <w:r>
              <w:rPr>
                <w:rFonts w:hint="eastAsia" w:ascii="Times New Roman" w:hAnsi="Times New Roman" w:eastAsia="宋体" w:cs="Times New Roman"/>
                <w:spacing w:val="6"/>
                <w:sz w:val="31"/>
                <w:szCs w:val="31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企业资质证书与备案信息不符(含变更记录)；</w:t>
            </w:r>
            <w:r>
              <w:rPr>
                <w:rFonts w:hint="eastAsia" w:ascii="Times New Roman" w:hAnsi="Times New Roman" w:eastAsia="宋体" w:cs="Times New Roman"/>
                <w:spacing w:val="6"/>
                <w:sz w:val="31"/>
                <w:szCs w:val="31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未上报</w:t>
            </w:r>
            <w:r>
              <w:rPr>
                <w:rFonts w:hint="eastAsia" w:ascii="仿宋" w:hAnsi="仿宋" w:eastAsia="仿宋" w:cs="仿宋"/>
                <w:spacing w:val="6"/>
                <w:sz w:val="20"/>
                <w:szCs w:val="20"/>
                <w:lang w:eastAsia="zh-CN"/>
              </w:rPr>
              <w:t>统计报表</w:t>
            </w:r>
            <w:r>
              <w:rPr>
                <w:rFonts w:ascii="仿宋" w:hAnsi="仿宋" w:eastAsia="仿宋" w:cs="仿宋"/>
                <w:sz w:val="20"/>
                <w:szCs w:val="20"/>
              </w:rPr>
              <w:t>；</w:t>
            </w:r>
            <w:r>
              <w:rPr>
                <w:rFonts w:hint="eastAsia" w:ascii="Times New Roman" w:hAnsi="Times New Roman" w:eastAsia="宋体" w:cs="Times New Roman"/>
                <w:spacing w:val="16"/>
                <w:sz w:val="31"/>
                <w:szCs w:val="31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未提供企业工程监理内控管理制度或者企业内控管理制度不健全。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" w:line="360" w:lineRule="exact"/>
              <w:ind w:left="462" w:right="1193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pacing w:val="2"/>
                <w:sz w:val="31"/>
                <w:szCs w:val="31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企业技术负责人不合格(</w:t>
            </w:r>
            <w:r>
              <w:rPr>
                <w:rFonts w:hint="eastAsia" w:ascii="Times New Roman" w:hAnsi="Times New Roman" w:eastAsia="宋体" w:cs="Times New Roman"/>
                <w:spacing w:val="2"/>
                <w:sz w:val="31"/>
                <w:szCs w:val="31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注册证书不符合要求；</w:t>
            </w:r>
            <w:r>
              <w:rPr>
                <w:rFonts w:hint="eastAsia" w:ascii="Times New Roman" w:hAnsi="Times New Roman" w:eastAsia="宋体" w:cs="Times New Roman"/>
                <w:spacing w:val="2"/>
                <w:sz w:val="31"/>
                <w:szCs w:val="31"/>
                <w:lang w:eastAsia="zh-CN"/>
              </w:rPr>
              <w:sym w:font="Wingdings 2" w:char="00A3"/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职称不符合要求；</w:t>
            </w:r>
            <w:r>
              <w:rPr>
                <w:rFonts w:hint="eastAsia" w:ascii="Times New Roman" w:hAnsi="Times New Roman" w:eastAsia="宋体" w:cs="Times New Roman"/>
                <w:spacing w:val="2"/>
                <w:sz w:val="31"/>
                <w:szCs w:val="31"/>
                <w:lang w:eastAsia="zh-CN"/>
              </w:rPr>
              <w:sym w:font="Wingdings 2" w:char="00A3"/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已经超过退休年龄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)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pacing w:val="6"/>
                <w:sz w:val="31"/>
                <w:szCs w:val="31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企业现有的注册执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业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人员不合格(</w:t>
            </w:r>
            <w:r>
              <w:rPr>
                <w:rFonts w:hint="eastAsia" w:ascii="Times New Roman" w:hAnsi="Times New Roman" w:eastAsia="宋体" w:cs="Times New Roman"/>
                <w:spacing w:val="3"/>
                <w:sz w:val="31"/>
                <w:szCs w:val="31"/>
                <w:lang w:eastAsia="zh-CN"/>
              </w:rPr>
              <w:sym w:font="Wingdings 2" w:char="00A3"/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注册人员配备数量不合格；</w:t>
            </w:r>
            <w:r>
              <w:rPr>
                <w:rFonts w:hint="eastAsia" w:ascii="Times New Roman" w:hAnsi="Times New Roman" w:eastAsia="宋体" w:cs="Times New Roman"/>
                <w:spacing w:val="3"/>
                <w:sz w:val="31"/>
                <w:szCs w:val="31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注册人员专业配备不合；)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" w:line="360" w:lineRule="exact"/>
              <w:ind w:left="532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21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  <w14:textOutline w14:w="372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、企业市场行为(承揽项目)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" w:line="360" w:lineRule="exact"/>
              <w:ind w:left="623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pacing w:val="9"/>
                <w:sz w:val="31"/>
                <w:szCs w:val="31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与建设单位串通投标或者与其他工程监理企业串通投标，以行贿手段谋取中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标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623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pacing w:val="8"/>
                <w:position w:val="2"/>
                <w:sz w:val="31"/>
                <w:szCs w:val="31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8"/>
                <w:position w:val="2"/>
                <w:sz w:val="20"/>
                <w:szCs w:val="20"/>
              </w:rPr>
              <w:t>与建</w:t>
            </w:r>
            <w:r>
              <w:rPr>
                <w:rFonts w:ascii="仿宋" w:hAnsi="仿宋" w:eastAsia="仿宋" w:cs="仿宋"/>
                <w:spacing w:val="4"/>
                <w:position w:val="2"/>
                <w:sz w:val="20"/>
                <w:szCs w:val="20"/>
              </w:rPr>
              <w:t>设单位或者施工单位串通， 弄虚作假、降低工程质量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" w:line="360" w:lineRule="exact"/>
              <w:ind w:left="649" w:right="2002"/>
              <w:textAlignment w:val="baseline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22"/>
                <w:sz w:val="31"/>
                <w:szCs w:val="31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将不合格的建设工程(分部分项工程)、建筑材料、建筑构配件和设备按照合格</w:t>
            </w:r>
            <w:r>
              <w:rPr>
                <w:rFonts w:hint="eastAsia" w:ascii="仿宋" w:hAnsi="仿宋" w:eastAsia="仿宋" w:cs="仿宋"/>
                <w:spacing w:val="11"/>
                <w:sz w:val="20"/>
                <w:szCs w:val="20"/>
                <w:lang w:eastAsia="zh-CN"/>
              </w:rPr>
              <w:t>签字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" w:line="360" w:lineRule="exact"/>
              <w:ind w:left="649" w:right="2002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pacing w:val="16"/>
                <w:sz w:val="31"/>
                <w:szCs w:val="31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超越本企业资质等级或以其他企业名义承揽工程监理业务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649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pacing w:val="16"/>
                <w:sz w:val="31"/>
                <w:szCs w:val="31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允许其他单位或个人以本企业的名义承揽工程监理业务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649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pacing w:val="7"/>
                <w:position w:val="2"/>
                <w:sz w:val="31"/>
                <w:szCs w:val="31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7"/>
                <w:position w:val="2"/>
                <w:sz w:val="20"/>
                <w:szCs w:val="20"/>
              </w:rPr>
              <w:t>将承揽的工程监理业务转</w:t>
            </w:r>
            <w:r>
              <w:rPr>
                <w:rFonts w:ascii="仿宋" w:hAnsi="仿宋" w:eastAsia="仿宋" w:cs="仿宋"/>
                <w:spacing w:val="4"/>
                <w:position w:val="2"/>
                <w:sz w:val="20"/>
                <w:szCs w:val="20"/>
              </w:rPr>
              <w:t>包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" w:line="360" w:lineRule="exact"/>
              <w:ind w:left="649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pacing w:val="10"/>
                <w:sz w:val="30"/>
                <w:szCs w:val="30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在监理过程中实施商业贿赂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649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pacing w:val="11"/>
                <w:sz w:val="31"/>
                <w:szCs w:val="31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涂改、伪造、出借、转让工程监理企业资质证书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649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pacing w:val="8"/>
                <w:position w:val="2"/>
                <w:sz w:val="31"/>
                <w:szCs w:val="31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8"/>
                <w:position w:val="2"/>
                <w:sz w:val="20"/>
                <w:szCs w:val="20"/>
              </w:rPr>
              <w:t>没有依照工程监理规范规定，实施旁站监</w:t>
            </w:r>
            <w:r>
              <w:rPr>
                <w:rFonts w:ascii="仿宋" w:hAnsi="仿宋" w:eastAsia="仿宋" w:cs="仿宋"/>
                <w:spacing w:val="7"/>
                <w:position w:val="2"/>
                <w:sz w:val="20"/>
                <w:szCs w:val="20"/>
              </w:rPr>
              <w:t>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" w:line="360" w:lineRule="exact"/>
              <w:ind w:left="127" w:right="103" w:firstLine="522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pacing w:val="18"/>
                <w:sz w:val="31"/>
                <w:szCs w:val="31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根据《四川省建设工程项目监理工作质量检查标准》(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DBJ</w:t>
            </w:r>
            <w:r>
              <w:rPr>
                <w:rFonts w:ascii="Times New Roman" w:hAnsi="Times New Roman" w:eastAsia="Times New Roman" w:cs="Times New Roman"/>
                <w:spacing w:val="9"/>
                <w:sz w:val="20"/>
                <w:szCs w:val="20"/>
              </w:rPr>
              <w:t>51/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eastAsia="Times New Roman" w:cs="Times New Roman"/>
                <w:spacing w:val="9"/>
                <w:sz w:val="20"/>
                <w:szCs w:val="20"/>
              </w:rPr>
              <w:t xml:space="preserve"> 060-2016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) 进行考评，监理工作质量为不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合</w:t>
            </w:r>
            <w:r>
              <w:rPr>
                <w:rFonts w:ascii="仿宋" w:hAnsi="仿宋" w:eastAsia="仿宋" w:cs="仿宋"/>
                <w:sz w:val="20"/>
                <w:szCs w:val="20"/>
              </w:rPr>
              <w:t>格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" w:line="360" w:lineRule="exact"/>
              <w:ind w:left="649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pacing w:val="12"/>
                <w:sz w:val="31"/>
                <w:szCs w:val="31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其他违反法律法规的行为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546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6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25"/>
                <w:sz w:val="20"/>
                <w:szCs w:val="20"/>
              </w:rPr>
              <w:t>备注)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" w:line="360" w:lineRule="exact"/>
              <w:ind w:left="531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仿宋" w:hAnsi="仿宋" w:eastAsia="仿宋" w:cs="仿宋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" w:line="360" w:lineRule="exact"/>
              <w:ind w:left="541"/>
              <w:textAlignment w:val="baseline"/>
              <w:rPr>
                <w:rFonts w:hint="eastAsia" w:ascii="Arial" w:eastAsia="仿宋"/>
                <w:sz w:val="21"/>
                <w:lang w:eastAsia="zh-CN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请说明：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5" w:line="360" w:lineRule="exact"/>
              <w:ind w:left="5369"/>
              <w:textAlignment w:val="baseline"/>
              <w:rPr>
                <w:rFonts w:ascii="Arial"/>
                <w:sz w:val="21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核查人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5" w:line="360" w:lineRule="exact"/>
              <w:ind w:left="5370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住房城乡建设行政主管部门签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章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7770" w:firstLineChars="3500"/>
              <w:textAlignment w:val="baseline"/>
              <w:rPr>
                <w:rFonts w:ascii="仿宋" w:hAnsi="仿宋" w:eastAsia="仿宋" w:cs="仿宋"/>
                <w:spacing w:val="13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年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 xml:space="preserve">   月   日</w:t>
            </w:r>
          </w:p>
        </w:tc>
      </w:tr>
    </w:tbl>
    <w:p>
      <w:pPr>
        <w:spacing w:before="46" w:line="226" w:lineRule="auto"/>
        <w:ind w:right="10127" w:rightChars="0"/>
        <w:jc w:val="both"/>
        <w:rPr>
          <w:rFonts w:ascii="黑体" w:hAnsi="黑体" w:eastAsia="黑体" w:cs="黑体"/>
          <w:sz w:val="31"/>
          <w:szCs w:val="31"/>
        </w:rPr>
      </w:pPr>
    </w:p>
    <w:sectPr>
      <w:footerReference r:id="rId5" w:type="default"/>
      <w:pgSz w:w="11906" w:h="16838"/>
      <w:pgMar w:top="1134" w:right="709" w:bottom="1559" w:left="710" w:header="0" w:footer="130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E600021F-25FD-40FA-BB7A-B73DCDAA3A64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EC76E14-E02C-4D07-B1AE-B891C392495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203AC40F-5094-4C1A-B05C-4B1D0DB8212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D129F1E1-AB23-4B3B-B6A6-74444CF138D5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5" w:fontKey="{84B5C3B0-74A6-4FD6-8234-9F3DB64FF8E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right="131"/>
      <w:jc w:val="right"/>
      <w:rPr>
        <w:rFonts w:ascii="Times New Roman" w:hAnsi="Times New Roman" w:eastAsia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F56439"/>
    <w:multiLevelType w:val="singleLevel"/>
    <w:tmpl w:val="F5F5643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TExYWViOWVlOWEyN2U5YTdkMjlmMjZlNzA2OWU2YzAifQ=="/>
  </w:docVars>
  <w:rsids>
    <w:rsidRoot w:val="00000000"/>
    <w:rsid w:val="3B55F5D7"/>
    <w:rsid w:val="3F972FA9"/>
    <w:rsid w:val="4DFBA51A"/>
    <w:rsid w:val="5F7ABF0A"/>
    <w:rsid w:val="6BFE1B50"/>
    <w:rsid w:val="7BBC41D3"/>
    <w:rsid w:val="7BEF87F5"/>
    <w:rsid w:val="7D4E666A"/>
    <w:rsid w:val="7F46D311"/>
    <w:rsid w:val="DF6FA82A"/>
    <w:rsid w:val="F6FF0AFF"/>
    <w:rsid w:val="FEF444FB"/>
    <w:rsid w:val="FFBE81E2"/>
    <w:rsid w:val="FFF988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1470</Words>
  <Characters>1504</Characters>
  <TotalTime>0</TotalTime>
  <ScaleCrop>false</ScaleCrop>
  <LinksUpToDate>false</LinksUpToDate>
  <CharactersWithSpaces>1561</CharactersWithSpaces>
  <Application>WPS Office_11.1.0.11875_F1E327BC-269C-435d-A152-05C5408002CA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2022-07-06T06:58:00Z</dcterms:created>
  <dc:creator>王柯</dc:creator>
  <cp:lastModifiedBy>MR.Sandman</cp:lastModifiedBy>
  <dcterms:modified xsi:type="dcterms:W3CDTF">2022-07-21T03:44:14Z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2022-07-05T14:59:01Z</vt:filetime>
  </property>
  <property fmtid="{D5CDD505-2E9C-101B-9397-08002B2CF9AE}" pid="4" name="KSOProductBuildVer">
    <vt:lpwstr>2052-11.1.0.11875</vt:lpwstr>
  </property>
  <property fmtid="{D5CDD505-2E9C-101B-9397-08002B2CF9AE}" pid="5" name="ICV">
    <vt:lpwstr>42A7C96D97E54BC6B4F01B4B76E44DFF</vt:lpwstr>
  </property>
</Properties>
</file>