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4BD0B68" w14:textId="77777777" w:rsidR="00090161" w:rsidRDefault="00000000">
      <w:pPr>
        <w:ind w:firstLine="883"/>
        <w:jc w:val="center"/>
        <w:rPr>
          <w:b/>
          <w:sz w:val="44"/>
        </w:rPr>
      </w:pPr>
      <w:r>
        <w:rPr>
          <w:rFonts w:hint="eastAsia"/>
          <w:b/>
          <w:sz w:val="44"/>
        </w:rPr>
        <w:t>成都市建设工程质量检测监管系统</w:t>
      </w:r>
    </w:p>
    <w:p w14:paraId="736B7A28" w14:textId="2B464C05" w:rsidR="00090161" w:rsidRDefault="00000000">
      <w:pPr>
        <w:ind w:firstLine="723"/>
        <w:jc w:val="center"/>
        <w:rPr>
          <w:b/>
          <w:sz w:val="36"/>
        </w:rPr>
      </w:pPr>
      <w:r>
        <w:rPr>
          <w:rFonts w:hint="eastAsia"/>
          <w:b/>
          <w:sz w:val="36"/>
        </w:rPr>
        <w:t>作业指导书</w:t>
      </w:r>
      <w:r>
        <w:rPr>
          <w:rFonts w:hint="eastAsia"/>
          <w:b/>
          <w:sz w:val="36"/>
        </w:rPr>
        <w:t>V</w:t>
      </w:r>
      <w:r w:rsidR="002E6350">
        <w:rPr>
          <w:rFonts w:hint="eastAsia"/>
          <w:b/>
          <w:sz w:val="36"/>
        </w:rPr>
        <w:t>4</w:t>
      </w:r>
      <w:r>
        <w:rPr>
          <w:rFonts w:hint="eastAsia"/>
          <w:b/>
          <w:sz w:val="36"/>
        </w:rPr>
        <w:t>.1</w:t>
      </w:r>
    </w:p>
    <w:p w14:paraId="7D3A4784" w14:textId="77777777" w:rsidR="00090161" w:rsidRDefault="00090161">
      <w:pPr>
        <w:ind w:firstLine="643"/>
        <w:jc w:val="center"/>
        <w:rPr>
          <w:b/>
          <w:sz w:val="32"/>
        </w:rPr>
      </w:pPr>
    </w:p>
    <w:p w14:paraId="3FD67DE0" w14:textId="77777777" w:rsidR="00090161" w:rsidRDefault="00090161">
      <w:pPr>
        <w:spacing w:line="276" w:lineRule="auto"/>
        <w:ind w:firstLine="560"/>
        <w:rPr>
          <w:rFonts w:ascii="仿宋" w:eastAsia="仿宋" w:hAnsi="仿宋"/>
          <w:sz w:val="28"/>
        </w:rPr>
      </w:pPr>
    </w:p>
    <w:p w14:paraId="22A7DC02" w14:textId="77777777" w:rsidR="00090161" w:rsidRDefault="00090161">
      <w:pPr>
        <w:spacing w:line="276" w:lineRule="auto"/>
        <w:ind w:firstLine="560"/>
        <w:rPr>
          <w:rFonts w:ascii="仿宋" w:eastAsia="仿宋" w:hAnsi="仿宋"/>
          <w:sz w:val="28"/>
        </w:rPr>
      </w:pPr>
    </w:p>
    <w:p w14:paraId="1CB00634" w14:textId="77777777" w:rsidR="00090161" w:rsidRDefault="00090161">
      <w:pPr>
        <w:spacing w:line="276" w:lineRule="auto"/>
        <w:ind w:firstLine="560"/>
        <w:rPr>
          <w:rFonts w:ascii="仿宋" w:eastAsia="仿宋" w:hAnsi="仿宋"/>
          <w:sz w:val="28"/>
        </w:rPr>
      </w:pPr>
    </w:p>
    <w:p w14:paraId="27EACBB0" w14:textId="77777777" w:rsidR="00090161" w:rsidRDefault="00090161">
      <w:pPr>
        <w:spacing w:line="276" w:lineRule="auto"/>
        <w:ind w:firstLine="560"/>
        <w:rPr>
          <w:rFonts w:ascii="仿宋" w:eastAsia="仿宋" w:hAnsi="仿宋"/>
          <w:sz w:val="28"/>
        </w:rPr>
      </w:pPr>
    </w:p>
    <w:p w14:paraId="7594EDC2" w14:textId="77777777" w:rsidR="00090161" w:rsidRDefault="00090161">
      <w:pPr>
        <w:spacing w:line="276" w:lineRule="auto"/>
        <w:ind w:firstLine="560"/>
        <w:rPr>
          <w:rFonts w:ascii="仿宋" w:eastAsia="仿宋" w:hAnsi="仿宋"/>
          <w:sz w:val="28"/>
        </w:rPr>
      </w:pPr>
    </w:p>
    <w:p w14:paraId="6D722EF9" w14:textId="77777777" w:rsidR="00090161" w:rsidRDefault="00090161">
      <w:pPr>
        <w:spacing w:line="276" w:lineRule="auto"/>
        <w:ind w:firstLine="560"/>
        <w:rPr>
          <w:rFonts w:ascii="仿宋" w:eastAsia="仿宋" w:hAnsi="仿宋"/>
          <w:sz w:val="28"/>
        </w:rPr>
      </w:pPr>
    </w:p>
    <w:p w14:paraId="5080FE44" w14:textId="77777777" w:rsidR="00090161" w:rsidRDefault="00090161">
      <w:pPr>
        <w:spacing w:line="276" w:lineRule="auto"/>
        <w:ind w:firstLine="560"/>
        <w:rPr>
          <w:rFonts w:ascii="仿宋" w:eastAsia="仿宋" w:hAnsi="仿宋"/>
          <w:sz w:val="28"/>
        </w:rPr>
      </w:pPr>
    </w:p>
    <w:p w14:paraId="7FA7619F" w14:textId="77777777" w:rsidR="00090161" w:rsidRDefault="00090161">
      <w:pPr>
        <w:spacing w:line="276" w:lineRule="auto"/>
        <w:ind w:firstLine="560"/>
        <w:rPr>
          <w:rFonts w:ascii="仿宋" w:eastAsia="仿宋" w:hAnsi="仿宋"/>
          <w:sz w:val="28"/>
        </w:rPr>
      </w:pPr>
    </w:p>
    <w:p w14:paraId="535918AE" w14:textId="77777777" w:rsidR="00090161" w:rsidRDefault="00090161">
      <w:pPr>
        <w:spacing w:line="276" w:lineRule="auto"/>
        <w:ind w:firstLine="560"/>
        <w:rPr>
          <w:rFonts w:ascii="仿宋" w:eastAsia="仿宋" w:hAnsi="仿宋"/>
          <w:sz w:val="28"/>
        </w:rPr>
      </w:pPr>
    </w:p>
    <w:p w14:paraId="1C14B83C" w14:textId="77777777" w:rsidR="00090161" w:rsidRDefault="00000000">
      <w:pPr>
        <w:spacing w:line="276" w:lineRule="auto"/>
        <w:ind w:firstLine="560"/>
        <w:jc w:val="center"/>
        <w:rPr>
          <w:rFonts w:ascii="仿宋" w:eastAsia="仿宋" w:hAnsi="仿宋"/>
          <w:kern w:val="20"/>
          <w:sz w:val="28"/>
        </w:rPr>
      </w:pPr>
      <w:r>
        <w:rPr>
          <w:rFonts w:ascii="仿宋" w:eastAsia="仿宋" w:hAnsi="仿宋" w:hint="eastAsia"/>
          <w:kern w:val="20"/>
          <w:sz w:val="28"/>
        </w:rPr>
        <w:t>成都市住房和城乡建设局</w:t>
      </w:r>
    </w:p>
    <w:p w14:paraId="61EC9449" w14:textId="77777777" w:rsidR="00090161" w:rsidRDefault="00090161">
      <w:pPr>
        <w:spacing w:line="276" w:lineRule="auto"/>
        <w:ind w:firstLine="560"/>
        <w:rPr>
          <w:rFonts w:ascii="仿宋" w:eastAsia="仿宋" w:hAnsi="仿宋"/>
          <w:kern w:val="20"/>
          <w:sz w:val="28"/>
        </w:rPr>
      </w:pPr>
    </w:p>
    <w:p w14:paraId="4C01A117" w14:textId="77777777" w:rsidR="00090161" w:rsidRDefault="00090161">
      <w:pPr>
        <w:spacing w:line="276" w:lineRule="auto"/>
        <w:ind w:firstLine="560"/>
        <w:rPr>
          <w:rFonts w:ascii="仿宋" w:eastAsia="仿宋" w:hAnsi="仿宋"/>
          <w:sz w:val="28"/>
        </w:rPr>
        <w:sectPr w:rsidR="00090161" w:rsidSect="003B5FDE">
          <w:headerReference w:type="even" r:id="rId8"/>
          <w:headerReference w:type="default" r:id="rId9"/>
          <w:footerReference w:type="even" r:id="rId10"/>
          <w:footerReference w:type="default" r:id="rId11"/>
          <w:headerReference w:type="first" r:id="rId12"/>
          <w:footerReference w:type="first" r:id="rId13"/>
          <w:pgSz w:w="11906" w:h="16838"/>
          <w:pgMar w:top="1134" w:right="1276" w:bottom="935" w:left="1281" w:header="851" w:footer="851" w:gutter="0"/>
          <w:pgNumType w:start="0"/>
          <w:cols w:space="720"/>
          <w:titlePg/>
          <w:docGrid w:type="lines" w:linePitch="312"/>
        </w:sectPr>
      </w:pPr>
    </w:p>
    <w:p w14:paraId="758DD0C2" w14:textId="77777777" w:rsidR="00090161" w:rsidRDefault="00000000">
      <w:pPr>
        <w:ind w:firstLine="883"/>
        <w:jc w:val="center"/>
        <w:rPr>
          <w:b/>
          <w:sz w:val="44"/>
        </w:rPr>
      </w:pPr>
      <w:r>
        <w:rPr>
          <w:rFonts w:hint="eastAsia"/>
          <w:b/>
          <w:sz w:val="44"/>
        </w:rPr>
        <w:lastRenderedPageBreak/>
        <w:t>目录</w:t>
      </w:r>
    </w:p>
    <w:p w14:paraId="6CAE33FD" w14:textId="74B108E1" w:rsidR="0039632D" w:rsidRDefault="00000000">
      <w:pPr>
        <w:pStyle w:val="TOC1"/>
        <w:tabs>
          <w:tab w:val="left" w:pos="1200"/>
          <w:tab w:val="right" w:leader="dot" w:pos="8296"/>
        </w:tabs>
        <w:ind w:firstLine="442"/>
        <w:rPr>
          <w:rFonts w:asciiTheme="minorHAnsi" w:eastAsiaTheme="minorEastAsia" w:hAnsiTheme="minorHAnsi" w:cstheme="minorBidi"/>
          <w:b w:val="0"/>
          <w:bCs w:val="0"/>
          <w:caps w:val="0"/>
          <w:noProof/>
          <w:sz w:val="21"/>
          <w:u w:val="none"/>
          <w14:ligatures w14:val="standardContextual"/>
        </w:rPr>
      </w:pPr>
      <w:r>
        <w:fldChar w:fldCharType="begin"/>
      </w:r>
      <w:r>
        <w:instrText xml:space="preserve"> </w:instrText>
      </w:r>
      <w:r>
        <w:rPr>
          <w:rFonts w:hint="eastAsia"/>
        </w:rPr>
        <w:instrText>TOC \o "1-2" \h \z \u</w:instrText>
      </w:r>
      <w:r>
        <w:instrText xml:space="preserve"> </w:instrText>
      </w:r>
      <w:r>
        <w:fldChar w:fldCharType="separate"/>
      </w:r>
      <w:hyperlink w:anchor="_Toc167349661" w:history="1">
        <w:r w:rsidR="0039632D" w:rsidRPr="00BB2814">
          <w:rPr>
            <w:rStyle w:val="a9"/>
            <w:rFonts w:hAnsi="Times New Roman"/>
            <w:noProof/>
          </w:rPr>
          <w:t>一、</w:t>
        </w:r>
        <w:r w:rsidR="0039632D">
          <w:rPr>
            <w:rFonts w:asciiTheme="minorHAnsi" w:eastAsiaTheme="minorEastAsia" w:hAnsiTheme="minorHAnsi" w:cstheme="minorBidi"/>
            <w:b w:val="0"/>
            <w:bCs w:val="0"/>
            <w:caps w:val="0"/>
            <w:noProof/>
            <w:sz w:val="21"/>
            <w:u w:val="none"/>
            <w14:ligatures w14:val="standardContextual"/>
          </w:rPr>
          <w:tab/>
        </w:r>
        <w:r w:rsidR="0039632D" w:rsidRPr="00BB2814">
          <w:rPr>
            <w:rStyle w:val="a9"/>
            <w:noProof/>
          </w:rPr>
          <w:t>系统介绍</w:t>
        </w:r>
        <w:r w:rsidR="0039632D">
          <w:rPr>
            <w:noProof/>
            <w:webHidden/>
          </w:rPr>
          <w:tab/>
        </w:r>
        <w:r w:rsidR="0039632D">
          <w:rPr>
            <w:noProof/>
            <w:webHidden/>
          </w:rPr>
          <w:fldChar w:fldCharType="begin"/>
        </w:r>
        <w:r w:rsidR="0039632D">
          <w:rPr>
            <w:noProof/>
            <w:webHidden/>
          </w:rPr>
          <w:instrText xml:space="preserve"> PAGEREF _Toc167349661 \h </w:instrText>
        </w:r>
        <w:r w:rsidR="0039632D">
          <w:rPr>
            <w:noProof/>
            <w:webHidden/>
          </w:rPr>
        </w:r>
        <w:r w:rsidR="0039632D">
          <w:rPr>
            <w:noProof/>
            <w:webHidden/>
          </w:rPr>
          <w:fldChar w:fldCharType="separate"/>
        </w:r>
        <w:r w:rsidR="00C334E6">
          <w:rPr>
            <w:noProof/>
            <w:webHidden/>
          </w:rPr>
          <w:t>1</w:t>
        </w:r>
        <w:r w:rsidR="0039632D">
          <w:rPr>
            <w:noProof/>
            <w:webHidden/>
          </w:rPr>
          <w:fldChar w:fldCharType="end"/>
        </w:r>
      </w:hyperlink>
    </w:p>
    <w:p w14:paraId="720D5EE7" w14:textId="31831198" w:rsidR="0039632D" w:rsidRDefault="0039632D">
      <w:pPr>
        <w:pStyle w:val="TOC1"/>
        <w:tabs>
          <w:tab w:val="left" w:pos="1200"/>
          <w:tab w:val="right" w:leader="dot" w:pos="8296"/>
        </w:tabs>
        <w:ind w:firstLine="422"/>
        <w:rPr>
          <w:rFonts w:asciiTheme="minorHAnsi" w:eastAsiaTheme="minorEastAsia" w:hAnsiTheme="minorHAnsi" w:cstheme="minorBidi"/>
          <w:b w:val="0"/>
          <w:bCs w:val="0"/>
          <w:caps w:val="0"/>
          <w:noProof/>
          <w:sz w:val="21"/>
          <w:u w:val="none"/>
          <w14:ligatures w14:val="standardContextual"/>
        </w:rPr>
      </w:pPr>
      <w:hyperlink w:anchor="_Toc167349662" w:history="1">
        <w:r w:rsidRPr="00BB2814">
          <w:rPr>
            <w:rStyle w:val="a9"/>
            <w:rFonts w:hAnsi="Times New Roman"/>
            <w:noProof/>
          </w:rPr>
          <w:t>二、</w:t>
        </w:r>
        <w:r>
          <w:rPr>
            <w:rFonts w:asciiTheme="minorHAnsi" w:eastAsiaTheme="minorEastAsia" w:hAnsiTheme="minorHAnsi" w:cstheme="minorBidi"/>
            <w:b w:val="0"/>
            <w:bCs w:val="0"/>
            <w:caps w:val="0"/>
            <w:noProof/>
            <w:sz w:val="21"/>
            <w:u w:val="none"/>
            <w14:ligatures w14:val="standardContextual"/>
          </w:rPr>
          <w:tab/>
        </w:r>
        <w:r w:rsidRPr="00BB2814">
          <w:rPr>
            <w:rStyle w:val="a9"/>
            <w:noProof/>
          </w:rPr>
          <w:t>登录系统</w:t>
        </w:r>
        <w:r>
          <w:rPr>
            <w:noProof/>
            <w:webHidden/>
          </w:rPr>
          <w:tab/>
        </w:r>
        <w:r>
          <w:rPr>
            <w:noProof/>
            <w:webHidden/>
          </w:rPr>
          <w:fldChar w:fldCharType="begin"/>
        </w:r>
        <w:r>
          <w:rPr>
            <w:noProof/>
            <w:webHidden/>
          </w:rPr>
          <w:instrText xml:space="preserve"> PAGEREF _Toc167349662 \h </w:instrText>
        </w:r>
        <w:r>
          <w:rPr>
            <w:noProof/>
            <w:webHidden/>
          </w:rPr>
        </w:r>
        <w:r>
          <w:rPr>
            <w:noProof/>
            <w:webHidden/>
          </w:rPr>
          <w:fldChar w:fldCharType="separate"/>
        </w:r>
        <w:r w:rsidR="00C334E6">
          <w:rPr>
            <w:noProof/>
            <w:webHidden/>
          </w:rPr>
          <w:t>1</w:t>
        </w:r>
        <w:r>
          <w:rPr>
            <w:noProof/>
            <w:webHidden/>
          </w:rPr>
          <w:fldChar w:fldCharType="end"/>
        </w:r>
      </w:hyperlink>
    </w:p>
    <w:p w14:paraId="05FEB6A3" w14:textId="14503C22" w:rsidR="0039632D" w:rsidRDefault="0039632D">
      <w:pPr>
        <w:pStyle w:val="TOC2"/>
        <w:tabs>
          <w:tab w:val="left" w:pos="1200"/>
          <w:tab w:val="right" w:leader="dot" w:pos="8296"/>
        </w:tabs>
        <w:ind w:firstLine="422"/>
        <w:rPr>
          <w:rFonts w:asciiTheme="minorHAnsi" w:eastAsiaTheme="minorEastAsia" w:hAnsiTheme="minorHAnsi" w:cstheme="minorBidi"/>
          <w:b w:val="0"/>
          <w:bCs w:val="0"/>
          <w:smallCaps w:val="0"/>
          <w:noProof/>
          <w:sz w:val="21"/>
          <w14:ligatures w14:val="standardContextual"/>
        </w:rPr>
      </w:pPr>
      <w:hyperlink w:anchor="_Toc167349663" w:history="1">
        <w:r w:rsidRPr="00BB2814">
          <w:rPr>
            <w:rStyle w:val="a9"/>
            <w:noProof/>
            <w:lang w:val="zh-CN"/>
          </w:rPr>
          <w:t>2.1</w:t>
        </w:r>
        <w:r w:rsidRPr="00BB2814">
          <w:rPr>
            <w:rStyle w:val="a9"/>
            <w:noProof/>
            <w:lang w:val="zh-CN"/>
          </w:rPr>
          <w:t>、</w:t>
        </w:r>
        <w:r>
          <w:rPr>
            <w:rFonts w:asciiTheme="minorHAnsi" w:eastAsiaTheme="minorEastAsia" w:hAnsiTheme="minorHAnsi" w:cstheme="minorBidi"/>
            <w:b w:val="0"/>
            <w:bCs w:val="0"/>
            <w:smallCaps w:val="0"/>
            <w:noProof/>
            <w:sz w:val="21"/>
            <w14:ligatures w14:val="standardContextual"/>
          </w:rPr>
          <w:tab/>
        </w:r>
        <w:r w:rsidRPr="00BB2814">
          <w:rPr>
            <w:rStyle w:val="a9"/>
            <w:noProof/>
          </w:rPr>
          <w:t>PC</w:t>
        </w:r>
        <w:r w:rsidRPr="00BB2814">
          <w:rPr>
            <w:rStyle w:val="a9"/>
            <w:noProof/>
          </w:rPr>
          <w:t>端</w:t>
        </w:r>
        <w:r w:rsidRPr="00BB2814">
          <w:rPr>
            <w:rStyle w:val="a9"/>
            <w:noProof/>
            <w:lang w:val="zh-CN"/>
          </w:rPr>
          <w:t>登录系统</w:t>
        </w:r>
        <w:r>
          <w:rPr>
            <w:noProof/>
            <w:webHidden/>
          </w:rPr>
          <w:tab/>
        </w:r>
        <w:r>
          <w:rPr>
            <w:noProof/>
            <w:webHidden/>
          </w:rPr>
          <w:fldChar w:fldCharType="begin"/>
        </w:r>
        <w:r>
          <w:rPr>
            <w:noProof/>
            <w:webHidden/>
          </w:rPr>
          <w:instrText xml:space="preserve"> PAGEREF _Toc167349663 \h </w:instrText>
        </w:r>
        <w:r>
          <w:rPr>
            <w:noProof/>
            <w:webHidden/>
          </w:rPr>
        </w:r>
        <w:r>
          <w:rPr>
            <w:noProof/>
            <w:webHidden/>
          </w:rPr>
          <w:fldChar w:fldCharType="separate"/>
        </w:r>
        <w:r w:rsidR="00C334E6">
          <w:rPr>
            <w:noProof/>
            <w:webHidden/>
          </w:rPr>
          <w:t>1</w:t>
        </w:r>
        <w:r>
          <w:rPr>
            <w:noProof/>
            <w:webHidden/>
          </w:rPr>
          <w:fldChar w:fldCharType="end"/>
        </w:r>
      </w:hyperlink>
    </w:p>
    <w:p w14:paraId="17B1424A" w14:textId="073E9B22" w:rsidR="0039632D" w:rsidRDefault="0039632D">
      <w:pPr>
        <w:pStyle w:val="TOC2"/>
        <w:tabs>
          <w:tab w:val="left" w:pos="1200"/>
          <w:tab w:val="right" w:leader="dot" w:pos="8296"/>
        </w:tabs>
        <w:ind w:firstLine="422"/>
        <w:rPr>
          <w:rFonts w:asciiTheme="minorHAnsi" w:eastAsiaTheme="minorEastAsia" w:hAnsiTheme="minorHAnsi" w:cstheme="minorBidi"/>
          <w:b w:val="0"/>
          <w:bCs w:val="0"/>
          <w:smallCaps w:val="0"/>
          <w:noProof/>
          <w:sz w:val="21"/>
          <w14:ligatures w14:val="standardContextual"/>
        </w:rPr>
      </w:pPr>
      <w:hyperlink w:anchor="_Toc167349664" w:history="1">
        <w:r w:rsidRPr="00BB2814">
          <w:rPr>
            <w:rStyle w:val="a9"/>
            <w:noProof/>
          </w:rPr>
          <w:t>2.2</w:t>
        </w:r>
        <w:r w:rsidRPr="00BB2814">
          <w:rPr>
            <w:rStyle w:val="a9"/>
            <w:noProof/>
          </w:rPr>
          <w:t>、</w:t>
        </w:r>
        <w:r>
          <w:rPr>
            <w:rFonts w:asciiTheme="minorHAnsi" w:eastAsiaTheme="minorEastAsia" w:hAnsiTheme="minorHAnsi" w:cstheme="minorBidi"/>
            <w:b w:val="0"/>
            <w:bCs w:val="0"/>
            <w:smallCaps w:val="0"/>
            <w:noProof/>
            <w:sz w:val="21"/>
            <w14:ligatures w14:val="standardContextual"/>
          </w:rPr>
          <w:tab/>
        </w:r>
        <w:r w:rsidRPr="00BB2814">
          <w:rPr>
            <w:rStyle w:val="a9"/>
            <w:noProof/>
          </w:rPr>
          <w:t>安装手机端</w:t>
        </w:r>
        <w:r w:rsidRPr="00BB2814">
          <w:rPr>
            <w:rStyle w:val="a9"/>
            <w:noProof/>
          </w:rPr>
          <w:t>App</w:t>
        </w:r>
        <w:r w:rsidRPr="00BB2814">
          <w:rPr>
            <w:rStyle w:val="a9"/>
            <w:noProof/>
          </w:rPr>
          <w:t>及登录</w:t>
        </w:r>
        <w:r>
          <w:rPr>
            <w:noProof/>
            <w:webHidden/>
          </w:rPr>
          <w:tab/>
        </w:r>
        <w:r>
          <w:rPr>
            <w:noProof/>
            <w:webHidden/>
          </w:rPr>
          <w:fldChar w:fldCharType="begin"/>
        </w:r>
        <w:r>
          <w:rPr>
            <w:noProof/>
            <w:webHidden/>
          </w:rPr>
          <w:instrText xml:space="preserve"> PAGEREF _Toc167349664 \h </w:instrText>
        </w:r>
        <w:r>
          <w:rPr>
            <w:noProof/>
            <w:webHidden/>
          </w:rPr>
        </w:r>
        <w:r>
          <w:rPr>
            <w:noProof/>
            <w:webHidden/>
          </w:rPr>
          <w:fldChar w:fldCharType="separate"/>
        </w:r>
        <w:r w:rsidR="00C334E6">
          <w:rPr>
            <w:noProof/>
            <w:webHidden/>
          </w:rPr>
          <w:t>5</w:t>
        </w:r>
        <w:r>
          <w:rPr>
            <w:noProof/>
            <w:webHidden/>
          </w:rPr>
          <w:fldChar w:fldCharType="end"/>
        </w:r>
      </w:hyperlink>
    </w:p>
    <w:p w14:paraId="0648D7C5" w14:textId="2161F3F1" w:rsidR="0039632D" w:rsidRDefault="0039632D">
      <w:pPr>
        <w:pStyle w:val="TOC1"/>
        <w:tabs>
          <w:tab w:val="left" w:pos="1200"/>
          <w:tab w:val="right" w:leader="dot" w:pos="8296"/>
        </w:tabs>
        <w:ind w:firstLine="422"/>
        <w:rPr>
          <w:rFonts w:asciiTheme="minorHAnsi" w:eastAsiaTheme="minorEastAsia" w:hAnsiTheme="minorHAnsi" w:cstheme="minorBidi"/>
          <w:b w:val="0"/>
          <w:bCs w:val="0"/>
          <w:caps w:val="0"/>
          <w:noProof/>
          <w:sz w:val="21"/>
          <w:u w:val="none"/>
          <w14:ligatures w14:val="standardContextual"/>
        </w:rPr>
      </w:pPr>
      <w:hyperlink w:anchor="_Toc167349665" w:history="1">
        <w:r w:rsidRPr="00BB2814">
          <w:rPr>
            <w:rStyle w:val="a9"/>
            <w:rFonts w:hAnsi="Times New Roman"/>
            <w:noProof/>
          </w:rPr>
          <w:t>三、</w:t>
        </w:r>
        <w:r>
          <w:rPr>
            <w:rFonts w:asciiTheme="minorHAnsi" w:eastAsiaTheme="minorEastAsia" w:hAnsiTheme="minorHAnsi" w:cstheme="minorBidi"/>
            <w:b w:val="0"/>
            <w:bCs w:val="0"/>
            <w:caps w:val="0"/>
            <w:noProof/>
            <w:sz w:val="21"/>
            <w:u w:val="none"/>
            <w14:ligatures w14:val="standardContextual"/>
          </w:rPr>
          <w:tab/>
        </w:r>
        <w:r w:rsidRPr="00BB2814">
          <w:rPr>
            <w:rStyle w:val="a9"/>
            <w:noProof/>
          </w:rPr>
          <w:t>功能介绍</w:t>
        </w:r>
        <w:r>
          <w:rPr>
            <w:noProof/>
            <w:webHidden/>
          </w:rPr>
          <w:tab/>
        </w:r>
        <w:r>
          <w:rPr>
            <w:noProof/>
            <w:webHidden/>
          </w:rPr>
          <w:fldChar w:fldCharType="begin"/>
        </w:r>
        <w:r>
          <w:rPr>
            <w:noProof/>
            <w:webHidden/>
          </w:rPr>
          <w:instrText xml:space="preserve"> PAGEREF _Toc167349665 \h </w:instrText>
        </w:r>
        <w:r>
          <w:rPr>
            <w:noProof/>
            <w:webHidden/>
          </w:rPr>
        </w:r>
        <w:r>
          <w:rPr>
            <w:noProof/>
            <w:webHidden/>
          </w:rPr>
          <w:fldChar w:fldCharType="separate"/>
        </w:r>
        <w:r w:rsidR="00C334E6">
          <w:rPr>
            <w:noProof/>
            <w:webHidden/>
          </w:rPr>
          <w:t>8</w:t>
        </w:r>
        <w:r>
          <w:rPr>
            <w:noProof/>
            <w:webHidden/>
          </w:rPr>
          <w:fldChar w:fldCharType="end"/>
        </w:r>
      </w:hyperlink>
    </w:p>
    <w:p w14:paraId="338A4D99" w14:textId="100A201A" w:rsidR="0039632D" w:rsidRDefault="0039632D">
      <w:pPr>
        <w:pStyle w:val="TOC2"/>
        <w:tabs>
          <w:tab w:val="left" w:pos="1200"/>
          <w:tab w:val="right" w:leader="dot" w:pos="8296"/>
        </w:tabs>
        <w:ind w:firstLine="422"/>
        <w:rPr>
          <w:rFonts w:asciiTheme="minorHAnsi" w:eastAsiaTheme="minorEastAsia" w:hAnsiTheme="minorHAnsi" w:cstheme="minorBidi"/>
          <w:b w:val="0"/>
          <w:bCs w:val="0"/>
          <w:smallCaps w:val="0"/>
          <w:noProof/>
          <w:sz w:val="21"/>
          <w14:ligatures w14:val="standardContextual"/>
        </w:rPr>
      </w:pPr>
      <w:hyperlink w:anchor="_Toc167349666" w:history="1">
        <w:r w:rsidRPr="00BB2814">
          <w:rPr>
            <w:rStyle w:val="a9"/>
            <w:noProof/>
          </w:rPr>
          <w:t>3.1</w:t>
        </w:r>
        <w:r w:rsidRPr="00BB2814">
          <w:rPr>
            <w:rStyle w:val="a9"/>
            <w:noProof/>
          </w:rPr>
          <w:t>、</w:t>
        </w:r>
        <w:r>
          <w:rPr>
            <w:rFonts w:asciiTheme="minorHAnsi" w:eastAsiaTheme="minorEastAsia" w:hAnsiTheme="minorHAnsi" w:cstheme="minorBidi"/>
            <w:b w:val="0"/>
            <w:bCs w:val="0"/>
            <w:smallCaps w:val="0"/>
            <w:noProof/>
            <w:sz w:val="21"/>
            <w14:ligatures w14:val="standardContextual"/>
          </w:rPr>
          <w:tab/>
        </w:r>
        <w:r w:rsidRPr="00BB2814">
          <w:rPr>
            <w:rStyle w:val="a9"/>
            <w:noProof/>
          </w:rPr>
          <w:t>质监备案管理</w:t>
        </w:r>
        <w:r>
          <w:rPr>
            <w:noProof/>
            <w:webHidden/>
          </w:rPr>
          <w:tab/>
        </w:r>
        <w:r>
          <w:rPr>
            <w:noProof/>
            <w:webHidden/>
          </w:rPr>
          <w:fldChar w:fldCharType="begin"/>
        </w:r>
        <w:r>
          <w:rPr>
            <w:noProof/>
            <w:webHidden/>
          </w:rPr>
          <w:instrText xml:space="preserve"> PAGEREF _Toc167349666 \h </w:instrText>
        </w:r>
        <w:r>
          <w:rPr>
            <w:noProof/>
            <w:webHidden/>
          </w:rPr>
        </w:r>
        <w:r>
          <w:rPr>
            <w:noProof/>
            <w:webHidden/>
          </w:rPr>
          <w:fldChar w:fldCharType="separate"/>
        </w:r>
        <w:r w:rsidR="00C334E6">
          <w:rPr>
            <w:noProof/>
            <w:webHidden/>
          </w:rPr>
          <w:t>8</w:t>
        </w:r>
        <w:r>
          <w:rPr>
            <w:noProof/>
            <w:webHidden/>
          </w:rPr>
          <w:fldChar w:fldCharType="end"/>
        </w:r>
      </w:hyperlink>
    </w:p>
    <w:p w14:paraId="5BCFC6CA" w14:textId="5BE9BE69" w:rsidR="0039632D" w:rsidRDefault="0039632D">
      <w:pPr>
        <w:pStyle w:val="TOC2"/>
        <w:tabs>
          <w:tab w:val="left" w:pos="1200"/>
          <w:tab w:val="right" w:leader="dot" w:pos="8296"/>
        </w:tabs>
        <w:ind w:firstLine="422"/>
        <w:rPr>
          <w:rFonts w:asciiTheme="minorHAnsi" w:eastAsiaTheme="minorEastAsia" w:hAnsiTheme="minorHAnsi" w:cstheme="minorBidi"/>
          <w:b w:val="0"/>
          <w:bCs w:val="0"/>
          <w:smallCaps w:val="0"/>
          <w:noProof/>
          <w:sz w:val="21"/>
          <w14:ligatures w14:val="standardContextual"/>
        </w:rPr>
      </w:pPr>
      <w:hyperlink w:anchor="_Toc167349667" w:history="1">
        <w:r w:rsidRPr="00BB2814">
          <w:rPr>
            <w:rStyle w:val="a9"/>
            <w:noProof/>
          </w:rPr>
          <w:t>3.2</w:t>
        </w:r>
        <w:r w:rsidRPr="00BB2814">
          <w:rPr>
            <w:rStyle w:val="a9"/>
            <w:noProof/>
          </w:rPr>
          <w:t>、</w:t>
        </w:r>
        <w:r>
          <w:rPr>
            <w:rFonts w:asciiTheme="minorHAnsi" w:eastAsiaTheme="minorEastAsia" w:hAnsiTheme="minorHAnsi" w:cstheme="minorBidi"/>
            <w:b w:val="0"/>
            <w:bCs w:val="0"/>
            <w:smallCaps w:val="0"/>
            <w:noProof/>
            <w:sz w:val="21"/>
            <w14:ligatures w14:val="standardContextual"/>
          </w:rPr>
          <w:tab/>
        </w:r>
        <w:r w:rsidRPr="00BB2814">
          <w:rPr>
            <w:rStyle w:val="a9"/>
            <w:noProof/>
          </w:rPr>
          <w:t>检测机构信息维护</w:t>
        </w:r>
        <w:r>
          <w:rPr>
            <w:noProof/>
            <w:webHidden/>
          </w:rPr>
          <w:tab/>
        </w:r>
        <w:r>
          <w:rPr>
            <w:noProof/>
            <w:webHidden/>
          </w:rPr>
          <w:fldChar w:fldCharType="begin"/>
        </w:r>
        <w:r>
          <w:rPr>
            <w:noProof/>
            <w:webHidden/>
          </w:rPr>
          <w:instrText xml:space="preserve"> PAGEREF _Toc167349667 \h </w:instrText>
        </w:r>
        <w:r>
          <w:rPr>
            <w:noProof/>
            <w:webHidden/>
          </w:rPr>
        </w:r>
        <w:r>
          <w:rPr>
            <w:noProof/>
            <w:webHidden/>
          </w:rPr>
          <w:fldChar w:fldCharType="separate"/>
        </w:r>
        <w:r w:rsidR="00C334E6">
          <w:rPr>
            <w:noProof/>
            <w:webHidden/>
          </w:rPr>
          <w:t>12</w:t>
        </w:r>
        <w:r>
          <w:rPr>
            <w:noProof/>
            <w:webHidden/>
          </w:rPr>
          <w:fldChar w:fldCharType="end"/>
        </w:r>
      </w:hyperlink>
    </w:p>
    <w:p w14:paraId="4D0A15EA" w14:textId="3022E85C" w:rsidR="0039632D" w:rsidRDefault="0039632D">
      <w:pPr>
        <w:pStyle w:val="TOC2"/>
        <w:tabs>
          <w:tab w:val="left" w:pos="1200"/>
          <w:tab w:val="right" w:leader="dot" w:pos="8296"/>
        </w:tabs>
        <w:ind w:firstLine="422"/>
        <w:rPr>
          <w:rFonts w:asciiTheme="minorHAnsi" w:eastAsiaTheme="minorEastAsia" w:hAnsiTheme="minorHAnsi" w:cstheme="minorBidi"/>
          <w:b w:val="0"/>
          <w:bCs w:val="0"/>
          <w:smallCaps w:val="0"/>
          <w:noProof/>
          <w:sz w:val="21"/>
          <w14:ligatures w14:val="standardContextual"/>
        </w:rPr>
      </w:pPr>
      <w:hyperlink w:anchor="_Toc167349668" w:history="1">
        <w:r w:rsidRPr="00BB2814">
          <w:rPr>
            <w:rStyle w:val="a9"/>
            <w:noProof/>
          </w:rPr>
          <w:t>3.3</w:t>
        </w:r>
        <w:r w:rsidRPr="00BB2814">
          <w:rPr>
            <w:rStyle w:val="a9"/>
            <w:noProof/>
          </w:rPr>
          <w:t>、</w:t>
        </w:r>
        <w:r>
          <w:rPr>
            <w:rFonts w:asciiTheme="minorHAnsi" w:eastAsiaTheme="minorEastAsia" w:hAnsiTheme="minorHAnsi" w:cstheme="minorBidi"/>
            <w:b w:val="0"/>
            <w:bCs w:val="0"/>
            <w:smallCaps w:val="0"/>
            <w:noProof/>
            <w:sz w:val="21"/>
            <w14:ligatures w14:val="standardContextual"/>
          </w:rPr>
          <w:tab/>
        </w:r>
        <w:r w:rsidRPr="00BB2814">
          <w:rPr>
            <w:rStyle w:val="a9"/>
            <w:noProof/>
          </w:rPr>
          <w:t>进场材料检测</w:t>
        </w:r>
        <w:r>
          <w:rPr>
            <w:noProof/>
            <w:webHidden/>
          </w:rPr>
          <w:tab/>
        </w:r>
        <w:r>
          <w:rPr>
            <w:noProof/>
            <w:webHidden/>
          </w:rPr>
          <w:fldChar w:fldCharType="begin"/>
        </w:r>
        <w:r>
          <w:rPr>
            <w:noProof/>
            <w:webHidden/>
          </w:rPr>
          <w:instrText xml:space="preserve"> PAGEREF _Toc167349668 \h </w:instrText>
        </w:r>
        <w:r>
          <w:rPr>
            <w:noProof/>
            <w:webHidden/>
          </w:rPr>
        </w:r>
        <w:r>
          <w:rPr>
            <w:noProof/>
            <w:webHidden/>
          </w:rPr>
          <w:fldChar w:fldCharType="separate"/>
        </w:r>
        <w:r w:rsidR="00C334E6">
          <w:rPr>
            <w:noProof/>
            <w:webHidden/>
          </w:rPr>
          <w:t>21</w:t>
        </w:r>
        <w:r>
          <w:rPr>
            <w:noProof/>
            <w:webHidden/>
          </w:rPr>
          <w:fldChar w:fldCharType="end"/>
        </w:r>
      </w:hyperlink>
    </w:p>
    <w:p w14:paraId="16F78661" w14:textId="0D592109" w:rsidR="0039632D" w:rsidRDefault="0039632D">
      <w:pPr>
        <w:pStyle w:val="TOC2"/>
        <w:tabs>
          <w:tab w:val="left" w:pos="1200"/>
          <w:tab w:val="right" w:leader="dot" w:pos="8296"/>
        </w:tabs>
        <w:ind w:firstLine="422"/>
        <w:rPr>
          <w:rFonts w:asciiTheme="minorHAnsi" w:eastAsiaTheme="minorEastAsia" w:hAnsiTheme="minorHAnsi" w:cstheme="minorBidi"/>
          <w:b w:val="0"/>
          <w:bCs w:val="0"/>
          <w:smallCaps w:val="0"/>
          <w:noProof/>
          <w:sz w:val="21"/>
          <w14:ligatures w14:val="standardContextual"/>
        </w:rPr>
      </w:pPr>
      <w:hyperlink w:anchor="_Toc167349669" w:history="1">
        <w:r w:rsidRPr="00BB2814">
          <w:rPr>
            <w:rStyle w:val="a9"/>
            <w:noProof/>
          </w:rPr>
          <w:t>3.4</w:t>
        </w:r>
        <w:r w:rsidRPr="00BB2814">
          <w:rPr>
            <w:rStyle w:val="a9"/>
            <w:noProof/>
          </w:rPr>
          <w:t>、</w:t>
        </w:r>
        <w:r>
          <w:rPr>
            <w:rFonts w:asciiTheme="minorHAnsi" w:eastAsiaTheme="minorEastAsia" w:hAnsiTheme="minorHAnsi" w:cstheme="minorBidi"/>
            <w:b w:val="0"/>
            <w:bCs w:val="0"/>
            <w:smallCaps w:val="0"/>
            <w:noProof/>
            <w:sz w:val="21"/>
            <w14:ligatures w14:val="standardContextual"/>
          </w:rPr>
          <w:tab/>
        </w:r>
        <w:r w:rsidRPr="00BB2814">
          <w:rPr>
            <w:rStyle w:val="a9"/>
            <w:noProof/>
          </w:rPr>
          <w:t>进度分析管理</w:t>
        </w:r>
        <w:r>
          <w:rPr>
            <w:noProof/>
            <w:webHidden/>
          </w:rPr>
          <w:tab/>
        </w:r>
        <w:r>
          <w:rPr>
            <w:noProof/>
            <w:webHidden/>
          </w:rPr>
          <w:fldChar w:fldCharType="begin"/>
        </w:r>
        <w:r>
          <w:rPr>
            <w:noProof/>
            <w:webHidden/>
          </w:rPr>
          <w:instrText xml:space="preserve"> PAGEREF _Toc167349669 \h </w:instrText>
        </w:r>
        <w:r>
          <w:rPr>
            <w:noProof/>
            <w:webHidden/>
          </w:rPr>
        </w:r>
        <w:r>
          <w:rPr>
            <w:noProof/>
            <w:webHidden/>
          </w:rPr>
          <w:fldChar w:fldCharType="separate"/>
        </w:r>
        <w:r w:rsidR="00C334E6">
          <w:rPr>
            <w:noProof/>
            <w:webHidden/>
          </w:rPr>
          <w:t>24</w:t>
        </w:r>
        <w:r>
          <w:rPr>
            <w:noProof/>
            <w:webHidden/>
          </w:rPr>
          <w:fldChar w:fldCharType="end"/>
        </w:r>
      </w:hyperlink>
    </w:p>
    <w:p w14:paraId="30EAFEF2" w14:textId="6FAB104B" w:rsidR="0039632D" w:rsidRDefault="0039632D">
      <w:pPr>
        <w:pStyle w:val="TOC2"/>
        <w:tabs>
          <w:tab w:val="left" w:pos="1200"/>
          <w:tab w:val="right" w:leader="dot" w:pos="8296"/>
        </w:tabs>
        <w:ind w:firstLine="422"/>
        <w:rPr>
          <w:rFonts w:asciiTheme="minorHAnsi" w:eastAsiaTheme="minorEastAsia" w:hAnsiTheme="minorHAnsi" w:cstheme="minorBidi"/>
          <w:b w:val="0"/>
          <w:bCs w:val="0"/>
          <w:smallCaps w:val="0"/>
          <w:noProof/>
          <w:sz w:val="21"/>
          <w14:ligatures w14:val="standardContextual"/>
        </w:rPr>
      </w:pPr>
      <w:hyperlink w:anchor="_Toc167349670" w:history="1">
        <w:r w:rsidRPr="00BB2814">
          <w:rPr>
            <w:rStyle w:val="a9"/>
            <w:noProof/>
          </w:rPr>
          <w:t>3.5</w:t>
        </w:r>
        <w:r w:rsidRPr="00BB2814">
          <w:rPr>
            <w:rStyle w:val="a9"/>
            <w:noProof/>
          </w:rPr>
          <w:t>、</w:t>
        </w:r>
        <w:r>
          <w:rPr>
            <w:rFonts w:asciiTheme="minorHAnsi" w:eastAsiaTheme="minorEastAsia" w:hAnsiTheme="minorHAnsi" w:cstheme="minorBidi"/>
            <w:b w:val="0"/>
            <w:bCs w:val="0"/>
            <w:smallCaps w:val="0"/>
            <w:noProof/>
            <w:sz w:val="21"/>
            <w14:ligatures w14:val="standardContextual"/>
          </w:rPr>
          <w:tab/>
        </w:r>
        <w:r w:rsidRPr="00BB2814">
          <w:rPr>
            <w:rStyle w:val="a9"/>
            <w:noProof/>
          </w:rPr>
          <w:t>检测机构巡检管理</w:t>
        </w:r>
        <w:r>
          <w:rPr>
            <w:noProof/>
            <w:webHidden/>
          </w:rPr>
          <w:tab/>
        </w:r>
        <w:r>
          <w:rPr>
            <w:noProof/>
            <w:webHidden/>
          </w:rPr>
          <w:fldChar w:fldCharType="begin"/>
        </w:r>
        <w:r>
          <w:rPr>
            <w:noProof/>
            <w:webHidden/>
          </w:rPr>
          <w:instrText xml:space="preserve"> PAGEREF _Toc167349670 \h </w:instrText>
        </w:r>
        <w:r>
          <w:rPr>
            <w:noProof/>
            <w:webHidden/>
          </w:rPr>
        </w:r>
        <w:r>
          <w:rPr>
            <w:noProof/>
            <w:webHidden/>
          </w:rPr>
          <w:fldChar w:fldCharType="separate"/>
        </w:r>
        <w:r w:rsidR="00C334E6">
          <w:rPr>
            <w:noProof/>
            <w:webHidden/>
          </w:rPr>
          <w:t>30</w:t>
        </w:r>
        <w:r>
          <w:rPr>
            <w:noProof/>
            <w:webHidden/>
          </w:rPr>
          <w:fldChar w:fldCharType="end"/>
        </w:r>
      </w:hyperlink>
    </w:p>
    <w:p w14:paraId="42435D3C" w14:textId="71EC1F9C" w:rsidR="0039632D" w:rsidRDefault="0039632D">
      <w:pPr>
        <w:pStyle w:val="TOC2"/>
        <w:tabs>
          <w:tab w:val="left" w:pos="1200"/>
          <w:tab w:val="right" w:leader="dot" w:pos="8296"/>
        </w:tabs>
        <w:ind w:firstLine="422"/>
        <w:rPr>
          <w:rFonts w:asciiTheme="minorHAnsi" w:eastAsiaTheme="minorEastAsia" w:hAnsiTheme="minorHAnsi" w:cstheme="minorBidi"/>
          <w:b w:val="0"/>
          <w:bCs w:val="0"/>
          <w:smallCaps w:val="0"/>
          <w:noProof/>
          <w:sz w:val="21"/>
          <w14:ligatures w14:val="standardContextual"/>
        </w:rPr>
      </w:pPr>
      <w:hyperlink w:anchor="_Toc167349671" w:history="1">
        <w:r w:rsidRPr="00BB2814">
          <w:rPr>
            <w:rStyle w:val="a9"/>
            <w:noProof/>
          </w:rPr>
          <w:t>3.6</w:t>
        </w:r>
        <w:r w:rsidRPr="00BB2814">
          <w:rPr>
            <w:rStyle w:val="a9"/>
            <w:noProof/>
          </w:rPr>
          <w:t>、</w:t>
        </w:r>
        <w:r>
          <w:rPr>
            <w:rFonts w:asciiTheme="minorHAnsi" w:eastAsiaTheme="minorEastAsia" w:hAnsiTheme="minorHAnsi" w:cstheme="minorBidi"/>
            <w:b w:val="0"/>
            <w:bCs w:val="0"/>
            <w:smallCaps w:val="0"/>
            <w:noProof/>
            <w:sz w:val="21"/>
            <w14:ligatures w14:val="standardContextual"/>
          </w:rPr>
          <w:tab/>
        </w:r>
        <w:r w:rsidRPr="00BB2814">
          <w:rPr>
            <w:rStyle w:val="a9"/>
            <w:noProof/>
          </w:rPr>
          <w:t>检测能力管理</w:t>
        </w:r>
        <w:r>
          <w:rPr>
            <w:noProof/>
            <w:webHidden/>
          </w:rPr>
          <w:tab/>
        </w:r>
        <w:r>
          <w:rPr>
            <w:noProof/>
            <w:webHidden/>
          </w:rPr>
          <w:fldChar w:fldCharType="begin"/>
        </w:r>
        <w:r>
          <w:rPr>
            <w:noProof/>
            <w:webHidden/>
          </w:rPr>
          <w:instrText xml:space="preserve"> PAGEREF _Toc167349671 \h </w:instrText>
        </w:r>
        <w:r>
          <w:rPr>
            <w:noProof/>
            <w:webHidden/>
          </w:rPr>
        </w:r>
        <w:r>
          <w:rPr>
            <w:noProof/>
            <w:webHidden/>
          </w:rPr>
          <w:fldChar w:fldCharType="separate"/>
        </w:r>
        <w:r w:rsidR="00C334E6">
          <w:rPr>
            <w:noProof/>
            <w:webHidden/>
          </w:rPr>
          <w:t>37</w:t>
        </w:r>
        <w:r>
          <w:rPr>
            <w:noProof/>
            <w:webHidden/>
          </w:rPr>
          <w:fldChar w:fldCharType="end"/>
        </w:r>
      </w:hyperlink>
    </w:p>
    <w:p w14:paraId="2D5CA00A" w14:textId="43FAF966" w:rsidR="0039632D" w:rsidRDefault="0039632D">
      <w:pPr>
        <w:pStyle w:val="TOC2"/>
        <w:tabs>
          <w:tab w:val="left" w:pos="1200"/>
          <w:tab w:val="right" w:leader="dot" w:pos="8296"/>
        </w:tabs>
        <w:ind w:firstLine="422"/>
        <w:rPr>
          <w:rFonts w:asciiTheme="minorHAnsi" w:eastAsiaTheme="minorEastAsia" w:hAnsiTheme="minorHAnsi" w:cstheme="minorBidi"/>
          <w:b w:val="0"/>
          <w:bCs w:val="0"/>
          <w:smallCaps w:val="0"/>
          <w:noProof/>
          <w:sz w:val="21"/>
          <w14:ligatures w14:val="standardContextual"/>
        </w:rPr>
      </w:pPr>
      <w:hyperlink w:anchor="_Toc167349672" w:history="1">
        <w:r w:rsidRPr="00BB2814">
          <w:rPr>
            <w:rStyle w:val="a9"/>
            <w:noProof/>
          </w:rPr>
          <w:t>3.7</w:t>
        </w:r>
        <w:r w:rsidRPr="00BB2814">
          <w:rPr>
            <w:rStyle w:val="a9"/>
            <w:noProof/>
          </w:rPr>
          <w:t>、</w:t>
        </w:r>
        <w:r>
          <w:rPr>
            <w:rFonts w:asciiTheme="minorHAnsi" w:eastAsiaTheme="minorEastAsia" w:hAnsiTheme="minorHAnsi" w:cstheme="minorBidi"/>
            <w:b w:val="0"/>
            <w:bCs w:val="0"/>
            <w:smallCaps w:val="0"/>
            <w:noProof/>
            <w:sz w:val="21"/>
            <w14:ligatures w14:val="standardContextual"/>
          </w:rPr>
          <w:tab/>
        </w:r>
        <w:r w:rsidRPr="00BB2814">
          <w:rPr>
            <w:rStyle w:val="a9"/>
            <w:noProof/>
          </w:rPr>
          <w:t>取样抽查管理</w:t>
        </w:r>
        <w:r>
          <w:rPr>
            <w:noProof/>
            <w:webHidden/>
          </w:rPr>
          <w:tab/>
        </w:r>
        <w:r>
          <w:rPr>
            <w:noProof/>
            <w:webHidden/>
          </w:rPr>
          <w:fldChar w:fldCharType="begin"/>
        </w:r>
        <w:r>
          <w:rPr>
            <w:noProof/>
            <w:webHidden/>
          </w:rPr>
          <w:instrText xml:space="preserve"> PAGEREF _Toc167349672 \h </w:instrText>
        </w:r>
        <w:r>
          <w:rPr>
            <w:noProof/>
            <w:webHidden/>
          </w:rPr>
        </w:r>
        <w:r>
          <w:rPr>
            <w:noProof/>
            <w:webHidden/>
          </w:rPr>
          <w:fldChar w:fldCharType="separate"/>
        </w:r>
        <w:r w:rsidR="00C334E6">
          <w:rPr>
            <w:noProof/>
            <w:webHidden/>
          </w:rPr>
          <w:t>40</w:t>
        </w:r>
        <w:r>
          <w:rPr>
            <w:noProof/>
            <w:webHidden/>
          </w:rPr>
          <w:fldChar w:fldCharType="end"/>
        </w:r>
      </w:hyperlink>
    </w:p>
    <w:p w14:paraId="55745FEC" w14:textId="14EDFFFE" w:rsidR="0039632D" w:rsidRDefault="0039632D">
      <w:pPr>
        <w:pStyle w:val="TOC2"/>
        <w:tabs>
          <w:tab w:val="left" w:pos="1200"/>
          <w:tab w:val="right" w:leader="dot" w:pos="8296"/>
        </w:tabs>
        <w:ind w:firstLine="422"/>
        <w:rPr>
          <w:rFonts w:asciiTheme="minorHAnsi" w:eastAsiaTheme="minorEastAsia" w:hAnsiTheme="minorHAnsi" w:cstheme="minorBidi"/>
          <w:b w:val="0"/>
          <w:bCs w:val="0"/>
          <w:smallCaps w:val="0"/>
          <w:noProof/>
          <w:sz w:val="21"/>
          <w14:ligatures w14:val="standardContextual"/>
        </w:rPr>
      </w:pPr>
      <w:hyperlink w:anchor="_Toc167349673" w:history="1">
        <w:r w:rsidRPr="00BB2814">
          <w:rPr>
            <w:rStyle w:val="a9"/>
            <w:noProof/>
          </w:rPr>
          <w:t>3.8</w:t>
        </w:r>
        <w:r w:rsidRPr="00BB2814">
          <w:rPr>
            <w:rStyle w:val="a9"/>
            <w:noProof/>
          </w:rPr>
          <w:t>、</w:t>
        </w:r>
        <w:r>
          <w:rPr>
            <w:rFonts w:asciiTheme="minorHAnsi" w:eastAsiaTheme="minorEastAsia" w:hAnsiTheme="minorHAnsi" w:cstheme="minorBidi"/>
            <w:b w:val="0"/>
            <w:bCs w:val="0"/>
            <w:smallCaps w:val="0"/>
            <w:noProof/>
            <w:sz w:val="21"/>
            <w14:ligatures w14:val="standardContextual"/>
          </w:rPr>
          <w:tab/>
        </w:r>
        <w:r w:rsidRPr="00BB2814">
          <w:rPr>
            <w:rStyle w:val="a9"/>
            <w:noProof/>
          </w:rPr>
          <w:t>检测预警</w:t>
        </w:r>
        <w:r>
          <w:rPr>
            <w:noProof/>
            <w:webHidden/>
          </w:rPr>
          <w:tab/>
        </w:r>
        <w:r>
          <w:rPr>
            <w:noProof/>
            <w:webHidden/>
          </w:rPr>
          <w:fldChar w:fldCharType="begin"/>
        </w:r>
        <w:r>
          <w:rPr>
            <w:noProof/>
            <w:webHidden/>
          </w:rPr>
          <w:instrText xml:space="preserve"> PAGEREF _Toc167349673 \h </w:instrText>
        </w:r>
        <w:r>
          <w:rPr>
            <w:noProof/>
            <w:webHidden/>
          </w:rPr>
        </w:r>
        <w:r>
          <w:rPr>
            <w:noProof/>
            <w:webHidden/>
          </w:rPr>
          <w:fldChar w:fldCharType="separate"/>
        </w:r>
        <w:r w:rsidR="00C334E6">
          <w:rPr>
            <w:noProof/>
            <w:webHidden/>
          </w:rPr>
          <w:t>52</w:t>
        </w:r>
        <w:r>
          <w:rPr>
            <w:noProof/>
            <w:webHidden/>
          </w:rPr>
          <w:fldChar w:fldCharType="end"/>
        </w:r>
      </w:hyperlink>
    </w:p>
    <w:p w14:paraId="6C90B4BA" w14:textId="6BAC79E9" w:rsidR="0039632D" w:rsidRDefault="0039632D">
      <w:pPr>
        <w:pStyle w:val="TOC2"/>
        <w:tabs>
          <w:tab w:val="left" w:pos="1440"/>
          <w:tab w:val="right" w:leader="dot" w:pos="8296"/>
        </w:tabs>
        <w:ind w:firstLine="422"/>
        <w:rPr>
          <w:rFonts w:asciiTheme="minorHAnsi" w:eastAsiaTheme="minorEastAsia" w:hAnsiTheme="minorHAnsi" w:cstheme="minorBidi"/>
          <w:b w:val="0"/>
          <w:bCs w:val="0"/>
          <w:smallCaps w:val="0"/>
          <w:noProof/>
          <w:sz w:val="21"/>
          <w14:ligatures w14:val="standardContextual"/>
        </w:rPr>
      </w:pPr>
      <w:hyperlink w:anchor="_Toc167349674" w:history="1">
        <w:r w:rsidRPr="00BB2814">
          <w:rPr>
            <w:rStyle w:val="a9"/>
            <w:rFonts w:ascii="宋体"/>
            <w:noProof/>
            <w:lang w:val="zh-CN"/>
          </w:rPr>
          <w:t>3.9、</w:t>
        </w:r>
        <w:r>
          <w:rPr>
            <w:rFonts w:asciiTheme="minorHAnsi" w:eastAsiaTheme="minorEastAsia" w:hAnsiTheme="minorHAnsi" w:cstheme="minorBidi"/>
            <w:b w:val="0"/>
            <w:bCs w:val="0"/>
            <w:smallCaps w:val="0"/>
            <w:noProof/>
            <w:sz w:val="21"/>
            <w14:ligatures w14:val="standardContextual"/>
          </w:rPr>
          <w:tab/>
        </w:r>
        <w:r w:rsidRPr="00BB2814">
          <w:rPr>
            <w:rStyle w:val="a9"/>
            <w:rFonts w:ascii="微软雅黑" w:eastAsia="微软雅黑" w:hAnsi="微软雅黑" w:cs="微软雅黑"/>
            <w:noProof/>
            <w:lang w:val="zh-CN"/>
          </w:rPr>
          <w:t>质监备案工程材料检测情况</w:t>
        </w:r>
        <w:r>
          <w:rPr>
            <w:noProof/>
            <w:webHidden/>
          </w:rPr>
          <w:tab/>
        </w:r>
        <w:r>
          <w:rPr>
            <w:noProof/>
            <w:webHidden/>
          </w:rPr>
          <w:fldChar w:fldCharType="begin"/>
        </w:r>
        <w:r>
          <w:rPr>
            <w:noProof/>
            <w:webHidden/>
          </w:rPr>
          <w:instrText xml:space="preserve"> PAGEREF _Toc167349674 \h </w:instrText>
        </w:r>
        <w:r>
          <w:rPr>
            <w:noProof/>
            <w:webHidden/>
          </w:rPr>
        </w:r>
        <w:r>
          <w:rPr>
            <w:noProof/>
            <w:webHidden/>
          </w:rPr>
          <w:fldChar w:fldCharType="separate"/>
        </w:r>
        <w:r w:rsidR="00C334E6">
          <w:rPr>
            <w:noProof/>
            <w:webHidden/>
          </w:rPr>
          <w:t>66</w:t>
        </w:r>
        <w:r>
          <w:rPr>
            <w:noProof/>
            <w:webHidden/>
          </w:rPr>
          <w:fldChar w:fldCharType="end"/>
        </w:r>
      </w:hyperlink>
    </w:p>
    <w:p w14:paraId="0672352A" w14:textId="3BC71F8C" w:rsidR="0039632D" w:rsidRDefault="0039632D">
      <w:pPr>
        <w:pStyle w:val="TOC2"/>
        <w:tabs>
          <w:tab w:val="left" w:pos="1440"/>
          <w:tab w:val="right" w:leader="dot" w:pos="8296"/>
        </w:tabs>
        <w:ind w:firstLine="422"/>
        <w:rPr>
          <w:rFonts w:asciiTheme="minorHAnsi" w:eastAsiaTheme="minorEastAsia" w:hAnsiTheme="minorHAnsi" w:cstheme="minorBidi"/>
          <w:b w:val="0"/>
          <w:bCs w:val="0"/>
          <w:smallCaps w:val="0"/>
          <w:noProof/>
          <w:sz w:val="21"/>
          <w14:ligatures w14:val="standardContextual"/>
        </w:rPr>
      </w:pPr>
      <w:hyperlink w:anchor="_Toc167349675" w:history="1">
        <w:r w:rsidRPr="00BB2814">
          <w:rPr>
            <w:rStyle w:val="a9"/>
            <w:rFonts w:ascii="宋体"/>
            <w:noProof/>
          </w:rPr>
          <w:t>3.10、</w:t>
        </w:r>
        <w:r>
          <w:rPr>
            <w:rFonts w:asciiTheme="minorHAnsi" w:eastAsiaTheme="minorEastAsia" w:hAnsiTheme="minorHAnsi" w:cstheme="minorBidi"/>
            <w:b w:val="0"/>
            <w:bCs w:val="0"/>
            <w:smallCaps w:val="0"/>
            <w:noProof/>
            <w:sz w:val="21"/>
            <w14:ligatures w14:val="standardContextual"/>
          </w:rPr>
          <w:tab/>
        </w:r>
        <w:r w:rsidRPr="00BB2814">
          <w:rPr>
            <w:rStyle w:val="a9"/>
            <w:rFonts w:ascii="微软雅黑" w:eastAsia="微软雅黑" w:hAnsi="微软雅黑" w:cs="微软雅黑"/>
            <w:noProof/>
          </w:rPr>
          <w:t>检测机构报告上传情况</w:t>
        </w:r>
        <w:r>
          <w:rPr>
            <w:noProof/>
            <w:webHidden/>
          </w:rPr>
          <w:tab/>
        </w:r>
        <w:r>
          <w:rPr>
            <w:noProof/>
            <w:webHidden/>
          </w:rPr>
          <w:fldChar w:fldCharType="begin"/>
        </w:r>
        <w:r>
          <w:rPr>
            <w:noProof/>
            <w:webHidden/>
          </w:rPr>
          <w:instrText xml:space="preserve"> PAGEREF _Toc167349675 \h </w:instrText>
        </w:r>
        <w:r>
          <w:rPr>
            <w:noProof/>
            <w:webHidden/>
          </w:rPr>
        </w:r>
        <w:r>
          <w:rPr>
            <w:noProof/>
            <w:webHidden/>
          </w:rPr>
          <w:fldChar w:fldCharType="separate"/>
        </w:r>
        <w:r w:rsidR="00C334E6">
          <w:rPr>
            <w:noProof/>
            <w:webHidden/>
          </w:rPr>
          <w:t>71</w:t>
        </w:r>
        <w:r>
          <w:rPr>
            <w:noProof/>
            <w:webHidden/>
          </w:rPr>
          <w:fldChar w:fldCharType="end"/>
        </w:r>
      </w:hyperlink>
    </w:p>
    <w:p w14:paraId="666E4DD1" w14:textId="0D242B36" w:rsidR="0039632D" w:rsidRDefault="0039632D">
      <w:pPr>
        <w:pStyle w:val="TOC2"/>
        <w:tabs>
          <w:tab w:val="left" w:pos="1440"/>
          <w:tab w:val="right" w:leader="dot" w:pos="8296"/>
        </w:tabs>
        <w:ind w:firstLine="422"/>
        <w:rPr>
          <w:rFonts w:asciiTheme="minorHAnsi" w:eastAsiaTheme="minorEastAsia" w:hAnsiTheme="minorHAnsi" w:cstheme="minorBidi"/>
          <w:b w:val="0"/>
          <w:bCs w:val="0"/>
          <w:smallCaps w:val="0"/>
          <w:noProof/>
          <w:sz w:val="21"/>
          <w14:ligatures w14:val="standardContextual"/>
        </w:rPr>
      </w:pPr>
      <w:hyperlink w:anchor="_Toc167349676" w:history="1">
        <w:r w:rsidRPr="00BB2814">
          <w:rPr>
            <w:rStyle w:val="a9"/>
            <w:noProof/>
          </w:rPr>
          <w:t>3.11</w:t>
        </w:r>
        <w:r w:rsidRPr="00BB2814">
          <w:rPr>
            <w:rStyle w:val="a9"/>
            <w:noProof/>
          </w:rPr>
          <w:t>、</w:t>
        </w:r>
        <w:r>
          <w:rPr>
            <w:rFonts w:asciiTheme="minorHAnsi" w:eastAsiaTheme="minorEastAsia" w:hAnsiTheme="minorHAnsi" w:cstheme="minorBidi"/>
            <w:b w:val="0"/>
            <w:bCs w:val="0"/>
            <w:smallCaps w:val="0"/>
            <w:noProof/>
            <w:sz w:val="21"/>
            <w14:ligatures w14:val="standardContextual"/>
          </w:rPr>
          <w:tab/>
        </w:r>
        <w:r w:rsidRPr="00BB2814">
          <w:rPr>
            <w:rStyle w:val="a9"/>
            <w:noProof/>
          </w:rPr>
          <w:t>飞检回弹数据上传对比管理</w:t>
        </w:r>
        <w:r>
          <w:rPr>
            <w:noProof/>
            <w:webHidden/>
          </w:rPr>
          <w:tab/>
        </w:r>
        <w:r>
          <w:rPr>
            <w:noProof/>
            <w:webHidden/>
          </w:rPr>
          <w:fldChar w:fldCharType="begin"/>
        </w:r>
        <w:r>
          <w:rPr>
            <w:noProof/>
            <w:webHidden/>
          </w:rPr>
          <w:instrText xml:space="preserve"> PAGEREF _Toc167349676 \h </w:instrText>
        </w:r>
        <w:r>
          <w:rPr>
            <w:noProof/>
            <w:webHidden/>
          </w:rPr>
        </w:r>
        <w:r>
          <w:rPr>
            <w:noProof/>
            <w:webHidden/>
          </w:rPr>
          <w:fldChar w:fldCharType="separate"/>
        </w:r>
        <w:r w:rsidR="00C334E6">
          <w:rPr>
            <w:noProof/>
            <w:webHidden/>
          </w:rPr>
          <w:t>74</w:t>
        </w:r>
        <w:r>
          <w:rPr>
            <w:noProof/>
            <w:webHidden/>
          </w:rPr>
          <w:fldChar w:fldCharType="end"/>
        </w:r>
      </w:hyperlink>
    </w:p>
    <w:p w14:paraId="30AC48A8" w14:textId="250CA80D" w:rsidR="0039632D" w:rsidRDefault="0039632D">
      <w:pPr>
        <w:pStyle w:val="TOC2"/>
        <w:tabs>
          <w:tab w:val="left" w:pos="1440"/>
          <w:tab w:val="right" w:leader="dot" w:pos="8296"/>
        </w:tabs>
        <w:ind w:firstLine="422"/>
        <w:rPr>
          <w:rFonts w:asciiTheme="minorHAnsi" w:eastAsiaTheme="minorEastAsia" w:hAnsiTheme="minorHAnsi" w:cstheme="minorBidi"/>
          <w:b w:val="0"/>
          <w:bCs w:val="0"/>
          <w:smallCaps w:val="0"/>
          <w:noProof/>
          <w:sz w:val="21"/>
          <w14:ligatures w14:val="standardContextual"/>
        </w:rPr>
      </w:pPr>
      <w:hyperlink w:anchor="_Toc167349677" w:history="1">
        <w:r w:rsidRPr="00BB2814">
          <w:rPr>
            <w:rStyle w:val="a9"/>
            <w:noProof/>
          </w:rPr>
          <w:t>3.12</w:t>
        </w:r>
        <w:r w:rsidRPr="00BB2814">
          <w:rPr>
            <w:rStyle w:val="a9"/>
            <w:noProof/>
          </w:rPr>
          <w:t>、</w:t>
        </w:r>
        <w:r>
          <w:rPr>
            <w:rFonts w:asciiTheme="minorHAnsi" w:eastAsiaTheme="minorEastAsia" w:hAnsiTheme="minorHAnsi" w:cstheme="minorBidi"/>
            <w:b w:val="0"/>
            <w:bCs w:val="0"/>
            <w:smallCaps w:val="0"/>
            <w:noProof/>
            <w:sz w:val="21"/>
            <w14:ligatures w14:val="standardContextual"/>
          </w:rPr>
          <w:tab/>
        </w:r>
        <w:r w:rsidRPr="00BB2814">
          <w:rPr>
            <w:rStyle w:val="a9"/>
            <w:noProof/>
          </w:rPr>
          <w:t>渗漏防治管理</w:t>
        </w:r>
        <w:r>
          <w:rPr>
            <w:noProof/>
            <w:webHidden/>
          </w:rPr>
          <w:tab/>
        </w:r>
        <w:r>
          <w:rPr>
            <w:noProof/>
            <w:webHidden/>
          </w:rPr>
          <w:fldChar w:fldCharType="begin"/>
        </w:r>
        <w:r>
          <w:rPr>
            <w:noProof/>
            <w:webHidden/>
          </w:rPr>
          <w:instrText xml:space="preserve"> PAGEREF _Toc167349677 \h </w:instrText>
        </w:r>
        <w:r>
          <w:rPr>
            <w:noProof/>
            <w:webHidden/>
          </w:rPr>
        </w:r>
        <w:r>
          <w:rPr>
            <w:noProof/>
            <w:webHidden/>
          </w:rPr>
          <w:fldChar w:fldCharType="separate"/>
        </w:r>
        <w:r w:rsidR="00C334E6">
          <w:rPr>
            <w:noProof/>
            <w:webHidden/>
          </w:rPr>
          <w:t>79</w:t>
        </w:r>
        <w:r>
          <w:rPr>
            <w:noProof/>
            <w:webHidden/>
          </w:rPr>
          <w:fldChar w:fldCharType="end"/>
        </w:r>
      </w:hyperlink>
    </w:p>
    <w:p w14:paraId="5C6C26ED" w14:textId="67A0170B" w:rsidR="0039632D" w:rsidRDefault="0039632D">
      <w:pPr>
        <w:pStyle w:val="TOC2"/>
        <w:tabs>
          <w:tab w:val="left" w:pos="1440"/>
          <w:tab w:val="right" w:leader="dot" w:pos="8296"/>
        </w:tabs>
        <w:ind w:firstLine="422"/>
        <w:rPr>
          <w:rStyle w:val="a9"/>
          <w:noProof/>
        </w:rPr>
      </w:pPr>
      <w:hyperlink w:anchor="_Toc167349678" w:history="1">
        <w:r w:rsidRPr="00BB2814">
          <w:rPr>
            <w:rStyle w:val="a9"/>
            <w:noProof/>
          </w:rPr>
          <w:t>3.13</w:t>
        </w:r>
        <w:r w:rsidRPr="00BB2814">
          <w:rPr>
            <w:rStyle w:val="a9"/>
            <w:noProof/>
          </w:rPr>
          <w:t>、</w:t>
        </w:r>
        <w:r>
          <w:rPr>
            <w:rFonts w:asciiTheme="minorHAnsi" w:eastAsiaTheme="minorEastAsia" w:hAnsiTheme="minorHAnsi" w:cstheme="minorBidi"/>
            <w:b w:val="0"/>
            <w:bCs w:val="0"/>
            <w:smallCaps w:val="0"/>
            <w:noProof/>
            <w:sz w:val="21"/>
            <w14:ligatures w14:val="standardContextual"/>
          </w:rPr>
          <w:tab/>
        </w:r>
        <w:r w:rsidRPr="00BB2814">
          <w:rPr>
            <w:rStyle w:val="a9"/>
            <w:noProof/>
          </w:rPr>
          <w:t>地基基础检测情况查看</w:t>
        </w:r>
        <w:r>
          <w:rPr>
            <w:noProof/>
            <w:webHidden/>
          </w:rPr>
          <w:tab/>
        </w:r>
        <w:r>
          <w:rPr>
            <w:noProof/>
            <w:webHidden/>
          </w:rPr>
          <w:fldChar w:fldCharType="begin"/>
        </w:r>
        <w:r>
          <w:rPr>
            <w:noProof/>
            <w:webHidden/>
          </w:rPr>
          <w:instrText xml:space="preserve"> PAGEREF _Toc167349678 \h </w:instrText>
        </w:r>
        <w:r>
          <w:rPr>
            <w:noProof/>
            <w:webHidden/>
          </w:rPr>
        </w:r>
        <w:r>
          <w:rPr>
            <w:noProof/>
            <w:webHidden/>
          </w:rPr>
          <w:fldChar w:fldCharType="separate"/>
        </w:r>
        <w:r w:rsidR="00C334E6">
          <w:rPr>
            <w:noProof/>
            <w:webHidden/>
          </w:rPr>
          <w:t>87</w:t>
        </w:r>
        <w:r>
          <w:rPr>
            <w:noProof/>
            <w:webHidden/>
          </w:rPr>
          <w:fldChar w:fldCharType="end"/>
        </w:r>
      </w:hyperlink>
    </w:p>
    <w:p w14:paraId="7BA261D0" w14:textId="77777777" w:rsidR="0039632D" w:rsidRDefault="0039632D" w:rsidP="0039632D">
      <w:pPr>
        <w:ind w:firstLine="480"/>
        <w:rPr>
          <w:noProof/>
        </w:rPr>
      </w:pPr>
    </w:p>
    <w:p w14:paraId="7859977B" w14:textId="77777777" w:rsidR="0039632D" w:rsidRDefault="0039632D" w:rsidP="0039632D">
      <w:pPr>
        <w:ind w:firstLine="480"/>
        <w:rPr>
          <w:noProof/>
        </w:rPr>
        <w:sectPr w:rsidR="0039632D" w:rsidSect="008774CE">
          <w:footerReference w:type="default" r:id="rId14"/>
          <w:pgSz w:w="11906" w:h="16838"/>
          <w:pgMar w:top="1440" w:right="1800" w:bottom="1440" w:left="1800" w:header="851" w:footer="992" w:gutter="0"/>
          <w:pgNumType w:start="1"/>
          <w:cols w:space="425"/>
          <w:docGrid w:type="lines" w:linePitch="312"/>
        </w:sectPr>
      </w:pPr>
    </w:p>
    <w:p w14:paraId="5A292ABE" w14:textId="77777777" w:rsidR="0039632D" w:rsidRPr="0039632D" w:rsidRDefault="0039632D" w:rsidP="0039632D">
      <w:pPr>
        <w:ind w:firstLine="480"/>
        <w:rPr>
          <w:rFonts w:hint="eastAsia"/>
          <w:noProof/>
        </w:rPr>
      </w:pPr>
    </w:p>
    <w:p w14:paraId="34E41C08" w14:textId="3C1E4065" w:rsidR="00090161" w:rsidRDefault="00000000">
      <w:pPr>
        <w:pStyle w:val="1"/>
        <w:numPr>
          <w:ilvl w:val="0"/>
          <w:numId w:val="9"/>
        </w:numPr>
        <w:jc w:val="left"/>
      </w:pPr>
      <w:r>
        <w:fldChar w:fldCharType="end"/>
      </w:r>
      <w:bookmarkStart w:id="0" w:name="_Toc167349661"/>
      <w:r>
        <w:rPr>
          <w:rFonts w:hint="eastAsia"/>
        </w:rPr>
        <w:t>系统介绍</w:t>
      </w:r>
      <w:bookmarkEnd w:id="0"/>
    </w:p>
    <w:p w14:paraId="2E142BEF" w14:textId="5B027E1A" w:rsidR="00090161" w:rsidRDefault="00000000">
      <w:pPr>
        <w:spacing w:line="276" w:lineRule="auto"/>
        <w:ind w:firstLine="480"/>
        <w:rPr>
          <w:rFonts w:ascii="宋体" w:hAnsi="宋体" w:cs="宋体"/>
          <w:szCs w:val="24"/>
        </w:rPr>
      </w:pPr>
      <w:r>
        <w:rPr>
          <w:rFonts w:ascii="宋体" w:hAnsi="宋体" w:cs="宋体" w:hint="eastAsia"/>
          <w:szCs w:val="24"/>
        </w:rPr>
        <w:t>“成都市建设工程质量检测监管系统”充分利用二维码、芯片植入等信息化技术手段，以实现对工程建设主要材料从进场、取样、送检、试验、报告出具等全环节监管覆盖，同时绑定取样、送检、检测各环节的责任人，实现后期可追溯。</w:t>
      </w:r>
      <w:r>
        <w:rPr>
          <w:rFonts w:ascii="宋体" w:hAnsi="宋体" w:cs="宋体" w:hint="eastAsia"/>
          <w:color w:val="000000" w:themeColor="text1"/>
          <w:szCs w:val="24"/>
        </w:rPr>
        <w:t>施工单位取样员、监理单位见证员</w:t>
      </w:r>
      <w:r>
        <w:rPr>
          <w:rFonts w:ascii="宋体" w:hAnsi="宋体" w:cs="宋体" w:hint="eastAsia"/>
          <w:szCs w:val="24"/>
        </w:rPr>
        <w:t>通过安装该系统APP手机应用程序，完成影像采集、样品信息采集、二维码标识生成绑定等工作，生成的二维码作为该样品唯一有效身份代号与取样记录、检测报告等信息相对应，送检和检测过程中的所有信息都将传送至该系统，政府相关职能部门通过该系统实行了对见证取样、送检、检测报告全过程的监管。</w:t>
      </w:r>
    </w:p>
    <w:p w14:paraId="2F784FCE" w14:textId="77777777" w:rsidR="00AF3D66" w:rsidRDefault="00AF3D66">
      <w:pPr>
        <w:pStyle w:val="1"/>
        <w:numPr>
          <w:ilvl w:val="0"/>
          <w:numId w:val="9"/>
        </w:numPr>
      </w:pPr>
      <w:bookmarkStart w:id="1" w:name="_Toc2658"/>
      <w:bookmarkStart w:id="2" w:name="_Toc167349662"/>
      <w:r>
        <w:rPr>
          <w:rFonts w:hint="eastAsia"/>
        </w:rPr>
        <w:t>登录系统</w:t>
      </w:r>
      <w:bookmarkEnd w:id="1"/>
      <w:bookmarkEnd w:id="2"/>
    </w:p>
    <w:p w14:paraId="359A519A" w14:textId="68325B8E" w:rsidR="00AF3D66" w:rsidRDefault="00AF3D66">
      <w:pPr>
        <w:pStyle w:val="20"/>
        <w:numPr>
          <w:ilvl w:val="1"/>
          <w:numId w:val="9"/>
        </w:numPr>
        <w:rPr>
          <w:lang w:val="zh-CN"/>
        </w:rPr>
      </w:pPr>
      <w:bookmarkStart w:id="3" w:name="_Toc25895"/>
      <w:bookmarkStart w:id="4" w:name="_Toc167349663"/>
      <w:r>
        <w:rPr>
          <w:rFonts w:hint="eastAsia"/>
        </w:rPr>
        <w:t>PC</w:t>
      </w:r>
      <w:r>
        <w:rPr>
          <w:rFonts w:hint="eastAsia"/>
        </w:rPr>
        <w:t>端</w:t>
      </w:r>
      <w:r>
        <w:rPr>
          <w:rFonts w:hint="eastAsia"/>
          <w:lang w:val="zh-CN"/>
        </w:rPr>
        <w:t>登录系统</w:t>
      </w:r>
      <w:bookmarkEnd w:id="3"/>
      <w:bookmarkEnd w:id="4"/>
      <w:r>
        <w:rPr>
          <w:lang w:val="zh-CN"/>
        </w:rPr>
        <w:tab/>
      </w:r>
    </w:p>
    <w:p w14:paraId="7C394A86" w14:textId="77777777" w:rsidR="00AF3D66" w:rsidRDefault="00AF3D66" w:rsidP="00AF3D66">
      <w:pPr>
        <w:ind w:firstLine="480"/>
      </w:pPr>
      <w:r>
        <w:rPr>
          <w:rFonts w:hint="eastAsia"/>
          <w:lang w:val="zh-CN"/>
        </w:rPr>
        <w:t>打开</w:t>
      </w:r>
      <w:r>
        <w:rPr>
          <w:rFonts w:hint="eastAsia"/>
        </w:rPr>
        <w:t>ie</w:t>
      </w:r>
      <w:r>
        <w:rPr>
          <w:rFonts w:hint="eastAsia"/>
        </w:rPr>
        <w:t>、</w:t>
      </w:r>
      <w:r>
        <w:rPr>
          <w:rFonts w:hint="eastAsia"/>
        </w:rPr>
        <w:t>360</w:t>
      </w:r>
      <w:r>
        <w:rPr>
          <w:rFonts w:hint="eastAsia"/>
        </w:rPr>
        <w:t>和谷歌等</w:t>
      </w:r>
      <w:r>
        <w:rPr>
          <w:rFonts w:hint="eastAsia"/>
          <w:lang w:val="zh-CN"/>
        </w:rPr>
        <w:t>浏览器</w:t>
      </w:r>
      <w:r>
        <w:rPr>
          <w:rFonts w:hint="eastAsia"/>
        </w:rPr>
        <w:t>，</w:t>
      </w:r>
      <w:r>
        <w:rPr>
          <w:rFonts w:hint="eastAsia"/>
          <w:lang w:val="zh-CN"/>
        </w:rPr>
        <w:t>输入平台网址</w:t>
      </w:r>
      <w:r>
        <w:rPr>
          <w:rFonts w:hint="eastAsia"/>
        </w:rPr>
        <w:t>：</w:t>
      </w:r>
      <w:r>
        <w:rPr>
          <w:rStyle w:val="a9"/>
          <w:rFonts w:hint="eastAsia"/>
        </w:rPr>
        <w:t>https://blmp.cdzjryb.com/</w:t>
      </w:r>
      <w:r>
        <w:rPr>
          <w:rFonts w:hint="eastAsia"/>
        </w:rPr>
        <w:t>。</w:t>
      </w:r>
      <w:r>
        <w:rPr>
          <w:rFonts w:hint="eastAsia"/>
          <w:lang w:val="zh-CN"/>
        </w:rPr>
        <w:t>打开</w:t>
      </w:r>
      <w:r>
        <w:rPr>
          <w:rFonts w:hint="eastAsia"/>
        </w:rPr>
        <w:t>‘成都市建筑（项目）全生命周期管理平台’</w:t>
      </w:r>
      <w:r>
        <w:rPr>
          <w:rFonts w:hint="eastAsia"/>
          <w:lang w:val="zh-CN"/>
        </w:rPr>
        <w:t>页面</w:t>
      </w:r>
      <w:r>
        <w:rPr>
          <w:rFonts w:hint="eastAsia"/>
        </w:rPr>
        <w:t>，</w:t>
      </w:r>
      <w:r>
        <w:rPr>
          <w:rFonts w:hint="eastAsia"/>
          <w:lang w:val="zh-CN"/>
        </w:rPr>
        <w:t>如下图所示</w:t>
      </w:r>
      <w:r>
        <w:rPr>
          <w:rFonts w:hint="eastAsia"/>
        </w:rPr>
        <w:t>：</w:t>
      </w:r>
    </w:p>
    <w:p w14:paraId="3CECDEC1" w14:textId="77777777" w:rsidR="00AF3D66" w:rsidRDefault="00AF3D66" w:rsidP="00AF3D66">
      <w:pPr>
        <w:ind w:firstLineChars="0" w:firstLine="0"/>
      </w:pPr>
      <w:r>
        <w:rPr>
          <w:noProof/>
        </w:rPr>
        <w:drawing>
          <wp:inline distT="0" distB="0" distL="114300" distR="114300" wp14:anchorId="5B58A75F" wp14:editId="7319C3E5">
            <wp:extent cx="5273675" cy="2498090"/>
            <wp:effectExtent l="0" t="0" r="9525" b="3810"/>
            <wp:docPr id="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7"/>
                    <pic:cNvPicPr>
                      <a:picLocks noChangeAspect="1"/>
                    </pic:cNvPicPr>
                  </pic:nvPicPr>
                  <pic:blipFill>
                    <a:blip r:embed="rId15"/>
                    <a:stretch>
                      <a:fillRect/>
                    </a:stretch>
                  </pic:blipFill>
                  <pic:spPr>
                    <a:xfrm>
                      <a:off x="0" y="0"/>
                      <a:ext cx="5273675" cy="2498090"/>
                    </a:xfrm>
                    <a:prstGeom prst="rect">
                      <a:avLst/>
                    </a:prstGeom>
                    <a:noFill/>
                    <a:ln>
                      <a:noFill/>
                    </a:ln>
                  </pic:spPr>
                </pic:pic>
              </a:graphicData>
            </a:graphic>
          </wp:inline>
        </w:drawing>
      </w:r>
    </w:p>
    <w:p w14:paraId="662A777D" w14:textId="77777777" w:rsidR="00AF3D66" w:rsidRDefault="00AF3D66" w:rsidP="00AF3D66">
      <w:pPr>
        <w:ind w:firstLine="480"/>
      </w:pPr>
      <w:r>
        <w:rPr>
          <w:rFonts w:hint="eastAsia"/>
        </w:rPr>
        <w:t>企业用户选择【企业】模块，进入‘成都市建筑（项目）全生命周期管理平台’登陆页面，如下图所示：</w:t>
      </w:r>
    </w:p>
    <w:p w14:paraId="0636ED66" w14:textId="77777777" w:rsidR="00AF3D66" w:rsidRDefault="00AF3D66" w:rsidP="00AF3D66">
      <w:pPr>
        <w:ind w:firstLineChars="0" w:firstLine="0"/>
      </w:pPr>
      <w:r>
        <w:rPr>
          <w:noProof/>
        </w:rPr>
        <w:lastRenderedPageBreak/>
        <w:drawing>
          <wp:inline distT="0" distB="0" distL="114300" distR="114300" wp14:anchorId="3E7D26F8" wp14:editId="624CDED2">
            <wp:extent cx="5263515" cy="2573020"/>
            <wp:effectExtent l="0" t="0" r="6985" b="5080"/>
            <wp:docPr id="120428325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7"/>
                    <pic:cNvPicPr>
                      <a:picLocks noChangeAspect="1"/>
                    </pic:cNvPicPr>
                  </pic:nvPicPr>
                  <pic:blipFill>
                    <a:blip r:embed="rId16"/>
                    <a:stretch>
                      <a:fillRect/>
                    </a:stretch>
                  </pic:blipFill>
                  <pic:spPr>
                    <a:xfrm>
                      <a:off x="0" y="0"/>
                      <a:ext cx="5263515" cy="2573020"/>
                    </a:xfrm>
                    <a:prstGeom prst="rect">
                      <a:avLst/>
                    </a:prstGeom>
                    <a:noFill/>
                    <a:ln>
                      <a:noFill/>
                    </a:ln>
                  </pic:spPr>
                </pic:pic>
              </a:graphicData>
            </a:graphic>
          </wp:inline>
        </w:drawing>
      </w:r>
    </w:p>
    <w:p w14:paraId="043E269E" w14:textId="77777777" w:rsidR="00AF3D66" w:rsidRDefault="00AF3D66" w:rsidP="00AF3D66">
      <w:pPr>
        <w:ind w:firstLine="482"/>
      </w:pPr>
      <w:r>
        <w:rPr>
          <w:rFonts w:hint="eastAsia"/>
          <w:b/>
          <w:bCs/>
        </w:rPr>
        <w:t>已完成实名认证的企业用户</w:t>
      </w:r>
      <w:r>
        <w:rPr>
          <w:rFonts w:hint="eastAsia"/>
        </w:rPr>
        <w:t>输入实名认证的账号（包括账号、手机号或证件号码）、密码、图形验证码，并录入正确的手机验证码后，即可进入全生命周期平台首页。</w:t>
      </w:r>
    </w:p>
    <w:p w14:paraId="5F5C3697" w14:textId="77777777" w:rsidR="00AF3D66" w:rsidRDefault="00AF3D66" w:rsidP="00AF3D66">
      <w:pPr>
        <w:ind w:firstLineChars="0" w:firstLine="0"/>
      </w:pPr>
      <w:r>
        <w:rPr>
          <w:rFonts w:hint="eastAsia"/>
          <w:b/>
          <w:bCs/>
        </w:rPr>
        <w:t>原业务系统已有账号且未完成实名认证的账号</w:t>
      </w:r>
      <w:r>
        <w:rPr>
          <w:rFonts w:hint="eastAsia"/>
        </w:rPr>
        <w:t>，重新注册生命周期账号，详见第四章。</w:t>
      </w:r>
    </w:p>
    <w:p w14:paraId="6FA72BB9" w14:textId="77777777" w:rsidR="00AF3D66" w:rsidRDefault="00AF3D66" w:rsidP="00AF3D66">
      <w:pPr>
        <w:ind w:firstLineChars="300" w:firstLine="723"/>
      </w:pPr>
      <w:r>
        <w:rPr>
          <w:rFonts w:hint="eastAsia"/>
          <w:b/>
          <w:bCs/>
        </w:rPr>
        <w:t>登录进成都市建筑（项目）全生命周期管理平台首页</w:t>
      </w:r>
      <w:r>
        <w:rPr>
          <w:rFonts w:hint="eastAsia"/>
        </w:rPr>
        <w:t>，页面如下图所示：</w:t>
      </w:r>
    </w:p>
    <w:p w14:paraId="7B45557C" w14:textId="77777777" w:rsidR="00AF3D66" w:rsidRDefault="00AF3D66" w:rsidP="00AF3D66">
      <w:pPr>
        <w:ind w:firstLineChars="0" w:firstLine="0"/>
      </w:pPr>
      <w:r>
        <w:rPr>
          <w:noProof/>
        </w:rPr>
        <w:drawing>
          <wp:inline distT="0" distB="0" distL="114300" distR="114300" wp14:anchorId="3A0CF941" wp14:editId="1EC2F9B9">
            <wp:extent cx="5267325" cy="2363470"/>
            <wp:effectExtent l="0" t="0" r="3175" b="11430"/>
            <wp:docPr id="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8"/>
                    <pic:cNvPicPr>
                      <a:picLocks noChangeAspect="1"/>
                    </pic:cNvPicPr>
                  </pic:nvPicPr>
                  <pic:blipFill>
                    <a:blip r:embed="rId17"/>
                    <a:stretch>
                      <a:fillRect/>
                    </a:stretch>
                  </pic:blipFill>
                  <pic:spPr>
                    <a:xfrm>
                      <a:off x="0" y="0"/>
                      <a:ext cx="5267325" cy="2363470"/>
                    </a:xfrm>
                    <a:prstGeom prst="rect">
                      <a:avLst/>
                    </a:prstGeom>
                    <a:noFill/>
                    <a:ln>
                      <a:noFill/>
                    </a:ln>
                  </pic:spPr>
                </pic:pic>
              </a:graphicData>
            </a:graphic>
          </wp:inline>
        </w:drawing>
      </w:r>
    </w:p>
    <w:p w14:paraId="2DED6ADD" w14:textId="77777777" w:rsidR="00AF3D66" w:rsidRDefault="00AF3D66" w:rsidP="00AF3D66">
      <w:pPr>
        <w:ind w:firstLine="480"/>
        <w:rPr>
          <w:rFonts w:ascii="Times New Roman"/>
        </w:rPr>
      </w:pPr>
      <w:r>
        <w:rPr>
          <w:rFonts w:ascii="Times New Roman" w:hint="eastAsia"/>
        </w:rPr>
        <w:t>点击【全部系统】进入全部业务系统入口页面，页面如下图所示：</w:t>
      </w:r>
    </w:p>
    <w:p w14:paraId="08295AA8" w14:textId="77777777" w:rsidR="00AF3D66" w:rsidRDefault="00AF3D66" w:rsidP="00AF3D66">
      <w:pPr>
        <w:ind w:firstLineChars="0" w:firstLine="0"/>
        <w:rPr>
          <w:lang w:val="zh-CN"/>
        </w:rPr>
      </w:pPr>
      <w:r>
        <w:rPr>
          <w:noProof/>
        </w:rPr>
        <w:lastRenderedPageBreak/>
        <w:drawing>
          <wp:inline distT="0" distB="0" distL="114300" distR="114300" wp14:anchorId="38F2F025" wp14:editId="5AF38F49">
            <wp:extent cx="5272405" cy="2374900"/>
            <wp:effectExtent l="0" t="0" r="10795" b="0"/>
            <wp:docPr id="2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0"/>
                    <pic:cNvPicPr>
                      <a:picLocks noChangeAspect="1"/>
                    </pic:cNvPicPr>
                  </pic:nvPicPr>
                  <pic:blipFill>
                    <a:blip r:embed="rId18"/>
                    <a:stretch>
                      <a:fillRect/>
                    </a:stretch>
                  </pic:blipFill>
                  <pic:spPr>
                    <a:xfrm>
                      <a:off x="0" y="0"/>
                      <a:ext cx="5272405" cy="2374900"/>
                    </a:xfrm>
                    <a:prstGeom prst="rect">
                      <a:avLst/>
                    </a:prstGeom>
                    <a:noFill/>
                    <a:ln>
                      <a:noFill/>
                    </a:ln>
                  </pic:spPr>
                </pic:pic>
              </a:graphicData>
            </a:graphic>
          </wp:inline>
        </w:drawing>
      </w:r>
    </w:p>
    <w:p w14:paraId="3587A59D" w14:textId="77777777" w:rsidR="00AF3D66" w:rsidRDefault="00AF3D66" w:rsidP="00AF3D66">
      <w:pPr>
        <w:ind w:firstLine="480"/>
        <w:rPr>
          <w:lang w:val="zh-CN"/>
        </w:rPr>
      </w:pPr>
      <w:r>
        <w:rPr>
          <w:rFonts w:hint="eastAsia"/>
        </w:rPr>
        <w:t>找到相关业务系统模块后，点亮业务模块右上角的五角星，将系统添加到常用系统中，方便后续迅速找到。</w:t>
      </w:r>
    </w:p>
    <w:p w14:paraId="2FE955EC" w14:textId="77777777" w:rsidR="00AF3D66" w:rsidRDefault="00AF3D66" w:rsidP="00AF3D66">
      <w:pPr>
        <w:ind w:firstLine="480"/>
      </w:pPr>
      <w:r>
        <w:rPr>
          <w:rFonts w:hint="eastAsia"/>
        </w:rPr>
        <w:t>点击【建设工程质量检测监管系统】系统模块即进入业务系统页面，若是第一次点击工程质量检测监管系统，则需要进行原账号绑定，此处的原账号则输入工程质量检测监管系统的账号与密码，然后点击【绑定并登录】，如图所示：</w:t>
      </w:r>
    </w:p>
    <w:p w14:paraId="25920911" w14:textId="77777777" w:rsidR="00AF3D66" w:rsidRDefault="00AF3D66" w:rsidP="00AF3D66">
      <w:pPr>
        <w:ind w:firstLineChars="0" w:firstLine="0"/>
      </w:pPr>
      <w:r>
        <w:rPr>
          <w:noProof/>
        </w:rPr>
        <w:drawing>
          <wp:inline distT="0" distB="0" distL="114300" distR="114300" wp14:anchorId="4CCCC72C" wp14:editId="6701D326">
            <wp:extent cx="5231765" cy="1859280"/>
            <wp:effectExtent l="0" t="0" r="635" b="7620"/>
            <wp:docPr id="72" name="图片 17" descr="10)PRP[$ZQ8)L41)1X(]QAL_t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7" descr="10)PRP[$ZQ8)L41)1X(]QAL_tmb"/>
                    <pic:cNvPicPr>
                      <a:picLocks noChangeAspect="1"/>
                    </pic:cNvPicPr>
                  </pic:nvPicPr>
                  <pic:blipFill>
                    <a:blip r:embed="rId19"/>
                    <a:srcRect b="26617"/>
                    <a:stretch>
                      <a:fillRect/>
                    </a:stretch>
                  </pic:blipFill>
                  <pic:spPr>
                    <a:xfrm>
                      <a:off x="0" y="0"/>
                      <a:ext cx="5231765" cy="1859280"/>
                    </a:xfrm>
                    <a:prstGeom prst="rect">
                      <a:avLst/>
                    </a:prstGeom>
                    <a:noFill/>
                    <a:ln>
                      <a:noFill/>
                    </a:ln>
                  </pic:spPr>
                </pic:pic>
              </a:graphicData>
            </a:graphic>
          </wp:inline>
        </w:drawing>
      </w:r>
    </w:p>
    <w:p w14:paraId="6E728BD8" w14:textId="77777777" w:rsidR="00AF3D66" w:rsidRDefault="00AF3D66" w:rsidP="00AF3D66">
      <w:pPr>
        <w:ind w:firstLine="480"/>
        <w:rPr>
          <w:color w:val="C00000"/>
        </w:rPr>
      </w:pPr>
      <w:r>
        <w:rPr>
          <w:rFonts w:hint="eastAsia"/>
          <w:color w:val="C00000"/>
        </w:rPr>
        <w:t>注：</w:t>
      </w:r>
      <w:r>
        <w:rPr>
          <w:rFonts w:hint="eastAsia"/>
          <w:color w:val="C00000"/>
        </w:rPr>
        <w:t>1</w:t>
      </w:r>
      <w:r>
        <w:rPr>
          <w:rFonts w:hint="eastAsia"/>
          <w:color w:val="C00000"/>
        </w:rPr>
        <w:t>、原账号绑定的账号和密码不是全生命周期登陆平台登录的账号和密码。</w:t>
      </w:r>
    </w:p>
    <w:p w14:paraId="3B6BBFED" w14:textId="77777777" w:rsidR="00AF3D66" w:rsidRDefault="00AF3D66">
      <w:pPr>
        <w:numPr>
          <w:ilvl w:val="0"/>
          <w:numId w:val="8"/>
        </w:numPr>
        <w:ind w:firstLineChars="400" w:firstLine="960"/>
        <w:rPr>
          <w:color w:val="C00000"/>
        </w:rPr>
      </w:pPr>
      <w:r>
        <w:rPr>
          <w:rFonts w:hint="eastAsia"/>
          <w:color w:val="C00000"/>
        </w:rPr>
        <w:t>若提示用户名不存在，则核查用户名是否正确，填写正确的用户名。用户名无误，却提示用户名不正确，则是没有选对业务系统导致，需到对应系统绑定。（例：实名制、智慧工地系统的账号无法在信息化综合应用平台绑定）</w:t>
      </w:r>
    </w:p>
    <w:p w14:paraId="2FAEB4A6" w14:textId="77777777" w:rsidR="00AF3D66" w:rsidRDefault="00AF3D66">
      <w:pPr>
        <w:numPr>
          <w:ilvl w:val="0"/>
          <w:numId w:val="8"/>
        </w:numPr>
        <w:ind w:firstLineChars="400" w:firstLine="960"/>
        <w:rPr>
          <w:color w:val="C00000"/>
        </w:rPr>
      </w:pPr>
      <w:r>
        <w:rPr>
          <w:rFonts w:hint="eastAsia"/>
          <w:color w:val="C00000"/>
        </w:rPr>
        <w:t>若提示用户名或者口令不正确，则联系企业登录企业账号在企业用户管理或者项目部用户管理模块，直接勾选需绑定的业务账号，点击【绑定人员】选择需绑定的生命周期平台账号。</w:t>
      </w:r>
    </w:p>
    <w:p w14:paraId="5C551E11" w14:textId="77777777" w:rsidR="00AF3D66" w:rsidRDefault="00AF3D66" w:rsidP="00AF3D66">
      <w:pPr>
        <w:ind w:firstLineChars="0" w:firstLine="0"/>
        <w:rPr>
          <w:color w:val="C00000"/>
        </w:rPr>
      </w:pPr>
    </w:p>
    <w:p w14:paraId="486F633E" w14:textId="77777777" w:rsidR="00AF3D66" w:rsidRDefault="00AF3D66" w:rsidP="00AF3D66">
      <w:pPr>
        <w:ind w:firstLine="482"/>
      </w:pPr>
      <w:r>
        <w:rPr>
          <w:rFonts w:hint="eastAsia"/>
          <w:b/>
          <w:bCs/>
        </w:rPr>
        <w:lastRenderedPageBreak/>
        <w:t>选择不同业务系统权限的账号，进入业务系统后展示的权限图标也不同。</w:t>
      </w:r>
      <w:r>
        <w:rPr>
          <w:rFonts w:hint="eastAsia"/>
        </w:rPr>
        <w:t>并</w:t>
      </w:r>
      <w:r>
        <w:rPr>
          <w:rFonts w:hint="eastAsia"/>
          <w:b/>
          <w:bCs/>
        </w:rPr>
        <w:t>按第八章材料送检</w:t>
      </w:r>
      <w:r>
        <w:rPr>
          <w:rFonts w:hint="eastAsia"/>
        </w:rPr>
        <w:t>业务操作流程进行操作</w:t>
      </w:r>
      <w:r>
        <w:rPr>
          <w:rFonts w:hint="eastAsia"/>
          <w:b/>
          <w:bCs/>
        </w:rPr>
        <w:t>。</w:t>
      </w:r>
    </w:p>
    <w:p w14:paraId="743F1F08" w14:textId="77777777" w:rsidR="00AF3D66" w:rsidRDefault="00AF3D66" w:rsidP="00AF3D66">
      <w:pPr>
        <w:ind w:firstLine="482"/>
      </w:pPr>
      <w:r>
        <w:rPr>
          <w:rFonts w:hint="eastAsia"/>
          <w:b/>
          <w:bCs/>
        </w:rPr>
        <w:t>建设单位现场负责人账号</w:t>
      </w:r>
      <w:r>
        <w:rPr>
          <w:rFonts w:hint="eastAsia"/>
        </w:rPr>
        <w:t>业务系统页面如下：</w:t>
      </w:r>
    </w:p>
    <w:p w14:paraId="34966A1F" w14:textId="77777777" w:rsidR="00AF3D66" w:rsidRDefault="00AF3D66" w:rsidP="00AF3D66">
      <w:pPr>
        <w:ind w:firstLineChars="0" w:firstLine="0"/>
      </w:pPr>
      <w:r>
        <w:rPr>
          <w:noProof/>
        </w:rPr>
        <w:drawing>
          <wp:inline distT="0" distB="0" distL="114300" distR="114300" wp14:anchorId="4C0E55C9" wp14:editId="5CFDD8F5">
            <wp:extent cx="5263515" cy="2019935"/>
            <wp:effectExtent l="0" t="0" r="6985" b="12065"/>
            <wp:docPr id="7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8"/>
                    <pic:cNvPicPr>
                      <a:picLocks noChangeAspect="1"/>
                    </pic:cNvPicPr>
                  </pic:nvPicPr>
                  <pic:blipFill>
                    <a:blip r:embed="rId20"/>
                    <a:stretch>
                      <a:fillRect/>
                    </a:stretch>
                  </pic:blipFill>
                  <pic:spPr>
                    <a:xfrm>
                      <a:off x="0" y="0"/>
                      <a:ext cx="5263515" cy="2019935"/>
                    </a:xfrm>
                    <a:prstGeom prst="rect">
                      <a:avLst/>
                    </a:prstGeom>
                    <a:noFill/>
                    <a:ln>
                      <a:noFill/>
                    </a:ln>
                  </pic:spPr>
                </pic:pic>
              </a:graphicData>
            </a:graphic>
          </wp:inline>
        </w:drawing>
      </w:r>
    </w:p>
    <w:p w14:paraId="0971F69D" w14:textId="77777777" w:rsidR="00AF3D66" w:rsidRDefault="00AF3D66" w:rsidP="00AF3D66">
      <w:pPr>
        <w:ind w:firstLine="482"/>
      </w:pPr>
      <w:r>
        <w:rPr>
          <w:rFonts w:hint="eastAsia"/>
          <w:b/>
          <w:bCs/>
        </w:rPr>
        <w:t>试验员账号</w:t>
      </w:r>
      <w:r>
        <w:rPr>
          <w:rFonts w:hint="eastAsia"/>
        </w:rPr>
        <w:t>业务系统页面如下：</w:t>
      </w:r>
    </w:p>
    <w:p w14:paraId="740EA638" w14:textId="77777777" w:rsidR="00AF3D66" w:rsidRDefault="00AF3D66" w:rsidP="00AF3D66">
      <w:pPr>
        <w:ind w:firstLineChars="0" w:firstLine="0"/>
      </w:pPr>
      <w:r>
        <w:rPr>
          <w:noProof/>
        </w:rPr>
        <w:drawing>
          <wp:inline distT="0" distB="0" distL="114300" distR="114300" wp14:anchorId="11792026" wp14:editId="6ED30FEB">
            <wp:extent cx="5266690" cy="2435860"/>
            <wp:effectExtent l="0" t="0" r="3810" b="2540"/>
            <wp:docPr id="32" name="图片 32" descr=")A2MJHJ~2)RHX48PD$II7EP_t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A2MJHJ~2)RHX48PD$II7EP_tmb"/>
                    <pic:cNvPicPr>
                      <a:picLocks noChangeAspect="1"/>
                    </pic:cNvPicPr>
                  </pic:nvPicPr>
                  <pic:blipFill>
                    <a:blip r:embed="rId21"/>
                    <a:stretch>
                      <a:fillRect/>
                    </a:stretch>
                  </pic:blipFill>
                  <pic:spPr>
                    <a:xfrm>
                      <a:off x="0" y="0"/>
                      <a:ext cx="5266690" cy="2435860"/>
                    </a:xfrm>
                    <a:prstGeom prst="rect">
                      <a:avLst/>
                    </a:prstGeom>
                  </pic:spPr>
                </pic:pic>
              </a:graphicData>
            </a:graphic>
          </wp:inline>
        </w:drawing>
      </w:r>
    </w:p>
    <w:p w14:paraId="710BB398" w14:textId="77777777" w:rsidR="00AF3D66" w:rsidRDefault="00AF3D66" w:rsidP="00AF3D66">
      <w:pPr>
        <w:ind w:firstLineChars="0" w:firstLine="0"/>
      </w:pPr>
    </w:p>
    <w:p w14:paraId="68F5B4CB" w14:textId="77777777" w:rsidR="00AF3D66" w:rsidRDefault="00AF3D66" w:rsidP="00AF3D66">
      <w:pPr>
        <w:ind w:firstLine="482"/>
      </w:pPr>
      <w:r>
        <w:rPr>
          <w:rFonts w:hint="eastAsia"/>
          <w:b/>
          <w:bCs/>
        </w:rPr>
        <w:t>见证员账号</w:t>
      </w:r>
      <w:r>
        <w:rPr>
          <w:rFonts w:hint="eastAsia"/>
        </w:rPr>
        <w:t>业务系统页面如下：</w:t>
      </w:r>
    </w:p>
    <w:p w14:paraId="3525C336" w14:textId="77777777" w:rsidR="00AF3D66" w:rsidRDefault="00AF3D66" w:rsidP="00AF3D66">
      <w:pPr>
        <w:ind w:firstLineChars="0" w:firstLine="0"/>
      </w:pPr>
      <w:r>
        <w:rPr>
          <w:noProof/>
        </w:rPr>
        <w:lastRenderedPageBreak/>
        <w:drawing>
          <wp:inline distT="0" distB="0" distL="114300" distR="114300" wp14:anchorId="32169A77" wp14:editId="283096E2">
            <wp:extent cx="5273675" cy="2422525"/>
            <wp:effectExtent l="0" t="0" r="9525" b="3175"/>
            <wp:docPr id="5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7"/>
                    <pic:cNvPicPr>
                      <a:picLocks noChangeAspect="1"/>
                    </pic:cNvPicPr>
                  </pic:nvPicPr>
                  <pic:blipFill>
                    <a:blip r:embed="rId22"/>
                    <a:stretch>
                      <a:fillRect/>
                    </a:stretch>
                  </pic:blipFill>
                  <pic:spPr>
                    <a:xfrm>
                      <a:off x="0" y="0"/>
                      <a:ext cx="5273675" cy="2422525"/>
                    </a:xfrm>
                    <a:prstGeom prst="rect">
                      <a:avLst/>
                    </a:prstGeom>
                    <a:noFill/>
                    <a:ln>
                      <a:noFill/>
                    </a:ln>
                  </pic:spPr>
                </pic:pic>
              </a:graphicData>
            </a:graphic>
          </wp:inline>
        </w:drawing>
      </w:r>
    </w:p>
    <w:p w14:paraId="04BEC4F0" w14:textId="77777777" w:rsidR="00AF3D66" w:rsidRDefault="00AF3D66" w:rsidP="00AF3D66">
      <w:pPr>
        <w:ind w:firstLine="482"/>
      </w:pPr>
      <w:r>
        <w:rPr>
          <w:rFonts w:hint="eastAsia"/>
          <w:b/>
          <w:bCs/>
        </w:rPr>
        <w:t>总监理工程师账号</w:t>
      </w:r>
      <w:r>
        <w:rPr>
          <w:rFonts w:hint="eastAsia"/>
        </w:rPr>
        <w:t>（</w:t>
      </w:r>
      <w:r>
        <w:rPr>
          <w:rFonts w:hint="eastAsia"/>
        </w:rPr>
        <w:t>1</w:t>
      </w:r>
      <w:r>
        <w:rPr>
          <w:rFonts w:hint="eastAsia"/>
        </w:rPr>
        <w:t>月</w:t>
      </w:r>
      <w:r>
        <w:rPr>
          <w:rFonts w:hint="eastAsia"/>
        </w:rPr>
        <w:t>4</w:t>
      </w:r>
      <w:r>
        <w:rPr>
          <w:rFonts w:hint="eastAsia"/>
        </w:rPr>
        <w:t>日前项目创建的总监账号）业务系统页面如下：</w:t>
      </w:r>
    </w:p>
    <w:p w14:paraId="2595E842" w14:textId="77777777" w:rsidR="00AF3D66" w:rsidRDefault="00AF3D66" w:rsidP="00AF3D66">
      <w:pPr>
        <w:ind w:firstLineChars="0" w:firstLine="0"/>
      </w:pPr>
      <w:r>
        <w:rPr>
          <w:noProof/>
        </w:rPr>
        <w:drawing>
          <wp:inline distT="0" distB="0" distL="114300" distR="114300" wp14:anchorId="6B1912CC" wp14:editId="3BF30CE1">
            <wp:extent cx="5265420" cy="2310130"/>
            <wp:effectExtent l="0" t="0" r="5080" b="1270"/>
            <wp:docPr id="5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8"/>
                    <pic:cNvPicPr>
                      <a:picLocks noChangeAspect="1"/>
                    </pic:cNvPicPr>
                  </pic:nvPicPr>
                  <pic:blipFill>
                    <a:blip r:embed="rId23"/>
                    <a:stretch>
                      <a:fillRect/>
                    </a:stretch>
                  </pic:blipFill>
                  <pic:spPr>
                    <a:xfrm>
                      <a:off x="0" y="0"/>
                      <a:ext cx="5265420" cy="2310130"/>
                    </a:xfrm>
                    <a:prstGeom prst="rect">
                      <a:avLst/>
                    </a:prstGeom>
                    <a:noFill/>
                    <a:ln>
                      <a:noFill/>
                    </a:ln>
                  </pic:spPr>
                </pic:pic>
              </a:graphicData>
            </a:graphic>
          </wp:inline>
        </w:drawing>
      </w:r>
    </w:p>
    <w:p w14:paraId="02FBE0E1" w14:textId="3C6CE8E4" w:rsidR="00AF3D66" w:rsidRDefault="00AF3D66">
      <w:pPr>
        <w:pStyle w:val="20"/>
        <w:numPr>
          <w:ilvl w:val="1"/>
          <w:numId w:val="9"/>
        </w:numPr>
      </w:pPr>
      <w:bookmarkStart w:id="5" w:name="_Toc15390"/>
      <w:bookmarkStart w:id="6" w:name="_Toc167349664"/>
      <w:r>
        <w:rPr>
          <w:rFonts w:hint="eastAsia"/>
        </w:rPr>
        <w:t>安装手机端</w:t>
      </w:r>
      <w:r>
        <w:rPr>
          <w:rFonts w:hint="eastAsia"/>
        </w:rPr>
        <w:t>App</w:t>
      </w:r>
      <w:r>
        <w:rPr>
          <w:rFonts w:hint="eastAsia"/>
        </w:rPr>
        <w:t>及登录</w:t>
      </w:r>
      <w:bookmarkEnd w:id="5"/>
      <w:bookmarkEnd w:id="6"/>
    </w:p>
    <w:p w14:paraId="13EED45C" w14:textId="77777777" w:rsidR="00AF3D66" w:rsidRDefault="00AF3D66" w:rsidP="00AF3D66">
      <w:pPr>
        <w:ind w:firstLine="480"/>
        <w:rPr>
          <w:bCs/>
        </w:rPr>
      </w:pPr>
      <w:r>
        <w:rPr>
          <w:rFonts w:hint="eastAsia"/>
          <w:bCs/>
        </w:rPr>
        <w:t>手机上打开手机的自带的浏览器，然后在网址输入框中输入成都住建</w:t>
      </w:r>
      <w:r>
        <w:rPr>
          <w:rFonts w:hint="eastAsia"/>
          <w:bCs/>
        </w:rPr>
        <w:t>app</w:t>
      </w:r>
      <w:r>
        <w:rPr>
          <w:rFonts w:hint="eastAsia"/>
          <w:bCs/>
        </w:rPr>
        <w:t>下载网址：</w:t>
      </w:r>
      <w:r>
        <w:rPr>
          <w:rStyle w:val="a9"/>
        </w:rPr>
        <w:t>https://pt.cdzjryb.com/download.html</w:t>
      </w:r>
      <w:r>
        <w:rPr>
          <w:rFonts w:hint="eastAsia"/>
          <w:bCs/>
        </w:rPr>
        <w:t>，进入下载页面，页面如下图所示：</w:t>
      </w:r>
    </w:p>
    <w:p w14:paraId="4C557EE0" w14:textId="77777777" w:rsidR="00AF3D66" w:rsidRDefault="00AF3D66" w:rsidP="00AF3D66">
      <w:pPr>
        <w:ind w:firstLine="480"/>
        <w:jc w:val="center"/>
        <w:rPr>
          <w:bCs/>
        </w:rPr>
      </w:pPr>
      <w:r>
        <w:rPr>
          <w:rFonts w:hint="eastAsia"/>
          <w:bCs/>
          <w:noProof/>
        </w:rPr>
        <w:lastRenderedPageBreak/>
        <w:drawing>
          <wp:inline distT="0" distB="0" distL="114300" distR="114300" wp14:anchorId="7641D573" wp14:editId="56A68214">
            <wp:extent cx="2120265" cy="2692400"/>
            <wp:effectExtent l="0" t="0" r="635" b="0"/>
            <wp:docPr id="53" name="图片 53" descr="0286b3db8005a14113e06b40b2308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0286b3db8005a14113e06b40b23088b"/>
                    <pic:cNvPicPr>
                      <a:picLocks noChangeAspect="1"/>
                    </pic:cNvPicPr>
                  </pic:nvPicPr>
                  <pic:blipFill>
                    <a:blip r:embed="rId24"/>
                    <a:stretch>
                      <a:fillRect/>
                    </a:stretch>
                  </pic:blipFill>
                  <pic:spPr>
                    <a:xfrm>
                      <a:off x="0" y="0"/>
                      <a:ext cx="2120265" cy="2692400"/>
                    </a:xfrm>
                    <a:prstGeom prst="rect">
                      <a:avLst/>
                    </a:prstGeom>
                  </pic:spPr>
                </pic:pic>
              </a:graphicData>
            </a:graphic>
          </wp:inline>
        </w:drawing>
      </w:r>
    </w:p>
    <w:p w14:paraId="06F143BA" w14:textId="77777777" w:rsidR="00AF3D66" w:rsidRDefault="00AF3D66" w:rsidP="00AF3D66">
      <w:pPr>
        <w:ind w:firstLine="480"/>
        <w:rPr>
          <w:bCs/>
        </w:rPr>
      </w:pPr>
      <w:r>
        <w:rPr>
          <w:rFonts w:hint="eastAsia"/>
          <w:bCs/>
        </w:rPr>
        <w:t>在手机端下载页面中，点击“</w:t>
      </w:r>
      <w:r>
        <w:rPr>
          <w:rFonts w:hint="eastAsia"/>
        </w:rPr>
        <w:t>质量检测</w:t>
      </w:r>
      <w:r>
        <w:rPr>
          <w:rFonts w:hint="eastAsia"/>
        </w:rPr>
        <w:t>APP</w:t>
      </w:r>
      <w:r>
        <w:rPr>
          <w:rFonts w:hint="eastAsia"/>
        </w:rPr>
        <w:t>下载</w:t>
      </w:r>
      <w:r>
        <w:rPr>
          <w:rFonts w:hint="eastAsia"/>
          <w:bCs/>
        </w:rPr>
        <w:t>”按钮，即下载</w:t>
      </w:r>
      <w:r>
        <w:rPr>
          <w:rFonts w:hint="eastAsia"/>
          <w:bCs/>
        </w:rPr>
        <w:t>APP</w:t>
      </w:r>
      <w:r>
        <w:rPr>
          <w:rFonts w:hint="eastAsia"/>
          <w:bCs/>
        </w:rPr>
        <w:t>，安装完成后即可使用。</w:t>
      </w:r>
    </w:p>
    <w:p w14:paraId="70BFDCB5" w14:textId="77777777" w:rsidR="00AF3D66" w:rsidRDefault="00AF3D66" w:rsidP="00AF3D66">
      <w:pPr>
        <w:ind w:firstLine="482"/>
        <w:rPr>
          <w:b/>
          <w:color w:val="FF0000"/>
        </w:rPr>
      </w:pPr>
      <w:r>
        <w:rPr>
          <w:rFonts w:hint="eastAsia"/>
          <w:b/>
          <w:color w:val="FF0000"/>
        </w:rPr>
        <w:t>温馨提示：</w:t>
      </w:r>
    </w:p>
    <w:p w14:paraId="0B82F70E" w14:textId="77777777" w:rsidR="00AF3D66" w:rsidRDefault="00AF3D66" w:rsidP="00AF3D66">
      <w:pPr>
        <w:ind w:firstLine="480"/>
        <w:rPr>
          <w:bCs/>
          <w:color w:val="FF0000"/>
        </w:rPr>
      </w:pPr>
      <w:r>
        <w:rPr>
          <w:rFonts w:hint="eastAsia"/>
          <w:bCs/>
          <w:color w:val="FF0000"/>
        </w:rPr>
        <w:t>1</w:t>
      </w:r>
      <w:r>
        <w:rPr>
          <w:rFonts w:hint="eastAsia"/>
          <w:bCs/>
          <w:color w:val="FF0000"/>
        </w:rPr>
        <w:t>、安装时，华为手机鸿蒙系统需要关闭纯净模式。（签名不一致）。</w:t>
      </w:r>
    </w:p>
    <w:p w14:paraId="3A4C8BC2" w14:textId="77777777" w:rsidR="00AF3D66" w:rsidRDefault="00AF3D66" w:rsidP="00AF3D66">
      <w:pPr>
        <w:ind w:firstLine="480"/>
        <w:rPr>
          <w:bCs/>
          <w:color w:val="FF0000"/>
        </w:rPr>
      </w:pPr>
      <w:r>
        <w:rPr>
          <w:rFonts w:hint="eastAsia"/>
          <w:bCs/>
          <w:color w:val="FF0000"/>
        </w:rPr>
        <w:t>2</w:t>
      </w:r>
      <w:r>
        <w:rPr>
          <w:rFonts w:hint="eastAsia"/>
          <w:bCs/>
          <w:color w:val="FF0000"/>
        </w:rPr>
        <w:t>、成都住建</w:t>
      </w:r>
      <w:r>
        <w:rPr>
          <w:rFonts w:hint="eastAsia"/>
          <w:bCs/>
          <w:color w:val="FF0000"/>
        </w:rPr>
        <w:t>App</w:t>
      </w:r>
      <w:r>
        <w:rPr>
          <w:rFonts w:hint="eastAsia"/>
          <w:bCs/>
          <w:color w:val="FF0000"/>
        </w:rPr>
        <w:t>应用的拍照、定位、储存空间权限都打开。</w:t>
      </w:r>
    </w:p>
    <w:p w14:paraId="259A69BE" w14:textId="77777777" w:rsidR="00AF3D66" w:rsidRDefault="00AF3D66" w:rsidP="00AF3D66">
      <w:pPr>
        <w:ind w:firstLine="480"/>
        <w:rPr>
          <w:bCs/>
          <w:color w:val="FF0000"/>
        </w:rPr>
      </w:pPr>
      <w:r>
        <w:rPr>
          <w:rFonts w:hint="eastAsia"/>
          <w:bCs/>
          <w:color w:val="FF0000"/>
        </w:rPr>
        <w:t>3</w:t>
      </w:r>
      <w:r>
        <w:rPr>
          <w:rFonts w:hint="eastAsia"/>
          <w:bCs/>
          <w:color w:val="FF0000"/>
        </w:rPr>
        <w:t>、仅支持安卓手机下载，苹果手机暂不支持下载</w:t>
      </w:r>
    </w:p>
    <w:p w14:paraId="2FD776D1" w14:textId="77777777" w:rsidR="00AF3D66" w:rsidRDefault="00AF3D66" w:rsidP="00AF3D66">
      <w:pPr>
        <w:ind w:firstLineChars="0" w:firstLine="0"/>
      </w:pPr>
      <w:r>
        <w:rPr>
          <w:rFonts w:hint="eastAsia"/>
        </w:rPr>
        <w:t xml:space="preserve">    </w:t>
      </w:r>
      <w:r>
        <w:rPr>
          <w:rFonts w:hint="eastAsia"/>
        </w:rPr>
        <w:t>安装后，点击应用图标，进入</w:t>
      </w:r>
      <w:r>
        <w:rPr>
          <w:rFonts w:hint="eastAsia"/>
        </w:rPr>
        <w:t>app</w:t>
      </w:r>
      <w:r>
        <w:rPr>
          <w:rFonts w:hint="eastAsia"/>
        </w:rPr>
        <w:t>登录页面，使用</w:t>
      </w:r>
      <w:r>
        <w:rPr>
          <w:rFonts w:hint="eastAsia"/>
          <w:color w:val="000000" w:themeColor="text1"/>
        </w:rPr>
        <w:t>岗位人员账号所绑定的生命周期账号和密码</w:t>
      </w:r>
      <w:r>
        <w:rPr>
          <w:rFonts w:hint="eastAsia"/>
        </w:rPr>
        <w:t>进行登录。如下图所示：</w:t>
      </w:r>
    </w:p>
    <w:p w14:paraId="77F5ECC4" w14:textId="77777777" w:rsidR="00AF3D66" w:rsidRDefault="00AF3D66" w:rsidP="00AF3D66">
      <w:pPr>
        <w:ind w:firstLineChars="0" w:firstLine="0"/>
        <w:jc w:val="center"/>
        <w:rPr>
          <w:rFonts w:ascii="宋体" w:hAnsi="宋体" w:cs="宋体"/>
          <w:szCs w:val="24"/>
        </w:rPr>
      </w:pPr>
      <w:r>
        <w:rPr>
          <w:rFonts w:hint="eastAsia"/>
          <w:noProof/>
        </w:rPr>
        <w:drawing>
          <wp:inline distT="0" distB="0" distL="0" distR="0" wp14:anchorId="4CD92948" wp14:editId="42119E33">
            <wp:extent cx="1786255" cy="2952750"/>
            <wp:effectExtent l="0" t="0" r="4445" b="6350"/>
            <wp:docPr id="787216243" name="图片 787216243" descr="ae436a51b276af497191d5a063108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ae436a51b276af497191d5a0631082f"/>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1786255" cy="2952750"/>
                    </a:xfrm>
                    <a:prstGeom prst="rect">
                      <a:avLst/>
                    </a:prstGeom>
                    <a:noFill/>
                    <a:ln>
                      <a:noFill/>
                    </a:ln>
                  </pic:spPr>
                </pic:pic>
              </a:graphicData>
            </a:graphic>
          </wp:inline>
        </w:drawing>
      </w:r>
      <w:r>
        <w:rPr>
          <w:rFonts w:hint="eastAsia"/>
        </w:rPr>
        <w:t xml:space="preserve"> </w:t>
      </w:r>
      <w:r>
        <w:rPr>
          <w:rFonts w:ascii="宋体" w:hAnsi="宋体" w:cs="宋体"/>
          <w:noProof/>
          <w:szCs w:val="24"/>
        </w:rPr>
        <w:drawing>
          <wp:inline distT="0" distB="0" distL="114300" distR="114300" wp14:anchorId="38EEEBB6" wp14:editId="40D56F26">
            <wp:extent cx="1826895" cy="2986405"/>
            <wp:effectExtent l="0" t="0" r="1905" b="10795"/>
            <wp:docPr id="62"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2" descr="IMG_256"/>
                    <pic:cNvPicPr>
                      <a:picLocks noChangeAspect="1"/>
                    </pic:cNvPicPr>
                  </pic:nvPicPr>
                  <pic:blipFill>
                    <a:blip r:embed="rId26"/>
                    <a:srcRect t="3666"/>
                    <a:stretch>
                      <a:fillRect/>
                    </a:stretch>
                  </pic:blipFill>
                  <pic:spPr>
                    <a:xfrm>
                      <a:off x="0" y="0"/>
                      <a:ext cx="1826895" cy="2986405"/>
                    </a:xfrm>
                    <a:prstGeom prst="rect">
                      <a:avLst/>
                    </a:prstGeom>
                    <a:noFill/>
                    <a:ln w="9525">
                      <a:noFill/>
                    </a:ln>
                  </pic:spPr>
                </pic:pic>
              </a:graphicData>
            </a:graphic>
          </wp:inline>
        </w:drawing>
      </w:r>
      <w:r>
        <w:rPr>
          <w:rFonts w:ascii="宋体" w:hAnsi="宋体" w:cs="宋体" w:hint="eastAsia"/>
          <w:szCs w:val="24"/>
        </w:rPr>
        <w:t xml:space="preserve"> </w:t>
      </w:r>
      <w:r>
        <w:rPr>
          <w:rFonts w:ascii="宋体" w:hAnsi="宋体" w:hint="eastAsia"/>
          <w:szCs w:val="21"/>
        </w:rPr>
        <w:t xml:space="preserve"> </w:t>
      </w:r>
    </w:p>
    <w:p w14:paraId="308907ED" w14:textId="77777777" w:rsidR="00AF3D66" w:rsidRDefault="00AF3D66" w:rsidP="00AF3D66">
      <w:pPr>
        <w:ind w:firstLine="480"/>
        <w:jc w:val="left"/>
        <w:rPr>
          <w:rFonts w:ascii="宋体" w:hAnsi="宋体" w:cs="宋体"/>
          <w:szCs w:val="24"/>
        </w:rPr>
      </w:pPr>
      <w:r>
        <w:rPr>
          <w:rFonts w:ascii="宋体" w:hAnsi="宋体" w:cs="宋体" w:hint="eastAsia"/>
          <w:szCs w:val="24"/>
        </w:rPr>
        <w:lastRenderedPageBreak/>
        <w:t>App登陆后，选择需要操作的岗位人员账号后面的【登录】按钮进入到操作模块页面，可点击切换用户，重新选择其他的岗位账号登录，如下图所示：</w:t>
      </w:r>
    </w:p>
    <w:p w14:paraId="1401D828" w14:textId="77777777" w:rsidR="00AF3D66" w:rsidRDefault="00AF3D66" w:rsidP="00AF3D66">
      <w:pPr>
        <w:ind w:firstLineChars="0" w:firstLine="0"/>
        <w:jc w:val="center"/>
      </w:pPr>
      <w:r>
        <w:rPr>
          <w:rFonts w:ascii="宋体" w:hAnsi="宋体" w:cs="宋体" w:hint="eastAsia"/>
          <w:szCs w:val="24"/>
        </w:rPr>
        <w:t xml:space="preserve"> </w:t>
      </w:r>
      <w:r>
        <w:rPr>
          <w:rFonts w:ascii="宋体" w:hAnsi="宋体" w:cs="宋体"/>
          <w:noProof/>
          <w:szCs w:val="24"/>
        </w:rPr>
        <w:drawing>
          <wp:inline distT="0" distB="0" distL="114300" distR="114300" wp14:anchorId="5715C9F6" wp14:editId="79F1D54E">
            <wp:extent cx="1973580" cy="3134995"/>
            <wp:effectExtent l="0" t="0" r="7620" b="1905"/>
            <wp:docPr id="88"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4" descr="IMG_256"/>
                    <pic:cNvPicPr>
                      <a:picLocks noChangeAspect="1"/>
                    </pic:cNvPicPr>
                  </pic:nvPicPr>
                  <pic:blipFill>
                    <a:blip r:embed="rId27"/>
                    <a:srcRect t="3169"/>
                    <a:stretch>
                      <a:fillRect/>
                    </a:stretch>
                  </pic:blipFill>
                  <pic:spPr>
                    <a:xfrm>
                      <a:off x="0" y="0"/>
                      <a:ext cx="1973580" cy="3134995"/>
                    </a:xfrm>
                    <a:prstGeom prst="rect">
                      <a:avLst/>
                    </a:prstGeom>
                    <a:noFill/>
                    <a:ln w="9525">
                      <a:noFill/>
                    </a:ln>
                  </pic:spPr>
                </pic:pic>
              </a:graphicData>
            </a:graphic>
          </wp:inline>
        </w:drawing>
      </w:r>
      <w:r>
        <w:rPr>
          <w:rFonts w:ascii="宋体" w:hAnsi="宋体" w:cs="宋体" w:hint="eastAsia"/>
          <w:szCs w:val="24"/>
        </w:rPr>
        <w:t xml:space="preserve">  </w:t>
      </w:r>
      <w:r>
        <w:rPr>
          <w:rFonts w:ascii="宋体" w:hAnsi="宋体" w:cs="宋体"/>
          <w:noProof/>
          <w:szCs w:val="24"/>
        </w:rPr>
        <w:drawing>
          <wp:inline distT="0" distB="0" distL="114300" distR="114300" wp14:anchorId="4D91039A" wp14:editId="4F4404EF">
            <wp:extent cx="1904365" cy="3148330"/>
            <wp:effectExtent l="0" t="0" r="635" b="1270"/>
            <wp:docPr id="74"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3" descr="IMG_256"/>
                    <pic:cNvPicPr>
                      <a:picLocks noChangeAspect="1"/>
                    </pic:cNvPicPr>
                  </pic:nvPicPr>
                  <pic:blipFill>
                    <a:blip r:embed="rId28"/>
                    <a:srcRect t="3364" b="5721"/>
                    <a:stretch>
                      <a:fillRect/>
                    </a:stretch>
                  </pic:blipFill>
                  <pic:spPr>
                    <a:xfrm>
                      <a:off x="0" y="0"/>
                      <a:ext cx="1904365" cy="3148330"/>
                    </a:xfrm>
                    <a:prstGeom prst="rect">
                      <a:avLst/>
                    </a:prstGeom>
                    <a:noFill/>
                    <a:ln w="9525">
                      <a:noFill/>
                    </a:ln>
                  </pic:spPr>
                </pic:pic>
              </a:graphicData>
            </a:graphic>
          </wp:inline>
        </w:drawing>
      </w:r>
    </w:p>
    <w:p w14:paraId="25CE2DD5" w14:textId="77777777" w:rsidR="00AF3D66" w:rsidRDefault="00AF3D66" w:rsidP="00AF3D66">
      <w:pPr>
        <w:ind w:firstLine="482"/>
        <w:rPr>
          <w:b/>
          <w:color w:val="FF0000"/>
        </w:rPr>
      </w:pPr>
      <w:r>
        <w:rPr>
          <w:rFonts w:hint="eastAsia"/>
          <w:b/>
          <w:color w:val="FF0000"/>
        </w:rPr>
        <w:t>温馨提示：</w:t>
      </w:r>
    </w:p>
    <w:p w14:paraId="71C0F9CD" w14:textId="77777777" w:rsidR="00AF3D66" w:rsidRDefault="00AF3D66" w:rsidP="00AF3D66">
      <w:pPr>
        <w:ind w:firstLine="480"/>
        <w:rPr>
          <w:color w:val="FF0000"/>
        </w:rPr>
      </w:pPr>
      <w:r>
        <w:rPr>
          <w:rFonts w:hint="eastAsia"/>
          <w:color w:val="FF0000"/>
        </w:rPr>
        <w:t>1</w:t>
      </w:r>
      <w:r>
        <w:rPr>
          <w:rFonts w:hint="eastAsia"/>
          <w:color w:val="FF0000"/>
        </w:rPr>
        <w:t>、不同岗位人员的账号登录</w:t>
      </w:r>
      <w:r>
        <w:rPr>
          <w:rFonts w:hint="eastAsia"/>
          <w:color w:val="FF0000"/>
        </w:rPr>
        <w:t>APP</w:t>
      </w:r>
      <w:r>
        <w:rPr>
          <w:rFonts w:hint="eastAsia"/>
          <w:color w:val="FF0000"/>
        </w:rPr>
        <w:t>权限不一样。项目部账号仅在</w:t>
      </w:r>
      <w:r>
        <w:rPr>
          <w:rFonts w:hint="eastAsia"/>
          <w:color w:val="FF0000"/>
        </w:rPr>
        <w:t>PC</w:t>
      </w:r>
      <w:r>
        <w:rPr>
          <w:rFonts w:hint="eastAsia"/>
          <w:color w:val="FF0000"/>
        </w:rPr>
        <w:t>端登录，若在手机端登录则是空白无权限模块。</w:t>
      </w:r>
    </w:p>
    <w:p w14:paraId="133C1ADF" w14:textId="77777777" w:rsidR="00AF3D66" w:rsidRDefault="00AF3D66" w:rsidP="00AF3D66">
      <w:pPr>
        <w:ind w:firstLine="480"/>
        <w:rPr>
          <w:color w:val="FF0000"/>
        </w:rPr>
      </w:pPr>
      <w:r>
        <w:rPr>
          <w:rFonts w:hint="eastAsia"/>
          <w:color w:val="FF0000"/>
        </w:rPr>
        <w:t>2</w:t>
      </w:r>
      <w:r>
        <w:rPr>
          <w:rFonts w:hint="eastAsia"/>
          <w:color w:val="FF0000"/>
        </w:rPr>
        <w:t>、</w:t>
      </w:r>
      <w:r>
        <w:rPr>
          <w:rFonts w:hint="eastAsia"/>
          <w:color w:val="FF0000"/>
        </w:rPr>
        <w:t>app</w:t>
      </w:r>
      <w:r>
        <w:rPr>
          <w:rFonts w:hint="eastAsia"/>
          <w:color w:val="FF0000"/>
        </w:rPr>
        <w:t>登录提示用户名或者密码错误或者密码过期，则在电脑端点忘记密码重置。</w:t>
      </w:r>
    </w:p>
    <w:p w14:paraId="03DF97FC" w14:textId="77777777" w:rsidR="00AF3D66" w:rsidRDefault="00AF3D66" w:rsidP="00AF3D66">
      <w:pPr>
        <w:ind w:firstLine="480"/>
        <w:rPr>
          <w:color w:val="FF0000"/>
        </w:rPr>
      </w:pPr>
      <w:r>
        <w:rPr>
          <w:rFonts w:hint="eastAsia"/>
          <w:color w:val="FF0000"/>
        </w:rPr>
        <w:t>3</w:t>
      </w:r>
      <w:r>
        <w:rPr>
          <w:rFonts w:hint="eastAsia"/>
          <w:color w:val="FF0000"/>
        </w:rPr>
        <w:t>、</w:t>
      </w:r>
      <w:r>
        <w:rPr>
          <w:rFonts w:hint="eastAsia"/>
          <w:color w:val="FF0000"/>
        </w:rPr>
        <w:t>app</w:t>
      </w:r>
      <w:r>
        <w:rPr>
          <w:rFonts w:hint="eastAsia"/>
          <w:color w:val="FF0000"/>
        </w:rPr>
        <w:t>登录提示未绑定业务，或者切换用户中没有所选的岗位账号，则联系企业登录企业账号在项目用户管理中给岗位账号绑定对应的生命周期账号。</w:t>
      </w:r>
    </w:p>
    <w:p w14:paraId="33D65027" w14:textId="0B215922" w:rsidR="00B72BB8" w:rsidRDefault="00AF3D66" w:rsidP="00AF3D66">
      <w:pPr>
        <w:ind w:firstLine="480"/>
        <w:rPr>
          <w:color w:val="FF0000"/>
        </w:rPr>
      </w:pPr>
      <w:r>
        <w:rPr>
          <w:rFonts w:hint="eastAsia"/>
          <w:color w:val="FF0000"/>
        </w:rPr>
        <w:t>4</w:t>
      </w:r>
      <w:r>
        <w:rPr>
          <w:rFonts w:hint="eastAsia"/>
          <w:color w:val="FF0000"/>
        </w:rPr>
        <w:t>、若提示账号未实名认证，则在电脑端生命周期平台选择原入口普通登录去实名认证后，再在</w:t>
      </w:r>
      <w:r>
        <w:rPr>
          <w:rFonts w:hint="eastAsia"/>
          <w:color w:val="FF0000"/>
        </w:rPr>
        <w:t>app</w:t>
      </w:r>
      <w:r>
        <w:rPr>
          <w:rFonts w:hint="eastAsia"/>
          <w:color w:val="FF0000"/>
        </w:rPr>
        <w:t>登录。</w:t>
      </w:r>
      <w:r w:rsidR="00B72BB8">
        <w:rPr>
          <w:color w:val="FF0000"/>
        </w:rPr>
        <w:br w:type="page"/>
      </w:r>
    </w:p>
    <w:p w14:paraId="19652613" w14:textId="77777777" w:rsidR="00AF3D66" w:rsidRDefault="00AF3D66" w:rsidP="00AF3D66">
      <w:pPr>
        <w:ind w:firstLine="480"/>
        <w:rPr>
          <w:color w:val="FF0000"/>
        </w:rPr>
      </w:pPr>
    </w:p>
    <w:p w14:paraId="1D9F8EF4" w14:textId="4AE48A32" w:rsidR="000F25A3" w:rsidRDefault="000F25A3">
      <w:pPr>
        <w:pStyle w:val="1"/>
        <w:numPr>
          <w:ilvl w:val="0"/>
          <w:numId w:val="9"/>
        </w:numPr>
        <w:jc w:val="left"/>
      </w:pPr>
      <w:bookmarkStart w:id="7" w:name="_Toc167349665"/>
      <w:r>
        <w:rPr>
          <w:rFonts w:hint="eastAsia"/>
        </w:rPr>
        <w:t>功能介绍</w:t>
      </w:r>
      <w:bookmarkEnd w:id="7"/>
    </w:p>
    <w:p w14:paraId="2EFDFFEF" w14:textId="77777777" w:rsidR="005D5EAF" w:rsidRDefault="005D5EAF">
      <w:pPr>
        <w:pStyle w:val="20"/>
        <w:numPr>
          <w:ilvl w:val="1"/>
          <w:numId w:val="9"/>
        </w:numPr>
      </w:pPr>
      <w:bookmarkStart w:id="8" w:name="_Toc1162"/>
      <w:bookmarkStart w:id="9" w:name="_Toc167349666"/>
      <w:r>
        <w:rPr>
          <w:rFonts w:hint="eastAsia"/>
        </w:rPr>
        <w:t>质监备案管理</w:t>
      </w:r>
      <w:bookmarkEnd w:id="8"/>
      <w:bookmarkEnd w:id="9"/>
    </w:p>
    <w:p w14:paraId="615038FB" w14:textId="77777777" w:rsidR="005D5EAF" w:rsidRDefault="005D5EAF" w:rsidP="005D5EAF">
      <w:pPr>
        <w:spacing w:line="276" w:lineRule="auto"/>
        <w:ind w:firstLine="480"/>
        <w:rPr>
          <w:rFonts w:ascii="仿宋" w:eastAsia="仿宋" w:hAnsi="仿宋"/>
          <w:sz w:val="28"/>
          <w:lang w:val="zh-CN"/>
        </w:rPr>
      </w:pPr>
      <w:r>
        <w:rPr>
          <w:rFonts w:ascii="宋体" w:hAnsi="宋体" w:cs="宋体" w:hint="eastAsia"/>
          <w:szCs w:val="24"/>
          <w:lang w:val="zh-CN"/>
        </w:rPr>
        <w:t>主管部门质监备案管理人员登录系统后，在平台主页点击“质监备案</w:t>
      </w:r>
      <w:r>
        <w:rPr>
          <w:rFonts w:ascii="宋体" w:hAnsi="宋体" w:cs="宋体" w:hint="eastAsia"/>
          <w:szCs w:val="24"/>
        </w:rPr>
        <w:t>工程（材料）</w:t>
      </w:r>
      <w:r>
        <w:rPr>
          <w:rFonts w:ascii="宋体" w:hAnsi="宋体" w:cs="宋体" w:hint="eastAsia"/>
          <w:szCs w:val="24"/>
          <w:lang w:val="zh-CN"/>
        </w:rPr>
        <w:t>”图标，进入质监备案工程-材料系统列表页面。如下图所示：</w:t>
      </w:r>
    </w:p>
    <w:p w14:paraId="5DA6E81F" w14:textId="77777777" w:rsidR="005D5EAF" w:rsidRDefault="005D5EAF" w:rsidP="005D5EAF">
      <w:pPr>
        <w:spacing w:line="276" w:lineRule="auto"/>
        <w:ind w:firstLine="480"/>
        <w:rPr>
          <w:rFonts w:ascii="宋体" w:hAnsi="宋体" w:cs="宋体"/>
          <w:lang w:val="zh-CN"/>
        </w:rPr>
      </w:pPr>
      <w:r>
        <w:rPr>
          <w:noProof/>
        </w:rPr>
        <w:drawing>
          <wp:inline distT="0" distB="0" distL="0" distR="0" wp14:anchorId="0AE9C763" wp14:editId="4592D9D6">
            <wp:extent cx="5274310" cy="2483485"/>
            <wp:effectExtent l="0" t="0" r="2540"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29"/>
                    <a:stretch>
                      <a:fillRect/>
                    </a:stretch>
                  </pic:blipFill>
                  <pic:spPr>
                    <a:xfrm>
                      <a:off x="0" y="0"/>
                      <a:ext cx="5274310" cy="2483485"/>
                    </a:xfrm>
                    <a:prstGeom prst="rect">
                      <a:avLst/>
                    </a:prstGeom>
                  </pic:spPr>
                </pic:pic>
              </a:graphicData>
            </a:graphic>
          </wp:inline>
        </w:drawing>
      </w:r>
    </w:p>
    <w:p w14:paraId="6723DF86" w14:textId="77777777" w:rsidR="005D5EAF" w:rsidRDefault="005D5EAF">
      <w:pPr>
        <w:pStyle w:val="3"/>
        <w:numPr>
          <w:ilvl w:val="2"/>
          <w:numId w:val="9"/>
        </w:numPr>
      </w:pPr>
      <w:bookmarkStart w:id="10" w:name="_Toc8008"/>
      <w:r>
        <w:rPr>
          <w:rFonts w:hint="eastAsia"/>
        </w:rPr>
        <w:t>添加项目（标段）信息</w:t>
      </w:r>
      <w:bookmarkEnd w:id="10"/>
    </w:p>
    <w:p w14:paraId="664317F4" w14:textId="77777777" w:rsidR="005D5EAF" w:rsidRDefault="005D5EAF" w:rsidP="005D5EAF">
      <w:pPr>
        <w:spacing w:line="276" w:lineRule="auto"/>
        <w:ind w:firstLine="480"/>
        <w:rPr>
          <w:rFonts w:ascii="宋体" w:hAnsi="宋体" w:cs="宋体"/>
          <w:lang w:val="zh-CN"/>
        </w:rPr>
      </w:pPr>
      <w:r>
        <w:rPr>
          <w:rFonts w:ascii="宋体" w:hAnsi="宋体" w:cs="宋体" w:hint="eastAsia"/>
          <w:szCs w:val="24"/>
          <w:lang w:val="zh-CN"/>
        </w:rPr>
        <w:t>在列表上方，点击“添加”按钮，进入项目（标段）信息编辑页面，如下图所示：</w:t>
      </w:r>
    </w:p>
    <w:p w14:paraId="36FAEAA5" w14:textId="77777777" w:rsidR="005D5EAF" w:rsidRDefault="005D5EAF" w:rsidP="005D5EAF">
      <w:pPr>
        <w:spacing w:line="276" w:lineRule="auto"/>
        <w:ind w:firstLine="480"/>
        <w:rPr>
          <w:rFonts w:ascii="宋体" w:hAnsi="宋体" w:cs="宋体"/>
          <w:lang w:val="zh-CN"/>
        </w:rPr>
      </w:pPr>
      <w:r>
        <w:rPr>
          <w:rFonts w:ascii="宋体" w:hAnsi="宋体" w:cs="宋体" w:hint="eastAsia"/>
          <w:noProof/>
        </w:rPr>
        <w:lastRenderedPageBreak/>
        <w:drawing>
          <wp:inline distT="0" distB="0" distL="0" distR="0" wp14:anchorId="2DBBBB6A" wp14:editId="610B8E1F">
            <wp:extent cx="5493385" cy="3235325"/>
            <wp:effectExtent l="0" t="0" r="0" b="3175"/>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5493385" cy="3235325"/>
                    </a:xfrm>
                    <a:prstGeom prst="rect">
                      <a:avLst/>
                    </a:prstGeom>
                    <a:noFill/>
                    <a:ln>
                      <a:noFill/>
                    </a:ln>
                  </pic:spPr>
                </pic:pic>
              </a:graphicData>
            </a:graphic>
          </wp:inline>
        </w:drawing>
      </w:r>
    </w:p>
    <w:p w14:paraId="53089135" w14:textId="77777777" w:rsidR="005D5EAF" w:rsidRDefault="005D5EAF" w:rsidP="005D5EAF">
      <w:pPr>
        <w:spacing w:line="276" w:lineRule="auto"/>
        <w:ind w:firstLine="480"/>
        <w:rPr>
          <w:rFonts w:ascii="宋体" w:hAnsi="宋体" w:cs="宋体"/>
          <w:lang w:val="zh-CN"/>
        </w:rPr>
      </w:pPr>
      <w:r>
        <w:rPr>
          <w:rFonts w:ascii="宋体" w:hAnsi="宋体" w:cs="宋体" w:hint="eastAsia"/>
          <w:szCs w:val="24"/>
          <w:lang w:val="zh-CN"/>
        </w:rPr>
        <w:t>根据表格填写项目的相关信息并绘制项目的所在区域。</w:t>
      </w:r>
    </w:p>
    <w:p w14:paraId="0AB79338" w14:textId="77777777" w:rsidR="005D5EAF" w:rsidRDefault="005D5EAF" w:rsidP="005D5EAF">
      <w:pPr>
        <w:spacing w:line="276" w:lineRule="auto"/>
        <w:ind w:firstLine="480"/>
        <w:rPr>
          <w:rFonts w:ascii="宋体" w:hAnsi="宋体" w:cs="宋体"/>
          <w:lang w:val="zh-CN"/>
        </w:rPr>
      </w:pPr>
      <w:r>
        <w:rPr>
          <w:rFonts w:ascii="宋体" w:hAnsi="宋体" w:cs="宋体" w:hint="eastAsia"/>
          <w:szCs w:val="24"/>
          <w:lang w:val="zh-CN"/>
        </w:rPr>
        <w:t>点击项目所在区域中的选择图标，弹出成都市地图，如下图所示：</w:t>
      </w:r>
    </w:p>
    <w:p w14:paraId="3F979393" w14:textId="77777777" w:rsidR="005D5EAF" w:rsidRDefault="005D5EAF" w:rsidP="005D5EAF">
      <w:pPr>
        <w:spacing w:line="276" w:lineRule="auto"/>
        <w:ind w:firstLine="480"/>
        <w:rPr>
          <w:rFonts w:ascii="宋体" w:hAnsi="宋体" w:cs="宋体"/>
          <w:lang w:val="zh-CN"/>
        </w:rPr>
      </w:pPr>
      <w:r>
        <w:rPr>
          <w:rFonts w:ascii="宋体" w:hAnsi="宋体" w:cs="宋体" w:hint="eastAsia"/>
          <w:noProof/>
        </w:rPr>
        <w:drawing>
          <wp:inline distT="0" distB="0" distL="0" distR="0" wp14:anchorId="3A9D3868" wp14:editId="3C89C885">
            <wp:extent cx="5486400" cy="3241675"/>
            <wp:effectExtent l="0" t="0" r="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5486400" cy="3241675"/>
                    </a:xfrm>
                    <a:prstGeom prst="rect">
                      <a:avLst/>
                    </a:prstGeom>
                    <a:noFill/>
                    <a:ln>
                      <a:noFill/>
                    </a:ln>
                  </pic:spPr>
                </pic:pic>
              </a:graphicData>
            </a:graphic>
          </wp:inline>
        </w:drawing>
      </w:r>
    </w:p>
    <w:p w14:paraId="35054C23" w14:textId="77777777" w:rsidR="005D5EAF" w:rsidRDefault="005D5EAF" w:rsidP="005D5EAF">
      <w:pPr>
        <w:spacing w:line="276" w:lineRule="auto"/>
        <w:ind w:firstLine="480"/>
        <w:rPr>
          <w:rFonts w:ascii="宋体" w:hAnsi="宋体" w:cs="宋体"/>
          <w:lang w:val="zh-CN"/>
        </w:rPr>
      </w:pPr>
      <w:r>
        <w:rPr>
          <w:rFonts w:ascii="宋体" w:hAnsi="宋体" w:cs="宋体" w:hint="eastAsia"/>
          <w:szCs w:val="24"/>
          <w:lang w:val="zh-CN"/>
        </w:rPr>
        <w:t>在地图中，找到项目的所在位置，然后点击窗口下方的“绘制”按钮，开始在地图中绘制项目所在区域。绘制地图时，单机鼠标左键，则可绘制一个转折点；双击鼠标左键，则结束绘制，系统会自动将结束点与起始点相连接。</w:t>
      </w:r>
    </w:p>
    <w:p w14:paraId="2746BD79" w14:textId="77777777" w:rsidR="005D5EAF" w:rsidRDefault="005D5EAF" w:rsidP="005D5EAF">
      <w:pPr>
        <w:spacing w:line="276" w:lineRule="auto"/>
        <w:ind w:firstLine="480"/>
        <w:rPr>
          <w:rFonts w:ascii="宋体" w:hAnsi="宋体" w:cs="宋体"/>
          <w:lang w:val="zh-CN"/>
        </w:rPr>
      </w:pPr>
      <w:r>
        <w:rPr>
          <w:rFonts w:ascii="宋体" w:hAnsi="宋体" w:cs="宋体" w:hint="eastAsia"/>
          <w:szCs w:val="24"/>
          <w:lang w:val="zh-CN"/>
        </w:rPr>
        <w:t>地图绘制成功后，点击窗口下方的“确定”按钮，关闭项目所在区域绘制窗口。</w:t>
      </w:r>
    </w:p>
    <w:p w14:paraId="5FDF8DDE" w14:textId="77777777" w:rsidR="005D5EAF" w:rsidRDefault="005D5EAF" w:rsidP="005D5EAF">
      <w:pPr>
        <w:spacing w:line="276" w:lineRule="auto"/>
        <w:ind w:firstLine="480"/>
        <w:rPr>
          <w:rFonts w:ascii="宋体" w:hAnsi="宋体" w:cs="宋体"/>
          <w:lang w:val="zh-CN"/>
        </w:rPr>
      </w:pPr>
      <w:r>
        <w:rPr>
          <w:rFonts w:ascii="宋体" w:hAnsi="宋体" w:cs="宋体" w:hint="eastAsia"/>
          <w:szCs w:val="24"/>
          <w:lang w:val="zh-CN"/>
        </w:rPr>
        <w:t>当所有信息都填写完整后，即可点击页面下方的“提交”按钮，完成项目（标段）信息的录入。</w:t>
      </w:r>
    </w:p>
    <w:p w14:paraId="1E525F5B" w14:textId="77777777" w:rsidR="005D5EAF" w:rsidRDefault="005D5EAF" w:rsidP="005D5EAF">
      <w:pPr>
        <w:spacing w:line="276" w:lineRule="auto"/>
        <w:ind w:firstLine="480"/>
        <w:rPr>
          <w:rFonts w:ascii="宋体" w:hAnsi="宋体" w:cs="宋体"/>
          <w:color w:val="FF0000"/>
          <w:lang w:val="zh-CN"/>
        </w:rPr>
      </w:pPr>
      <w:r>
        <w:rPr>
          <w:rFonts w:ascii="宋体" w:hAnsi="宋体" w:cs="宋体" w:hint="eastAsia"/>
          <w:color w:val="FF0000"/>
          <w:szCs w:val="24"/>
          <w:lang w:val="zh-CN"/>
        </w:rPr>
        <w:lastRenderedPageBreak/>
        <w:t>注释：</w:t>
      </w:r>
    </w:p>
    <w:p w14:paraId="5920FA80" w14:textId="77777777" w:rsidR="005D5EAF" w:rsidRDefault="005D5EAF" w:rsidP="005D5EAF">
      <w:pPr>
        <w:spacing w:line="276" w:lineRule="auto"/>
        <w:ind w:firstLine="480"/>
        <w:rPr>
          <w:rFonts w:ascii="宋体" w:hAnsi="宋体" w:cs="宋体"/>
          <w:color w:val="FF0000"/>
          <w:lang w:val="zh-CN"/>
        </w:rPr>
      </w:pPr>
      <w:r>
        <w:rPr>
          <w:rFonts w:ascii="宋体" w:hAnsi="宋体" w:cs="宋体" w:hint="eastAsia"/>
          <w:color w:val="FF0000"/>
          <w:szCs w:val="24"/>
          <w:lang w:val="zh-CN"/>
        </w:rPr>
        <w:t>1、如果代建单位（项目管理单位）没有则不填写。</w:t>
      </w:r>
    </w:p>
    <w:p w14:paraId="6136F589" w14:textId="77777777" w:rsidR="005D5EAF" w:rsidRDefault="005D5EAF" w:rsidP="005D5EAF">
      <w:pPr>
        <w:spacing w:line="276" w:lineRule="auto"/>
        <w:ind w:firstLine="480"/>
        <w:rPr>
          <w:rFonts w:ascii="宋体" w:hAnsi="宋体" w:cs="宋体"/>
          <w:color w:val="FF0000"/>
          <w:lang w:val="zh-CN"/>
        </w:rPr>
      </w:pPr>
      <w:r>
        <w:rPr>
          <w:rFonts w:ascii="宋体" w:hAnsi="宋体" w:cs="宋体" w:hint="eastAsia"/>
          <w:color w:val="FF0000"/>
          <w:szCs w:val="24"/>
          <w:lang w:val="zh-CN"/>
        </w:rPr>
        <w:t>2、建设单位只能选择平台企业库中已有的建设单位，如果列表中没有找到需要的建设单位，可联系技术支持处理。</w:t>
      </w:r>
    </w:p>
    <w:p w14:paraId="14767E56" w14:textId="77777777" w:rsidR="005D5EAF" w:rsidRDefault="005D5EAF" w:rsidP="005D5EAF">
      <w:pPr>
        <w:spacing w:line="276" w:lineRule="auto"/>
        <w:ind w:firstLine="480"/>
        <w:rPr>
          <w:rFonts w:ascii="宋体" w:hAnsi="宋体" w:cs="宋体"/>
          <w:color w:val="FF0000"/>
          <w:lang w:val="zh-CN"/>
        </w:rPr>
      </w:pPr>
      <w:r>
        <w:rPr>
          <w:rFonts w:ascii="宋体" w:hAnsi="宋体" w:cs="宋体" w:hint="eastAsia"/>
          <w:color w:val="FF0000"/>
          <w:szCs w:val="24"/>
          <w:lang w:val="zh-CN"/>
        </w:rPr>
        <w:t>3、建设单位负责人可以通过选择的方式选择平台中建设单位的人员，如果人员列表中没有该人员，可手动输入人员姓名。</w:t>
      </w:r>
    </w:p>
    <w:p w14:paraId="20D95C7F" w14:textId="77777777" w:rsidR="005D5EAF" w:rsidRDefault="005D5EAF">
      <w:pPr>
        <w:pStyle w:val="3"/>
        <w:numPr>
          <w:ilvl w:val="2"/>
          <w:numId w:val="9"/>
        </w:numPr>
      </w:pPr>
      <w:bookmarkStart w:id="11" w:name="_Toc21008"/>
      <w:r>
        <w:rPr>
          <w:rFonts w:hint="eastAsia"/>
        </w:rPr>
        <w:t>添加质监备案信息</w:t>
      </w:r>
      <w:bookmarkEnd w:id="11"/>
    </w:p>
    <w:p w14:paraId="4DBE30E7" w14:textId="77777777" w:rsidR="005D5EAF" w:rsidRDefault="005D5EAF" w:rsidP="005D5EAF">
      <w:pPr>
        <w:spacing w:line="276" w:lineRule="auto"/>
        <w:ind w:firstLine="480"/>
        <w:rPr>
          <w:rFonts w:ascii="宋体" w:hAnsi="宋体" w:cs="宋体"/>
          <w:lang w:val="zh-CN"/>
        </w:rPr>
      </w:pPr>
      <w:r>
        <w:rPr>
          <w:rFonts w:ascii="宋体" w:hAnsi="宋体" w:cs="宋体" w:hint="eastAsia"/>
          <w:szCs w:val="24"/>
          <w:lang w:val="zh-CN"/>
        </w:rPr>
        <w:t>项目（标段）信息填写后，在质监备案工程列表页面中，将显示出添加的工程名称。如下图所示：</w:t>
      </w:r>
    </w:p>
    <w:p w14:paraId="1466F3AC" w14:textId="77777777" w:rsidR="005D5EAF" w:rsidRDefault="005D5EAF" w:rsidP="005D5EAF">
      <w:pPr>
        <w:spacing w:line="276" w:lineRule="auto"/>
        <w:ind w:firstLineChars="0" w:firstLine="0"/>
        <w:rPr>
          <w:rFonts w:ascii="宋体" w:hAnsi="宋体" w:cs="宋体"/>
          <w:lang w:val="zh-CN"/>
        </w:rPr>
      </w:pPr>
      <w:r>
        <w:rPr>
          <w:rFonts w:ascii="宋体" w:hAnsi="宋体" w:cs="宋体" w:hint="eastAsia"/>
          <w:noProof/>
          <w:lang w:val="zh-CN"/>
        </w:rPr>
        <w:drawing>
          <wp:inline distT="0" distB="0" distL="0" distR="0" wp14:anchorId="0CDE6EE3" wp14:editId="7F2F9F9F">
            <wp:extent cx="5271770" cy="2500630"/>
            <wp:effectExtent l="0" t="0" r="508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5271770" cy="2500630"/>
                    </a:xfrm>
                    <a:prstGeom prst="rect">
                      <a:avLst/>
                    </a:prstGeom>
                    <a:noFill/>
                    <a:ln>
                      <a:noFill/>
                    </a:ln>
                  </pic:spPr>
                </pic:pic>
              </a:graphicData>
            </a:graphic>
          </wp:inline>
        </w:drawing>
      </w:r>
    </w:p>
    <w:p w14:paraId="4C9EDA96" w14:textId="77777777" w:rsidR="005D5EAF" w:rsidRDefault="005D5EAF" w:rsidP="005D5EAF">
      <w:pPr>
        <w:spacing w:line="276" w:lineRule="auto"/>
        <w:ind w:firstLine="480"/>
        <w:rPr>
          <w:rFonts w:ascii="宋体" w:hAnsi="宋体" w:cs="宋体"/>
          <w:lang w:val="zh-CN"/>
        </w:rPr>
      </w:pPr>
      <w:r>
        <w:rPr>
          <w:rFonts w:ascii="宋体" w:hAnsi="宋体" w:cs="宋体" w:hint="eastAsia"/>
          <w:szCs w:val="24"/>
          <w:lang w:val="zh-CN"/>
        </w:rPr>
        <w:t>点击项目名称后的“添加质监备案信息”按钮，即可进入质监备案信息录入页面。如下图所示：</w:t>
      </w:r>
    </w:p>
    <w:p w14:paraId="053482D0" w14:textId="77777777" w:rsidR="005D5EAF" w:rsidRDefault="005D5EAF" w:rsidP="005D5EAF">
      <w:pPr>
        <w:spacing w:line="276" w:lineRule="auto"/>
        <w:ind w:firstLine="480"/>
        <w:rPr>
          <w:rFonts w:ascii="宋体" w:hAnsi="宋体" w:cs="宋体"/>
          <w:lang w:val="zh-CN"/>
        </w:rPr>
      </w:pPr>
      <w:r>
        <w:rPr>
          <w:rFonts w:ascii="宋体" w:hAnsi="宋体" w:cs="宋体" w:hint="eastAsia"/>
          <w:noProof/>
        </w:rPr>
        <w:lastRenderedPageBreak/>
        <w:drawing>
          <wp:inline distT="0" distB="0" distL="0" distR="0" wp14:anchorId="4C731C23" wp14:editId="7B0B6506">
            <wp:extent cx="5438140" cy="8236585"/>
            <wp:effectExtent l="0" t="0" r="0"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5438140" cy="8236585"/>
                    </a:xfrm>
                    <a:prstGeom prst="rect">
                      <a:avLst/>
                    </a:prstGeom>
                    <a:noFill/>
                    <a:ln>
                      <a:noFill/>
                    </a:ln>
                  </pic:spPr>
                </pic:pic>
              </a:graphicData>
            </a:graphic>
          </wp:inline>
        </w:drawing>
      </w:r>
    </w:p>
    <w:p w14:paraId="4A8B22A1" w14:textId="77777777" w:rsidR="005D5EAF" w:rsidRDefault="005D5EAF" w:rsidP="005D5EAF">
      <w:pPr>
        <w:spacing w:line="276" w:lineRule="auto"/>
        <w:ind w:firstLine="480"/>
        <w:rPr>
          <w:rFonts w:ascii="宋体" w:hAnsi="宋体" w:cs="宋体"/>
          <w:lang w:val="zh-CN"/>
        </w:rPr>
      </w:pPr>
      <w:r>
        <w:rPr>
          <w:rFonts w:ascii="宋体" w:hAnsi="宋体" w:cs="宋体" w:hint="eastAsia"/>
          <w:szCs w:val="24"/>
          <w:lang w:val="zh-CN"/>
        </w:rPr>
        <w:t>在质监备案信息录入页面中，点击质监备案编号输入框中的选择图标，弹出质监备案工程列表窗口。如下图所示：</w:t>
      </w:r>
    </w:p>
    <w:p w14:paraId="56BC55C0" w14:textId="77777777" w:rsidR="005D5EAF" w:rsidRDefault="005D5EAF" w:rsidP="005D5EAF">
      <w:pPr>
        <w:spacing w:line="276" w:lineRule="auto"/>
        <w:ind w:firstLine="480"/>
        <w:rPr>
          <w:rFonts w:ascii="宋体" w:hAnsi="宋体" w:cs="宋体"/>
          <w:lang w:val="zh-CN"/>
        </w:rPr>
      </w:pPr>
      <w:r>
        <w:rPr>
          <w:rFonts w:ascii="宋体" w:hAnsi="宋体" w:cs="宋体" w:hint="eastAsia"/>
          <w:noProof/>
        </w:rPr>
        <w:lastRenderedPageBreak/>
        <w:drawing>
          <wp:inline distT="0" distB="0" distL="0" distR="0" wp14:anchorId="095FAA16" wp14:editId="360CB8C7">
            <wp:extent cx="5243830" cy="2971800"/>
            <wp:effectExtent l="0" t="0" r="0"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5243830" cy="2971800"/>
                    </a:xfrm>
                    <a:prstGeom prst="rect">
                      <a:avLst/>
                    </a:prstGeom>
                    <a:noFill/>
                    <a:ln>
                      <a:noFill/>
                    </a:ln>
                  </pic:spPr>
                </pic:pic>
              </a:graphicData>
            </a:graphic>
          </wp:inline>
        </w:drawing>
      </w:r>
    </w:p>
    <w:p w14:paraId="123289BC" w14:textId="77777777" w:rsidR="005D5EAF" w:rsidRDefault="005D5EAF" w:rsidP="005D5EAF">
      <w:pPr>
        <w:spacing w:line="276" w:lineRule="auto"/>
        <w:ind w:firstLine="480"/>
        <w:rPr>
          <w:rFonts w:ascii="宋体" w:hAnsi="宋体" w:cs="宋体"/>
          <w:lang w:val="zh-CN"/>
        </w:rPr>
      </w:pPr>
      <w:r>
        <w:rPr>
          <w:rFonts w:ascii="宋体" w:hAnsi="宋体" w:cs="宋体" w:hint="eastAsia"/>
          <w:szCs w:val="24"/>
          <w:lang w:val="zh-CN"/>
        </w:rPr>
        <w:t>在质监备案工程列表窗口中，可以根据工程名称或质监备案编号查询需要添加的质监备案工程。选中后，点击窗口下方的“提交”按钮，即可从诚信系统中提取工程的质监备案信息。</w:t>
      </w:r>
    </w:p>
    <w:p w14:paraId="37DAA2C0" w14:textId="77777777" w:rsidR="005D5EAF" w:rsidRDefault="005D5EAF" w:rsidP="005D5EAF">
      <w:pPr>
        <w:spacing w:line="276" w:lineRule="auto"/>
        <w:ind w:firstLine="480"/>
        <w:rPr>
          <w:rFonts w:ascii="宋体" w:hAnsi="宋体" w:cs="宋体"/>
          <w:lang w:val="zh-CN"/>
        </w:rPr>
      </w:pPr>
      <w:r>
        <w:rPr>
          <w:rFonts w:ascii="宋体" w:hAnsi="宋体" w:cs="宋体" w:hint="eastAsia"/>
          <w:szCs w:val="24"/>
          <w:lang w:val="zh-CN"/>
        </w:rPr>
        <w:t>信息提取后，对信息进行检查确认，</w:t>
      </w:r>
      <w:r>
        <w:rPr>
          <w:rFonts w:ascii="宋体" w:hAnsi="宋体" w:cs="宋体" w:hint="eastAsia"/>
          <w:color w:val="FF0000"/>
          <w:szCs w:val="24"/>
          <w:lang w:val="zh-CN"/>
        </w:rPr>
        <w:t>如果选择的质监备案工程错误，则再次重复上述步骤，重新选择；如果选择的质监备案工程中信息有误需要修改，则在质监备案系统修改质监备案信息</w:t>
      </w:r>
      <w:r>
        <w:rPr>
          <w:rFonts w:ascii="宋体" w:hAnsi="宋体" w:cs="宋体" w:hint="eastAsia"/>
          <w:szCs w:val="24"/>
          <w:lang w:val="zh-CN"/>
        </w:rPr>
        <w:t>；如果选择的质监备案工程无误，则点击页面下方的“提交”按钮，完成质监备案信息录入。</w:t>
      </w:r>
    </w:p>
    <w:p w14:paraId="59A27518" w14:textId="77777777" w:rsidR="005D5EAF" w:rsidRDefault="005D5EAF" w:rsidP="005D5EAF">
      <w:pPr>
        <w:spacing w:line="276" w:lineRule="auto"/>
        <w:ind w:firstLine="480"/>
        <w:rPr>
          <w:rFonts w:ascii="宋体" w:hAnsi="宋体" w:cs="宋体"/>
          <w:lang w:val="zh-CN"/>
        </w:rPr>
      </w:pPr>
      <w:r>
        <w:rPr>
          <w:rFonts w:ascii="宋体" w:hAnsi="宋体" w:cs="宋体" w:hint="eastAsia"/>
          <w:szCs w:val="24"/>
          <w:lang w:val="zh-CN"/>
        </w:rPr>
        <w:t>当一个项目进行了多个质监备案时，可依照本章节介绍的操作方式，再次点击“添加质监备案信息”按钮，添加多个质监备案工程。</w:t>
      </w:r>
    </w:p>
    <w:p w14:paraId="4872EF49" w14:textId="77777777" w:rsidR="005D5EAF" w:rsidRDefault="005D5EAF">
      <w:pPr>
        <w:pStyle w:val="3"/>
        <w:numPr>
          <w:ilvl w:val="2"/>
          <w:numId w:val="9"/>
        </w:numPr>
      </w:pPr>
      <w:bookmarkStart w:id="12" w:name="_Toc31905"/>
      <w:r>
        <w:rPr>
          <w:rFonts w:hint="eastAsia"/>
        </w:rPr>
        <w:t>修改质监备案信息</w:t>
      </w:r>
      <w:bookmarkEnd w:id="12"/>
    </w:p>
    <w:p w14:paraId="7C52ADFD" w14:textId="77777777" w:rsidR="005D5EAF" w:rsidRDefault="005D5EAF" w:rsidP="005D5EAF">
      <w:pPr>
        <w:spacing w:line="276" w:lineRule="auto"/>
        <w:ind w:firstLine="480"/>
        <w:rPr>
          <w:szCs w:val="32"/>
        </w:rPr>
      </w:pPr>
      <w:r>
        <w:rPr>
          <w:rFonts w:ascii="宋体" w:hAnsi="宋体" w:cs="宋体" w:hint="eastAsia"/>
          <w:szCs w:val="24"/>
          <w:lang w:val="zh-CN"/>
        </w:rPr>
        <w:t>当质监备案信息发生变更或需要修改时，应联系本住建局（质监站）在成都市建筑市场信用信息评价系统中录入监督项目评分的人员，由该人员使用加密锁登录建委平台对项目的质监备案信息进行修改。</w:t>
      </w:r>
    </w:p>
    <w:p w14:paraId="31D24C00" w14:textId="77777777" w:rsidR="000F25A3" w:rsidRPr="005D5EAF" w:rsidRDefault="000F25A3" w:rsidP="000F25A3">
      <w:pPr>
        <w:ind w:firstLine="480"/>
      </w:pPr>
    </w:p>
    <w:p w14:paraId="37B9EBD2" w14:textId="77777777" w:rsidR="006D2B84" w:rsidRDefault="006D2B84">
      <w:pPr>
        <w:pStyle w:val="20"/>
        <w:numPr>
          <w:ilvl w:val="1"/>
          <w:numId w:val="9"/>
        </w:numPr>
      </w:pPr>
      <w:bookmarkStart w:id="13" w:name="_Toc167349667"/>
      <w:r>
        <w:rPr>
          <w:rFonts w:hint="eastAsia"/>
        </w:rPr>
        <w:t>检测机构信息维护</w:t>
      </w:r>
      <w:bookmarkEnd w:id="13"/>
    </w:p>
    <w:p w14:paraId="7298A151" w14:textId="77777777" w:rsidR="006D2B84" w:rsidRPr="006D2B84" w:rsidRDefault="006D2B84" w:rsidP="006D2B84">
      <w:pPr>
        <w:ind w:firstLine="480"/>
      </w:pPr>
    </w:p>
    <w:p w14:paraId="64718BF2" w14:textId="77777777" w:rsidR="006D2B84" w:rsidRDefault="006D2B84">
      <w:pPr>
        <w:pStyle w:val="3"/>
        <w:numPr>
          <w:ilvl w:val="2"/>
          <w:numId w:val="9"/>
        </w:numPr>
      </w:pPr>
      <w:r>
        <w:lastRenderedPageBreak/>
        <w:t>流程图</w:t>
      </w:r>
    </w:p>
    <w:p w14:paraId="7312B5ED" w14:textId="77777777" w:rsidR="006D2B84" w:rsidRDefault="006D2B84" w:rsidP="006D2B84">
      <w:pPr>
        <w:ind w:firstLineChars="59" w:firstLine="142"/>
        <w:rPr>
          <w:rFonts w:hAnsi="宋体"/>
          <w:szCs w:val="21"/>
        </w:rPr>
      </w:pPr>
      <w:r>
        <w:rPr>
          <w:rFonts w:hAnsi="宋体"/>
          <w:noProof/>
          <w:szCs w:val="21"/>
          <w:lang w:val="zh-CN"/>
        </w:rPr>
        <w:drawing>
          <wp:inline distT="0" distB="0" distL="0" distR="0" wp14:anchorId="5B42497B" wp14:editId="1909CB81">
            <wp:extent cx="5043170" cy="7176770"/>
            <wp:effectExtent l="0" t="0" r="5080" b="5080"/>
            <wp:docPr id="477231574" name="图片 47723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5043170" cy="7176770"/>
                    </a:xfrm>
                    <a:prstGeom prst="rect">
                      <a:avLst/>
                    </a:prstGeom>
                    <a:noFill/>
                    <a:ln>
                      <a:noFill/>
                    </a:ln>
                  </pic:spPr>
                </pic:pic>
              </a:graphicData>
            </a:graphic>
          </wp:inline>
        </w:drawing>
      </w:r>
      <w:r>
        <w:rPr>
          <w:rFonts w:hAnsi="宋体"/>
          <w:szCs w:val="21"/>
          <w:lang w:val="zh-CN"/>
        </w:rPr>
        <w:t xml:space="preserve"> </w:t>
      </w:r>
    </w:p>
    <w:p w14:paraId="2FDA3E55" w14:textId="77777777" w:rsidR="006D2B84" w:rsidRDefault="006D2B84">
      <w:pPr>
        <w:pStyle w:val="3"/>
        <w:numPr>
          <w:ilvl w:val="2"/>
          <w:numId w:val="9"/>
        </w:numPr>
      </w:pPr>
      <w:r>
        <w:rPr>
          <w:rFonts w:hint="eastAsia"/>
        </w:rPr>
        <w:lastRenderedPageBreak/>
        <w:t>检测机构信息核验</w:t>
      </w:r>
    </w:p>
    <w:p w14:paraId="629618D2" w14:textId="77777777" w:rsidR="006D2B84" w:rsidRPr="0041251C" w:rsidRDefault="006D2B84" w:rsidP="006D2B84">
      <w:pPr>
        <w:ind w:firstLine="480"/>
      </w:pPr>
      <w:r>
        <w:rPr>
          <w:rFonts w:hint="eastAsia"/>
        </w:rPr>
        <w:t>协会</w:t>
      </w:r>
      <w:r w:rsidRPr="0041251C">
        <w:rPr>
          <w:rFonts w:hint="eastAsia"/>
        </w:rPr>
        <w:t>核验人员在检测机构上报登记信息后，可对上报的信息进行核验。</w:t>
      </w:r>
    </w:p>
    <w:p w14:paraId="3343173E" w14:textId="77777777" w:rsidR="006D2B84" w:rsidRPr="0041251C" w:rsidRDefault="006D2B84" w:rsidP="006D2B84">
      <w:pPr>
        <w:ind w:firstLine="480"/>
      </w:pPr>
      <w:r w:rsidRPr="0041251C">
        <w:rPr>
          <w:rFonts w:hint="eastAsia"/>
        </w:rPr>
        <w:t>在检测机构信息核验列表中，可查看所有检测机构登记的申请记录，信息包括：机构名称、申报分类、申请日期、处理日期、状态。如下图所示：</w:t>
      </w:r>
    </w:p>
    <w:p w14:paraId="2FDF6F08" w14:textId="77777777" w:rsidR="006D2B84" w:rsidRPr="0041251C" w:rsidRDefault="006D2B84" w:rsidP="006D2B84">
      <w:pPr>
        <w:ind w:firstLineChars="0" w:firstLine="0"/>
      </w:pPr>
      <w:r w:rsidRPr="0041251C">
        <w:rPr>
          <w:noProof/>
        </w:rPr>
        <w:drawing>
          <wp:inline distT="0" distB="0" distL="0" distR="0" wp14:anchorId="27D0C2D8" wp14:editId="0ECFAE0A">
            <wp:extent cx="5274310" cy="2886075"/>
            <wp:effectExtent l="0" t="0" r="2540" b="9525"/>
            <wp:docPr id="23883946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74310" cy="2886075"/>
                    </a:xfrm>
                    <a:prstGeom prst="rect">
                      <a:avLst/>
                    </a:prstGeom>
                    <a:noFill/>
                    <a:ln>
                      <a:noFill/>
                    </a:ln>
                  </pic:spPr>
                </pic:pic>
              </a:graphicData>
            </a:graphic>
          </wp:inline>
        </w:drawing>
      </w:r>
    </w:p>
    <w:p w14:paraId="29B340A7" w14:textId="77777777" w:rsidR="006D2B84" w:rsidRDefault="006D2B84">
      <w:pPr>
        <w:pStyle w:val="4"/>
        <w:numPr>
          <w:ilvl w:val="3"/>
          <w:numId w:val="9"/>
        </w:numPr>
        <w:ind w:firstLineChars="0"/>
      </w:pPr>
      <w:r>
        <w:rPr>
          <w:rFonts w:hint="eastAsia"/>
        </w:rPr>
        <w:t>企业信息核验</w:t>
      </w:r>
    </w:p>
    <w:p w14:paraId="5CC409BA" w14:textId="77777777" w:rsidR="006D2B84" w:rsidRDefault="006D2B84" w:rsidP="006D2B84">
      <w:pPr>
        <w:ind w:firstLine="480"/>
      </w:pPr>
      <w:r w:rsidRPr="0041251C">
        <w:rPr>
          <w:rFonts w:hint="eastAsia"/>
        </w:rPr>
        <w:t>核验人员可通过核验功能查看检测机构登记上报的</w:t>
      </w:r>
      <w:r>
        <w:rPr>
          <w:rFonts w:hint="eastAsia"/>
        </w:rPr>
        <w:t>企业基本信息、检测资质信息、计量认证信息、主要人员信息。</w:t>
      </w:r>
    </w:p>
    <w:p w14:paraId="67B61436" w14:textId="77777777" w:rsidR="006D2B84" w:rsidRDefault="006D2B84" w:rsidP="006D2B84">
      <w:pPr>
        <w:ind w:firstLineChars="0" w:firstLine="0"/>
      </w:pPr>
      <w:r>
        <w:rPr>
          <w:noProof/>
        </w:rPr>
        <w:drawing>
          <wp:inline distT="0" distB="0" distL="0" distR="0" wp14:anchorId="505479BE" wp14:editId="53CF4C22">
            <wp:extent cx="5274310" cy="2595880"/>
            <wp:effectExtent l="0" t="0" r="2540" b="0"/>
            <wp:docPr id="19576157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665997" name=""/>
                    <pic:cNvPicPr/>
                  </pic:nvPicPr>
                  <pic:blipFill>
                    <a:blip r:embed="rId37"/>
                    <a:stretch>
                      <a:fillRect/>
                    </a:stretch>
                  </pic:blipFill>
                  <pic:spPr>
                    <a:xfrm>
                      <a:off x="0" y="0"/>
                      <a:ext cx="5274310" cy="2595880"/>
                    </a:xfrm>
                    <a:prstGeom prst="rect">
                      <a:avLst/>
                    </a:prstGeom>
                  </pic:spPr>
                </pic:pic>
              </a:graphicData>
            </a:graphic>
          </wp:inline>
        </w:drawing>
      </w:r>
    </w:p>
    <w:p w14:paraId="4F324E2F" w14:textId="77777777" w:rsidR="006D2B84" w:rsidRPr="0063551E" w:rsidRDefault="006D2B84" w:rsidP="006D2B84">
      <w:pPr>
        <w:ind w:firstLineChars="0" w:firstLine="420"/>
      </w:pPr>
      <w:r>
        <w:rPr>
          <w:rFonts w:hint="eastAsia"/>
        </w:rPr>
        <w:lastRenderedPageBreak/>
        <w:t>信息查看后，在核验中选择核验结论并填写意见内容。</w:t>
      </w:r>
    </w:p>
    <w:p w14:paraId="57EE307F" w14:textId="77777777" w:rsidR="006D2B84" w:rsidRPr="0041251C" w:rsidRDefault="006D2B84">
      <w:pPr>
        <w:pStyle w:val="4"/>
        <w:numPr>
          <w:ilvl w:val="3"/>
          <w:numId w:val="9"/>
        </w:numPr>
        <w:ind w:firstLineChars="0"/>
      </w:pPr>
      <w:r w:rsidRPr="0041251C">
        <w:rPr>
          <w:rFonts w:hint="eastAsia"/>
        </w:rPr>
        <w:t>设备信息核验</w:t>
      </w:r>
    </w:p>
    <w:p w14:paraId="67C766A7" w14:textId="77777777" w:rsidR="006D2B84" w:rsidRPr="0041251C" w:rsidRDefault="006D2B84" w:rsidP="006D2B84">
      <w:pPr>
        <w:ind w:firstLine="480"/>
      </w:pPr>
      <w:r w:rsidRPr="0041251C">
        <w:rPr>
          <w:rFonts w:hint="eastAsia"/>
        </w:rPr>
        <w:t>核验人员可通过核验功能查看检测机构登记上报的检测主要设备信息</w:t>
      </w:r>
      <w:r>
        <w:rPr>
          <w:rFonts w:hint="eastAsia"/>
        </w:rPr>
        <w:t>，</w:t>
      </w:r>
      <w:r w:rsidRPr="0041251C">
        <w:rPr>
          <w:rFonts w:hint="eastAsia"/>
          <w:shd w:val="clear" w:color="auto" w:fill="FFFFFF"/>
        </w:rPr>
        <w:t>如下图所示：</w:t>
      </w:r>
    </w:p>
    <w:p w14:paraId="67BA11CC" w14:textId="77777777" w:rsidR="006D2B84" w:rsidRPr="0041251C" w:rsidRDefault="006D2B84" w:rsidP="006D2B84">
      <w:pPr>
        <w:pStyle w:val="a"/>
        <w:numPr>
          <w:ilvl w:val="0"/>
          <w:numId w:val="0"/>
        </w:numPr>
      </w:pPr>
      <w:r>
        <w:rPr>
          <w:noProof/>
        </w:rPr>
        <w:drawing>
          <wp:inline distT="0" distB="0" distL="0" distR="0" wp14:anchorId="52A89396" wp14:editId="2832B62A">
            <wp:extent cx="5274310" cy="2595880"/>
            <wp:effectExtent l="0" t="0" r="2540" b="0"/>
            <wp:docPr id="19582043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629726" name=""/>
                    <pic:cNvPicPr/>
                  </pic:nvPicPr>
                  <pic:blipFill>
                    <a:blip r:embed="rId38"/>
                    <a:stretch>
                      <a:fillRect/>
                    </a:stretch>
                  </pic:blipFill>
                  <pic:spPr>
                    <a:xfrm>
                      <a:off x="0" y="0"/>
                      <a:ext cx="5274310" cy="2595880"/>
                    </a:xfrm>
                    <a:prstGeom prst="rect">
                      <a:avLst/>
                    </a:prstGeom>
                  </pic:spPr>
                </pic:pic>
              </a:graphicData>
            </a:graphic>
          </wp:inline>
        </w:drawing>
      </w:r>
    </w:p>
    <w:p w14:paraId="6849A5FC" w14:textId="77777777" w:rsidR="006D2B84" w:rsidRPr="0041251C" w:rsidRDefault="006D2B84" w:rsidP="006D2B84">
      <w:pPr>
        <w:ind w:firstLine="480"/>
      </w:pPr>
      <w:r w:rsidRPr="0041251C">
        <w:rPr>
          <w:rFonts w:hint="eastAsia"/>
        </w:rPr>
        <w:t>可通过自编设备编号、机构编码（省）、可做试验、设备状态、状态查询符合条件的设备。</w:t>
      </w:r>
    </w:p>
    <w:p w14:paraId="6C719D72" w14:textId="77777777" w:rsidR="006D2B84" w:rsidRPr="0041251C" w:rsidRDefault="006D2B84" w:rsidP="006D2B84">
      <w:pPr>
        <w:ind w:firstLine="480"/>
      </w:pPr>
      <w:r w:rsidRPr="0041251C">
        <w:rPr>
          <w:rFonts w:hint="eastAsia"/>
        </w:rPr>
        <w:t>可通过查看功能查看设备的详细信息，</w:t>
      </w:r>
      <w:r w:rsidRPr="0041251C">
        <w:rPr>
          <w:rFonts w:hint="eastAsia"/>
          <w:shd w:val="clear" w:color="auto" w:fill="FFFFFF"/>
        </w:rPr>
        <w:t>如下图所示：</w:t>
      </w:r>
    </w:p>
    <w:p w14:paraId="5DB203A4" w14:textId="77777777" w:rsidR="006D2B84" w:rsidRPr="0041251C" w:rsidRDefault="006D2B84" w:rsidP="006D2B84">
      <w:pPr>
        <w:pStyle w:val="a"/>
        <w:numPr>
          <w:ilvl w:val="0"/>
          <w:numId w:val="0"/>
        </w:numPr>
      </w:pPr>
      <w:r>
        <w:rPr>
          <w:noProof/>
        </w:rPr>
        <w:drawing>
          <wp:inline distT="0" distB="0" distL="0" distR="0" wp14:anchorId="3C83267A" wp14:editId="0E67D929">
            <wp:extent cx="5274310" cy="2595880"/>
            <wp:effectExtent l="0" t="0" r="2540" b="0"/>
            <wp:docPr id="385696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705424" name=""/>
                    <pic:cNvPicPr/>
                  </pic:nvPicPr>
                  <pic:blipFill>
                    <a:blip r:embed="rId39"/>
                    <a:stretch>
                      <a:fillRect/>
                    </a:stretch>
                  </pic:blipFill>
                  <pic:spPr>
                    <a:xfrm>
                      <a:off x="0" y="0"/>
                      <a:ext cx="5274310" cy="2595880"/>
                    </a:xfrm>
                    <a:prstGeom prst="rect">
                      <a:avLst/>
                    </a:prstGeom>
                  </pic:spPr>
                </pic:pic>
              </a:graphicData>
            </a:graphic>
          </wp:inline>
        </w:drawing>
      </w:r>
    </w:p>
    <w:p w14:paraId="114293B5" w14:textId="77777777" w:rsidR="006D2B84" w:rsidRDefault="006D2B84" w:rsidP="006D2B84">
      <w:pPr>
        <w:ind w:firstLine="480"/>
      </w:pPr>
      <w:r w:rsidRPr="0041251C">
        <w:rPr>
          <w:rFonts w:hint="eastAsia"/>
        </w:rPr>
        <w:t>核验人员信息查看后填写核验结论，核验通过则提交給签收人员签收；核验不通过则退回給检测机构整改。</w:t>
      </w:r>
    </w:p>
    <w:p w14:paraId="42293429" w14:textId="77777777" w:rsidR="006D2B84" w:rsidRPr="0041251C" w:rsidRDefault="006D2B84" w:rsidP="006D2B84">
      <w:pPr>
        <w:ind w:firstLine="480"/>
      </w:pPr>
    </w:p>
    <w:p w14:paraId="41C2E595" w14:textId="77777777" w:rsidR="006D2B84" w:rsidRPr="0041251C" w:rsidRDefault="006D2B84">
      <w:pPr>
        <w:pStyle w:val="4"/>
        <w:numPr>
          <w:ilvl w:val="3"/>
          <w:numId w:val="9"/>
        </w:numPr>
        <w:ind w:firstLineChars="0"/>
      </w:pPr>
      <w:r w:rsidRPr="0041251C">
        <w:rPr>
          <w:rFonts w:hint="eastAsia"/>
        </w:rPr>
        <w:t>人员信息核验</w:t>
      </w:r>
    </w:p>
    <w:p w14:paraId="6CEE530D" w14:textId="77777777" w:rsidR="006D2B84" w:rsidRPr="0041251C" w:rsidRDefault="006D2B84" w:rsidP="006D2B84">
      <w:pPr>
        <w:ind w:firstLine="480"/>
      </w:pPr>
      <w:r w:rsidRPr="0041251C">
        <w:rPr>
          <w:rFonts w:hint="eastAsia"/>
        </w:rPr>
        <w:t>核验人员可通过核验功能查看检测机构登记上报的人员信息，</w:t>
      </w:r>
      <w:r w:rsidRPr="0041251C">
        <w:rPr>
          <w:rFonts w:hint="eastAsia"/>
          <w:shd w:val="clear" w:color="auto" w:fill="FFFFFF"/>
        </w:rPr>
        <w:t>如下图所示：</w:t>
      </w:r>
    </w:p>
    <w:p w14:paraId="0DF51655" w14:textId="77777777" w:rsidR="006D2B84" w:rsidRPr="0041251C" w:rsidRDefault="006D2B84" w:rsidP="006D2B84">
      <w:pPr>
        <w:ind w:firstLineChars="0" w:firstLine="0"/>
      </w:pPr>
      <w:r w:rsidRPr="0041251C">
        <w:rPr>
          <w:noProof/>
        </w:rPr>
        <w:drawing>
          <wp:inline distT="0" distB="0" distL="0" distR="0" wp14:anchorId="4102AE45" wp14:editId="73AAD071">
            <wp:extent cx="5274310" cy="2886075"/>
            <wp:effectExtent l="0" t="0" r="2540" b="9525"/>
            <wp:docPr id="44643164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74310" cy="2886075"/>
                    </a:xfrm>
                    <a:prstGeom prst="rect">
                      <a:avLst/>
                    </a:prstGeom>
                    <a:noFill/>
                    <a:ln>
                      <a:noFill/>
                    </a:ln>
                  </pic:spPr>
                </pic:pic>
              </a:graphicData>
            </a:graphic>
          </wp:inline>
        </w:drawing>
      </w:r>
    </w:p>
    <w:p w14:paraId="0E66710E" w14:textId="77777777" w:rsidR="006D2B84" w:rsidRPr="0041251C" w:rsidRDefault="006D2B84" w:rsidP="006D2B84">
      <w:pPr>
        <w:ind w:firstLine="480"/>
      </w:pPr>
      <w:r w:rsidRPr="0041251C">
        <w:rPr>
          <w:rFonts w:hint="eastAsia"/>
        </w:rPr>
        <w:t>可通过姓名、所属场所、检测分类、状态查询符合条件的人员。</w:t>
      </w:r>
    </w:p>
    <w:p w14:paraId="0B0BE614" w14:textId="77777777" w:rsidR="006D2B84" w:rsidRPr="0041251C" w:rsidRDefault="006D2B84" w:rsidP="006D2B84">
      <w:pPr>
        <w:ind w:firstLine="480"/>
      </w:pPr>
      <w:r w:rsidRPr="0041251C">
        <w:rPr>
          <w:rFonts w:hint="eastAsia"/>
        </w:rPr>
        <w:t>可通过查看功能查看人员的详细信息</w:t>
      </w:r>
      <w:r>
        <w:rPr>
          <w:rFonts w:hint="eastAsia"/>
        </w:rPr>
        <w:t>，</w:t>
      </w:r>
      <w:r w:rsidRPr="0041251C">
        <w:rPr>
          <w:rFonts w:hint="eastAsia"/>
        </w:rPr>
        <w:t>如下图所示：</w:t>
      </w:r>
    </w:p>
    <w:p w14:paraId="62864563" w14:textId="77777777" w:rsidR="006D2B84" w:rsidRPr="0041251C" w:rsidRDefault="006D2B84" w:rsidP="006D2B84">
      <w:pPr>
        <w:pStyle w:val="a"/>
        <w:numPr>
          <w:ilvl w:val="0"/>
          <w:numId w:val="0"/>
        </w:numPr>
      </w:pPr>
      <w:r w:rsidRPr="0041251C">
        <w:rPr>
          <w:noProof/>
        </w:rPr>
        <w:drawing>
          <wp:inline distT="0" distB="0" distL="0" distR="0" wp14:anchorId="3B1BC627" wp14:editId="338D98E4">
            <wp:extent cx="5274310" cy="2163445"/>
            <wp:effectExtent l="0" t="0" r="2540" b="8255"/>
            <wp:docPr id="58420463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74310" cy="2163445"/>
                    </a:xfrm>
                    <a:prstGeom prst="rect">
                      <a:avLst/>
                    </a:prstGeom>
                    <a:noFill/>
                    <a:ln>
                      <a:noFill/>
                    </a:ln>
                  </pic:spPr>
                </pic:pic>
              </a:graphicData>
            </a:graphic>
          </wp:inline>
        </w:drawing>
      </w:r>
    </w:p>
    <w:p w14:paraId="5420C2AD" w14:textId="77777777" w:rsidR="006D2B84" w:rsidRPr="0063551E" w:rsidRDefault="006D2B84" w:rsidP="006D2B84">
      <w:pPr>
        <w:ind w:firstLine="480"/>
      </w:pPr>
      <w:r w:rsidRPr="0041251C">
        <w:rPr>
          <w:rFonts w:hint="eastAsia"/>
        </w:rPr>
        <w:t>核验人员信息查看后填写核验结论，核验通过则提交給签收人员签收；核验不通过则退回給检测机构整改。</w:t>
      </w:r>
    </w:p>
    <w:p w14:paraId="07D94D47" w14:textId="77777777" w:rsidR="006D2B84" w:rsidRDefault="006D2B84">
      <w:pPr>
        <w:pStyle w:val="3"/>
        <w:numPr>
          <w:ilvl w:val="2"/>
          <w:numId w:val="9"/>
        </w:numPr>
      </w:pPr>
      <w:r>
        <w:rPr>
          <w:rFonts w:hint="eastAsia"/>
        </w:rPr>
        <w:lastRenderedPageBreak/>
        <w:t>检测机构信息签收</w:t>
      </w:r>
    </w:p>
    <w:p w14:paraId="36765BE2" w14:textId="77777777" w:rsidR="006D2B84" w:rsidRPr="0041251C" w:rsidRDefault="006D2B84" w:rsidP="006D2B84">
      <w:pPr>
        <w:ind w:firstLine="480"/>
      </w:pPr>
      <w:r w:rsidRPr="0041251C">
        <w:rPr>
          <w:rFonts w:hint="eastAsia"/>
        </w:rPr>
        <w:t>管理部门签收人员在核验人员核验通过后，可对检测机构上报的信息进行签收。</w:t>
      </w:r>
    </w:p>
    <w:p w14:paraId="75AFC4B1" w14:textId="77777777" w:rsidR="006D2B84" w:rsidRPr="0041251C" w:rsidRDefault="006D2B84" w:rsidP="006D2B84">
      <w:pPr>
        <w:ind w:firstLine="480"/>
      </w:pPr>
      <w:r w:rsidRPr="0041251C">
        <w:rPr>
          <w:rFonts w:hint="eastAsia"/>
        </w:rPr>
        <w:t>在检测机构信息签收列表中，可查看所有检测机构登记的申请记录，如下图所示：</w:t>
      </w:r>
    </w:p>
    <w:p w14:paraId="7319A119" w14:textId="77777777" w:rsidR="006D2B84" w:rsidRDefault="006D2B84" w:rsidP="006D2B84">
      <w:pPr>
        <w:ind w:firstLineChars="0" w:firstLine="0"/>
      </w:pPr>
      <w:r>
        <w:rPr>
          <w:noProof/>
        </w:rPr>
        <w:drawing>
          <wp:inline distT="0" distB="0" distL="0" distR="0" wp14:anchorId="5A2F2AAF" wp14:editId="5E855CD4">
            <wp:extent cx="5274310" cy="2595880"/>
            <wp:effectExtent l="0" t="0" r="2540" b="0"/>
            <wp:docPr id="2966903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341216" name=""/>
                    <pic:cNvPicPr/>
                  </pic:nvPicPr>
                  <pic:blipFill>
                    <a:blip r:embed="rId42"/>
                    <a:stretch>
                      <a:fillRect/>
                    </a:stretch>
                  </pic:blipFill>
                  <pic:spPr>
                    <a:xfrm>
                      <a:off x="0" y="0"/>
                      <a:ext cx="5274310" cy="2595880"/>
                    </a:xfrm>
                    <a:prstGeom prst="rect">
                      <a:avLst/>
                    </a:prstGeom>
                  </pic:spPr>
                </pic:pic>
              </a:graphicData>
            </a:graphic>
          </wp:inline>
        </w:drawing>
      </w:r>
    </w:p>
    <w:p w14:paraId="39464461" w14:textId="77777777" w:rsidR="006D2B84" w:rsidRPr="0041251C" w:rsidRDefault="006D2B84" w:rsidP="006D2B84">
      <w:pPr>
        <w:ind w:firstLine="480"/>
      </w:pPr>
      <w:r w:rsidRPr="0041251C">
        <w:rPr>
          <w:rFonts w:hint="eastAsia"/>
        </w:rPr>
        <w:t>签收人员信息查看后填写签收结论，签收通过则信息生效；签收不通过则退回給检测机构整改。</w:t>
      </w:r>
    </w:p>
    <w:p w14:paraId="57BA004C" w14:textId="77777777" w:rsidR="006D2B84" w:rsidRDefault="006D2B84">
      <w:pPr>
        <w:pStyle w:val="4"/>
        <w:numPr>
          <w:ilvl w:val="3"/>
          <w:numId w:val="9"/>
        </w:numPr>
        <w:ind w:firstLineChars="0"/>
      </w:pPr>
      <w:r>
        <w:rPr>
          <w:rFonts w:hint="eastAsia"/>
        </w:rPr>
        <w:t>企业信息签收</w:t>
      </w:r>
    </w:p>
    <w:p w14:paraId="15AA5341" w14:textId="77777777" w:rsidR="006D2B84" w:rsidRDefault="006D2B84" w:rsidP="006D2B84">
      <w:pPr>
        <w:ind w:firstLine="480"/>
      </w:pPr>
      <w:r w:rsidRPr="00313512">
        <w:rPr>
          <w:rFonts w:hint="eastAsia"/>
        </w:rPr>
        <w:t>签收人员可通过签收功能查看检测机构登记上报的</w:t>
      </w:r>
      <w:r>
        <w:rPr>
          <w:rFonts w:hint="eastAsia"/>
        </w:rPr>
        <w:t>企业</w:t>
      </w:r>
      <w:r w:rsidRPr="00313512">
        <w:rPr>
          <w:rFonts w:hint="eastAsia"/>
        </w:rPr>
        <w:t>信息，包括：</w:t>
      </w:r>
      <w:r>
        <w:rPr>
          <w:rFonts w:hint="eastAsia"/>
        </w:rPr>
        <w:t>企业基本信息、检测资质信息、计量认证信息、主要人员信息</w:t>
      </w:r>
      <w:r w:rsidRPr="00313512">
        <w:rPr>
          <w:rFonts w:hint="eastAsia"/>
        </w:rPr>
        <w:t>。如下图所示：</w:t>
      </w:r>
    </w:p>
    <w:p w14:paraId="4248B0D1" w14:textId="77777777" w:rsidR="006D2B84" w:rsidRDefault="006D2B84" w:rsidP="006D2B84">
      <w:pPr>
        <w:ind w:firstLineChars="0" w:firstLine="0"/>
      </w:pPr>
      <w:r>
        <w:rPr>
          <w:noProof/>
        </w:rPr>
        <w:lastRenderedPageBreak/>
        <w:drawing>
          <wp:inline distT="0" distB="0" distL="0" distR="0" wp14:anchorId="3D472860" wp14:editId="6DE4D246">
            <wp:extent cx="5274310" cy="2595880"/>
            <wp:effectExtent l="0" t="0" r="2540" b="0"/>
            <wp:docPr id="16064876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362525" name=""/>
                    <pic:cNvPicPr/>
                  </pic:nvPicPr>
                  <pic:blipFill>
                    <a:blip r:embed="rId43"/>
                    <a:stretch>
                      <a:fillRect/>
                    </a:stretch>
                  </pic:blipFill>
                  <pic:spPr>
                    <a:xfrm>
                      <a:off x="0" y="0"/>
                      <a:ext cx="5274310" cy="2595880"/>
                    </a:xfrm>
                    <a:prstGeom prst="rect">
                      <a:avLst/>
                    </a:prstGeom>
                  </pic:spPr>
                </pic:pic>
              </a:graphicData>
            </a:graphic>
          </wp:inline>
        </w:drawing>
      </w:r>
    </w:p>
    <w:p w14:paraId="79B41159" w14:textId="77777777" w:rsidR="006D2B84" w:rsidRPr="00507956" w:rsidRDefault="006D2B84" w:rsidP="006D2B84">
      <w:pPr>
        <w:ind w:firstLine="480"/>
      </w:pPr>
      <w:r w:rsidRPr="0041251C">
        <w:rPr>
          <w:rFonts w:hint="eastAsia"/>
        </w:rPr>
        <w:t>签收人员信息查看后填写签收结论，签收通过则信息生效；签收不通过则退回給</w:t>
      </w:r>
      <w:r>
        <w:rPr>
          <w:rFonts w:hint="eastAsia"/>
        </w:rPr>
        <w:t>核验人员重新核验</w:t>
      </w:r>
      <w:r w:rsidRPr="0041251C">
        <w:rPr>
          <w:rFonts w:hint="eastAsia"/>
        </w:rPr>
        <w:t>整改</w:t>
      </w:r>
      <w:r>
        <w:rPr>
          <w:rFonts w:hint="eastAsia"/>
        </w:rPr>
        <w:t>。</w:t>
      </w:r>
    </w:p>
    <w:p w14:paraId="0C0A71DB" w14:textId="77777777" w:rsidR="006D2B84" w:rsidRPr="0041251C" w:rsidRDefault="006D2B84">
      <w:pPr>
        <w:pStyle w:val="4"/>
        <w:numPr>
          <w:ilvl w:val="3"/>
          <w:numId w:val="9"/>
        </w:numPr>
        <w:ind w:firstLineChars="0"/>
      </w:pPr>
      <w:r w:rsidRPr="0041251C">
        <w:rPr>
          <w:rFonts w:hint="eastAsia"/>
        </w:rPr>
        <w:t>设备信息签收</w:t>
      </w:r>
    </w:p>
    <w:p w14:paraId="07BE8F0A" w14:textId="77777777" w:rsidR="006D2B84" w:rsidRPr="0041251C" w:rsidRDefault="006D2B84" w:rsidP="006D2B84">
      <w:pPr>
        <w:ind w:firstLine="480"/>
      </w:pPr>
      <w:r w:rsidRPr="0041251C">
        <w:rPr>
          <w:rFonts w:hint="eastAsia"/>
        </w:rPr>
        <w:t>签收人员可通过签收功能查看检测机构登记上报的检测主要设备信息，</w:t>
      </w:r>
      <w:r w:rsidRPr="0041251C">
        <w:rPr>
          <w:rFonts w:hint="eastAsia"/>
          <w:shd w:val="clear" w:color="auto" w:fill="FFFFFF"/>
        </w:rPr>
        <w:t>如下图所示：</w:t>
      </w:r>
    </w:p>
    <w:p w14:paraId="34823A1E" w14:textId="77777777" w:rsidR="006D2B84" w:rsidRPr="0041251C" w:rsidRDefault="006D2B84" w:rsidP="006D2B84">
      <w:pPr>
        <w:pStyle w:val="a"/>
        <w:numPr>
          <w:ilvl w:val="0"/>
          <w:numId w:val="0"/>
        </w:numPr>
      </w:pPr>
      <w:r>
        <w:rPr>
          <w:noProof/>
        </w:rPr>
        <w:drawing>
          <wp:inline distT="0" distB="0" distL="0" distR="0" wp14:anchorId="7E63BABE" wp14:editId="52FFF9D7">
            <wp:extent cx="5274310" cy="2595880"/>
            <wp:effectExtent l="0" t="0" r="2540" b="0"/>
            <wp:docPr id="2286295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923831" name=""/>
                    <pic:cNvPicPr/>
                  </pic:nvPicPr>
                  <pic:blipFill>
                    <a:blip r:embed="rId44"/>
                    <a:stretch>
                      <a:fillRect/>
                    </a:stretch>
                  </pic:blipFill>
                  <pic:spPr>
                    <a:xfrm>
                      <a:off x="0" y="0"/>
                      <a:ext cx="5274310" cy="2595880"/>
                    </a:xfrm>
                    <a:prstGeom prst="rect">
                      <a:avLst/>
                    </a:prstGeom>
                  </pic:spPr>
                </pic:pic>
              </a:graphicData>
            </a:graphic>
          </wp:inline>
        </w:drawing>
      </w:r>
    </w:p>
    <w:p w14:paraId="02FC4F51" w14:textId="77777777" w:rsidR="006D2B84" w:rsidRPr="0041251C" w:rsidRDefault="006D2B84" w:rsidP="006D2B84">
      <w:pPr>
        <w:ind w:firstLine="480"/>
      </w:pPr>
      <w:r w:rsidRPr="0041251C">
        <w:rPr>
          <w:rFonts w:hint="eastAsia"/>
        </w:rPr>
        <w:t>可通过查看功能查看设备的详细信息，</w:t>
      </w:r>
      <w:r w:rsidRPr="0041251C">
        <w:rPr>
          <w:rFonts w:hint="eastAsia"/>
          <w:shd w:val="clear" w:color="auto" w:fill="FFFFFF"/>
        </w:rPr>
        <w:t>如下图所示：</w:t>
      </w:r>
    </w:p>
    <w:p w14:paraId="247B95AB" w14:textId="77777777" w:rsidR="006D2B84" w:rsidRPr="0041251C" w:rsidRDefault="006D2B84" w:rsidP="006D2B84">
      <w:pPr>
        <w:pStyle w:val="a"/>
        <w:numPr>
          <w:ilvl w:val="0"/>
          <w:numId w:val="0"/>
        </w:numPr>
      </w:pPr>
      <w:r>
        <w:rPr>
          <w:noProof/>
        </w:rPr>
        <w:lastRenderedPageBreak/>
        <w:drawing>
          <wp:inline distT="0" distB="0" distL="0" distR="0" wp14:anchorId="41209FD2" wp14:editId="1BA018A7">
            <wp:extent cx="5274310" cy="2595880"/>
            <wp:effectExtent l="0" t="0" r="2540" b="0"/>
            <wp:docPr id="18806288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102836" name=""/>
                    <pic:cNvPicPr/>
                  </pic:nvPicPr>
                  <pic:blipFill>
                    <a:blip r:embed="rId45"/>
                    <a:stretch>
                      <a:fillRect/>
                    </a:stretch>
                  </pic:blipFill>
                  <pic:spPr>
                    <a:xfrm>
                      <a:off x="0" y="0"/>
                      <a:ext cx="5274310" cy="2595880"/>
                    </a:xfrm>
                    <a:prstGeom prst="rect">
                      <a:avLst/>
                    </a:prstGeom>
                  </pic:spPr>
                </pic:pic>
              </a:graphicData>
            </a:graphic>
          </wp:inline>
        </w:drawing>
      </w:r>
    </w:p>
    <w:p w14:paraId="3429804A" w14:textId="77777777" w:rsidR="006D2B84" w:rsidRPr="0041251C" w:rsidRDefault="006D2B84" w:rsidP="006D2B84">
      <w:pPr>
        <w:ind w:firstLine="480"/>
      </w:pPr>
      <w:r w:rsidRPr="0041251C">
        <w:rPr>
          <w:rFonts w:hint="eastAsia"/>
        </w:rPr>
        <w:t>签收人员信息查看后填写签收结论，签收通过则信息生效；签收不通过则退回給</w:t>
      </w:r>
      <w:r>
        <w:rPr>
          <w:rFonts w:hint="eastAsia"/>
        </w:rPr>
        <w:t>核验人员重新核验</w:t>
      </w:r>
      <w:r w:rsidRPr="0041251C">
        <w:rPr>
          <w:rFonts w:hint="eastAsia"/>
        </w:rPr>
        <w:t>整改。</w:t>
      </w:r>
    </w:p>
    <w:p w14:paraId="372B6615" w14:textId="77777777" w:rsidR="006D2B84" w:rsidRPr="0041251C" w:rsidRDefault="006D2B84">
      <w:pPr>
        <w:pStyle w:val="4"/>
        <w:numPr>
          <w:ilvl w:val="3"/>
          <w:numId w:val="9"/>
        </w:numPr>
        <w:ind w:firstLineChars="0"/>
      </w:pPr>
      <w:r w:rsidRPr="0041251C">
        <w:rPr>
          <w:rFonts w:hint="eastAsia"/>
        </w:rPr>
        <w:t>人员信息签收</w:t>
      </w:r>
    </w:p>
    <w:p w14:paraId="16F80D3F" w14:textId="77777777" w:rsidR="006D2B84" w:rsidRPr="0041251C" w:rsidRDefault="006D2B84" w:rsidP="006D2B84">
      <w:pPr>
        <w:ind w:firstLine="480"/>
      </w:pPr>
      <w:r w:rsidRPr="0041251C">
        <w:rPr>
          <w:rFonts w:hint="eastAsia"/>
        </w:rPr>
        <w:t>签收人员可通过签收功能查看检测机构登记上报的人员信息，</w:t>
      </w:r>
      <w:r w:rsidRPr="0041251C">
        <w:rPr>
          <w:rFonts w:hint="eastAsia"/>
          <w:shd w:val="clear" w:color="auto" w:fill="FFFFFF"/>
        </w:rPr>
        <w:t>如下图所示：</w:t>
      </w:r>
    </w:p>
    <w:p w14:paraId="4520E6A7" w14:textId="77777777" w:rsidR="006D2B84" w:rsidRPr="0041251C" w:rsidRDefault="006D2B84" w:rsidP="006D2B84">
      <w:pPr>
        <w:ind w:firstLineChars="0" w:firstLine="0"/>
      </w:pPr>
      <w:r w:rsidRPr="0041251C">
        <w:rPr>
          <w:noProof/>
        </w:rPr>
        <w:drawing>
          <wp:inline distT="0" distB="0" distL="0" distR="0" wp14:anchorId="67DE7E94" wp14:editId="11D0005E">
            <wp:extent cx="5274310" cy="2886075"/>
            <wp:effectExtent l="0" t="0" r="2540" b="9525"/>
            <wp:docPr id="51179986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74310" cy="2886075"/>
                    </a:xfrm>
                    <a:prstGeom prst="rect">
                      <a:avLst/>
                    </a:prstGeom>
                    <a:noFill/>
                    <a:ln>
                      <a:noFill/>
                    </a:ln>
                  </pic:spPr>
                </pic:pic>
              </a:graphicData>
            </a:graphic>
          </wp:inline>
        </w:drawing>
      </w:r>
    </w:p>
    <w:p w14:paraId="1A3D7A6C" w14:textId="77777777" w:rsidR="006D2B84" w:rsidRPr="0041251C" w:rsidRDefault="006D2B84" w:rsidP="006D2B84">
      <w:pPr>
        <w:ind w:firstLine="480"/>
      </w:pPr>
      <w:r w:rsidRPr="0041251C">
        <w:rPr>
          <w:rFonts w:hint="eastAsia"/>
        </w:rPr>
        <w:t>可通过查看功能查看人员的详细信息，信息包括：姓名、国籍、证件类型、证件号码、性别、出生日期、毕业学校、毕业专业、职务、入职时间、联系电话、免冠照片、所属场所、检测分类。如下图所示：</w:t>
      </w:r>
    </w:p>
    <w:p w14:paraId="438E4E56" w14:textId="77777777" w:rsidR="006D2B84" w:rsidRPr="0041251C" w:rsidRDefault="006D2B84" w:rsidP="006D2B84">
      <w:pPr>
        <w:pStyle w:val="a"/>
        <w:numPr>
          <w:ilvl w:val="0"/>
          <w:numId w:val="0"/>
        </w:numPr>
      </w:pPr>
      <w:r w:rsidRPr="0041251C">
        <w:rPr>
          <w:noProof/>
        </w:rPr>
        <w:lastRenderedPageBreak/>
        <w:drawing>
          <wp:inline distT="0" distB="0" distL="0" distR="0" wp14:anchorId="020526C7" wp14:editId="1AAD5FFC">
            <wp:extent cx="5274310" cy="2163445"/>
            <wp:effectExtent l="0" t="0" r="2540" b="8255"/>
            <wp:docPr id="52219170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4958458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74310" cy="2163445"/>
                    </a:xfrm>
                    <a:prstGeom prst="rect">
                      <a:avLst/>
                    </a:prstGeom>
                    <a:noFill/>
                    <a:ln>
                      <a:noFill/>
                    </a:ln>
                  </pic:spPr>
                </pic:pic>
              </a:graphicData>
            </a:graphic>
          </wp:inline>
        </w:drawing>
      </w:r>
    </w:p>
    <w:p w14:paraId="45600F8F" w14:textId="77777777" w:rsidR="006D2B84" w:rsidRPr="0041251C" w:rsidRDefault="006D2B84" w:rsidP="006D2B84">
      <w:pPr>
        <w:ind w:firstLine="480"/>
      </w:pPr>
      <w:r w:rsidRPr="0041251C">
        <w:rPr>
          <w:rFonts w:hint="eastAsia"/>
        </w:rPr>
        <w:t>签收人员信息查看后填写签收结论，签收通过则信息生效；签收不通过则退回給</w:t>
      </w:r>
      <w:r>
        <w:rPr>
          <w:rFonts w:hint="eastAsia"/>
        </w:rPr>
        <w:t>核验人员重新核验</w:t>
      </w:r>
      <w:r w:rsidRPr="0041251C">
        <w:rPr>
          <w:rFonts w:hint="eastAsia"/>
        </w:rPr>
        <w:t>整改。</w:t>
      </w:r>
    </w:p>
    <w:p w14:paraId="1141C462" w14:textId="77777777" w:rsidR="006D2B84" w:rsidRPr="00A12E74" w:rsidRDefault="006D2B84" w:rsidP="006D2B84">
      <w:pPr>
        <w:widowControl/>
        <w:spacing w:line="240" w:lineRule="auto"/>
        <w:ind w:firstLineChars="0" w:firstLine="0"/>
        <w:jc w:val="left"/>
        <w:rPr>
          <w:rFonts w:ascii="Times New Roman" w:hAnsi="Times New Roman" w:cs="Times New Roman"/>
          <w:kern w:val="0"/>
          <w:sz w:val="20"/>
          <w:szCs w:val="20"/>
        </w:rPr>
      </w:pPr>
    </w:p>
    <w:p w14:paraId="23179881" w14:textId="77777777" w:rsidR="006D2B84" w:rsidRPr="006D2B84" w:rsidRDefault="006D2B84" w:rsidP="006D2B84">
      <w:pPr>
        <w:pStyle w:val="af1"/>
        <w:ind w:firstLineChars="0" w:firstLine="420"/>
        <w:rPr>
          <w:shd w:val="clear" w:color="auto" w:fill="FFFFFF"/>
        </w:rPr>
      </w:pPr>
    </w:p>
    <w:p w14:paraId="4C62B096" w14:textId="011BF509" w:rsidR="006D2B84" w:rsidRDefault="006D2B84">
      <w:pPr>
        <w:pStyle w:val="20"/>
        <w:numPr>
          <w:ilvl w:val="1"/>
          <w:numId w:val="9"/>
        </w:numPr>
      </w:pPr>
      <w:bookmarkStart w:id="14" w:name="_Toc167349668"/>
      <w:r>
        <w:rPr>
          <w:rFonts w:hint="eastAsia"/>
        </w:rPr>
        <w:lastRenderedPageBreak/>
        <w:t>进场材料检测</w:t>
      </w:r>
      <w:bookmarkEnd w:id="14"/>
    </w:p>
    <w:p w14:paraId="011D4C0E" w14:textId="77777777" w:rsidR="006D2B84" w:rsidRDefault="006D2B84">
      <w:pPr>
        <w:pStyle w:val="3"/>
        <w:numPr>
          <w:ilvl w:val="2"/>
          <w:numId w:val="9"/>
        </w:numPr>
      </w:pPr>
      <w:r>
        <w:rPr>
          <w:rFonts w:hint="eastAsia"/>
        </w:rPr>
        <w:t>流程图</w:t>
      </w:r>
    </w:p>
    <w:p w14:paraId="5BFB553B" w14:textId="77777777" w:rsidR="006D2B84" w:rsidRDefault="006D2B84" w:rsidP="006D2B84">
      <w:pPr>
        <w:ind w:firstLine="480"/>
        <w:rPr>
          <w:rFonts w:hAnsi="宋体"/>
          <w:szCs w:val="21"/>
        </w:rPr>
      </w:pPr>
      <w:r>
        <w:rPr>
          <w:rFonts w:hAnsi="宋体"/>
          <w:noProof/>
          <w:szCs w:val="21"/>
        </w:rPr>
        <w:drawing>
          <wp:inline distT="0" distB="0" distL="0" distR="0" wp14:anchorId="0AF18843" wp14:editId="6F052105">
            <wp:extent cx="4689475" cy="7460615"/>
            <wp:effectExtent l="0" t="0" r="0" b="6985"/>
            <wp:docPr id="764408763" name="图片 764408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4689475" cy="7460615"/>
                    </a:xfrm>
                    <a:prstGeom prst="rect">
                      <a:avLst/>
                    </a:prstGeom>
                    <a:noFill/>
                    <a:ln>
                      <a:noFill/>
                    </a:ln>
                  </pic:spPr>
                </pic:pic>
              </a:graphicData>
            </a:graphic>
          </wp:inline>
        </w:drawing>
      </w:r>
    </w:p>
    <w:p w14:paraId="198977F9" w14:textId="782B68BC" w:rsidR="006D2B84" w:rsidRPr="0041251C" w:rsidRDefault="006D2B84">
      <w:pPr>
        <w:pStyle w:val="3"/>
        <w:numPr>
          <w:ilvl w:val="2"/>
          <w:numId w:val="9"/>
        </w:numPr>
        <w:rPr>
          <w:shd w:val="clear" w:color="auto" w:fill="FFFFFF"/>
        </w:rPr>
      </w:pPr>
      <w:r w:rsidRPr="0041251C">
        <w:rPr>
          <w:rFonts w:hint="eastAsia"/>
          <w:shd w:val="clear" w:color="auto" w:fill="FFFFFF"/>
        </w:rPr>
        <w:lastRenderedPageBreak/>
        <w:t>检测数据管理</w:t>
      </w:r>
    </w:p>
    <w:p w14:paraId="49CC4933" w14:textId="77777777" w:rsidR="006D2B84" w:rsidRPr="0041251C" w:rsidRDefault="006D2B84" w:rsidP="006D2B84">
      <w:pPr>
        <w:pStyle w:val="af1"/>
        <w:rPr>
          <w:shd w:val="clear" w:color="auto" w:fill="FFFFFF"/>
        </w:rPr>
      </w:pPr>
      <w:r w:rsidRPr="0041251C">
        <w:rPr>
          <w:rFonts w:hint="eastAsia"/>
          <w:shd w:val="clear" w:color="auto" w:fill="FFFFFF"/>
        </w:rPr>
        <w:t>管理部门在检测数据管理台账中，可查看所有检测机构的混凝土抗压试件检测数据上传记录，如下图所示：</w:t>
      </w:r>
    </w:p>
    <w:p w14:paraId="3D20F6C7" w14:textId="77777777" w:rsidR="006D2B84" w:rsidRPr="0041251C" w:rsidRDefault="006D2B84" w:rsidP="006D2B84">
      <w:pPr>
        <w:pStyle w:val="af1"/>
        <w:ind w:firstLineChars="0" w:firstLine="0"/>
        <w:rPr>
          <w:shd w:val="clear" w:color="auto" w:fill="FFFFFF"/>
        </w:rPr>
      </w:pPr>
      <w:r w:rsidRPr="0041251C">
        <w:rPr>
          <w:noProof/>
        </w:rPr>
        <w:drawing>
          <wp:inline distT="0" distB="0" distL="0" distR="0" wp14:anchorId="61F40601" wp14:editId="699751DE">
            <wp:extent cx="5274310" cy="2599690"/>
            <wp:effectExtent l="0" t="0" r="2540" b="0"/>
            <wp:docPr id="1091689348"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74310" cy="2599690"/>
                    </a:xfrm>
                    <a:prstGeom prst="rect">
                      <a:avLst/>
                    </a:prstGeom>
                    <a:noFill/>
                    <a:ln>
                      <a:noFill/>
                    </a:ln>
                  </pic:spPr>
                </pic:pic>
              </a:graphicData>
            </a:graphic>
          </wp:inline>
        </w:drawing>
      </w:r>
    </w:p>
    <w:p w14:paraId="34A8148C" w14:textId="77777777" w:rsidR="006D2B84" w:rsidRPr="0041251C" w:rsidRDefault="006D2B84" w:rsidP="006D2B84">
      <w:pPr>
        <w:pStyle w:val="af1"/>
        <w:rPr>
          <w:shd w:val="clear" w:color="auto" w:fill="FFFFFF"/>
        </w:rPr>
      </w:pPr>
      <w:r w:rsidRPr="0041251C">
        <w:rPr>
          <w:rFonts w:hint="eastAsia"/>
          <w:shd w:val="clear" w:color="auto" w:fill="FFFFFF"/>
        </w:rPr>
        <w:t>通过查看功能，可查看混凝土抗压试块的检测数据信息、送检单信息、检测报告信息。</w:t>
      </w:r>
    </w:p>
    <w:p w14:paraId="2F291A0C" w14:textId="77777777" w:rsidR="006D2B84" w:rsidRPr="0041251C" w:rsidRDefault="006D2B84" w:rsidP="006D2B84">
      <w:pPr>
        <w:pStyle w:val="af1"/>
        <w:ind w:firstLineChars="0" w:firstLine="0"/>
        <w:rPr>
          <w:shd w:val="clear" w:color="auto" w:fill="FFFFFF"/>
        </w:rPr>
      </w:pPr>
      <w:r w:rsidRPr="0041251C">
        <w:rPr>
          <w:noProof/>
        </w:rPr>
        <w:lastRenderedPageBreak/>
        <w:drawing>
          <wp:inline distT="0" distB="0" distL="0" distR="0" wp14:anchorId="6D2C9500" wp14:editId="678FC6F1">
            <wp:extent cx="5274310" cy="5281295"/>
            <wp:effectExtent l="0" t="0" r="2540" b="0"/>
            <wp:docPr id="907971968"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74310" cy="5281295"/>
                    </a:xfrm>
                    <a:prstGeom prst="rect">
                      <a:avLst/>
                    </a:prstGeom>
                    <a:noFill/>
                    <a:ln>
                      <a:noFill/>
                    </a:ln>
                  </pic:spPr>
                </pic:pic>
              </a:graphicData>
            </a:graphic>
          </wp:inline>
        </w:drawing>
      </w:r>
    </w:p>
    <w:p w14:paraId="56D91A5F" w14:textId="77777777" w:rsidR="006D2B84" w:rsidRPr="0041251C" w:rsidRDefault="006D2B84" w:rsidP="006D2B84">
      <w:pPr>
        <w:pStyle w:val="af1"/>
        <w:rPr>
          <w:shd w:val="clear" w:color="auto" w:fill="FFFFFF"/>
        </w:rPr>
      </w:pPr>
      <w:r w:rsidRPr="0041251C">
        <w:rPr>
          <w:rFonts w:hint="eastAsia"/>
          <w:shd w:val="clear" w:color="auto" w:fill="FFFFFF"/>
        </w:rPr>
        <w:t>在检测数据信息中显示每个试块的试验时间、数据上传时间、设备编号、试件编号、数据状态。可查看系统根据检测数据自动生成的检测曲线。</w:t>
      </w:r>
    </w:p>
    <w:p w14:paraId="61D58A72" w14:textId="77777777" w:rsidR="006D2B84" w:rsidRPr="0041251C" w:rsidRDefault="006D2B84" w:rsidP="006D2B84">
      <w:pPr>
        <w:pStyle w:val="af1"/>
        <w:ind w:firstLineChars="0" w:firstLine="0"/>
        <w:rPr>
          <w:noProof/>
        </w:rPr>
      </w:pPr>
      <w:r w:rsidRPr="0041251C">
        <w:rPr>
          <w:noProof/>
        </w:rPr>
        <w:lastRenderedPageBreak/>
        <w:drawing>
          <wp:inline distT="0" distB="0" distL="0" distR="0" wp14:anchorId="28FAE336" wp14:editId="3BEB46AA">
            <wp:extent cx="5274310" cy="3493135"/>
            <wp:effectExtent l="0" t="0" r="2540" b="0"/>
            <wp:docPr id="1612369720"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74310" cy="3493135"/>
                    </a:xfrm>
                    <a:prstGeom prst="rect">
                      <a:avLst/>
                    </a:prstGeom>
                    <a:noFill/>
                    <a:ln>
                      <a:noFill/>
                    </a:ln>
                  </pic:spPr>
                </pic:pic>
              </a:graphicData>
            </a:graphic>
          </wp:inline>
        </w:drawing>
      </w:r>
    </w:p>
    <w:p w14:paraId="582D32BF" w14:textId="77777777" w:rsidR="006D2B84" w:rsidRPr="0041251C" w:rsidRDefault="006D2B84" w:rsidP="006D2B84">
      <w:pPr>
        <w:pStyle w:val="af1"/>
        <w:ind w:firstLineChars="0" w:firstLine="420"/>
        <w:rPr>
          <w:shd w:val="clear" w:color="auto" w:fill="FFFFFF"/>
        </w:rPr>
      </w:pPr>
      <w:r w:rsidRPr="0041251C">
        <w:rPr>
          <w:rFonts w:hint="eastAsia"/>
          <w:shd w:val="clear" w:color="auto" w:fill="FFFFFF"/>
        </w:rPr>
        <w:t>在检测报告中，显示系统计算生成的检测报告、检测结果、代表值和检测机构上传的报告编号、pdf上传时间、检测结果、代表值信息。如下图所示：</w:t>
      </w:r>
    </w:p>
    <w:p w14:paraId="5900A27A" w14:textId="77777777" w:rsidR="006D2B84" w:rsidRPr="0041251C" w:rsidRDefault="006D2B84" w:rsidP="006D2B84">
      <w:pPr>
        <w:pStyle w:val="af1"/>
        <w:ind w:firstLineChars="0" w:firstLine="0"/>
        <w:rPr>
          <w:shd w:val="clear" w:color="auto" w:fill="FFFFFF"/>
        </w:rPr>
      </w:pPr>
      <w:r w:rsidRPr="0041251C">
        <w:rPr>
          <w:noProof/>
        </w:rPr>
        <w:drawing>
          <wp:inline distT="0" distB="0" distL="0" distR="0" wp14:anchorId="4C02BC80" wp14:editId="2006650D">
            <wp:extent cx="5267960" cy="1753870"/>
            <wp:effectExtent l="0" t="0" r="8890" b="0"/>
            <wp:docPr id="205276542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67960" cy="1753870"/>
                    </a:xfrm>
                    <a:prstGeom prst="rect">
                      <a:avLst/>
                    </a:prstGeom>
                    <a:noFill/>
                    <a:ln>
                      <a:noFill/>
                    </a:ln>
                  </pic:spPr>
                </pic:pic>
              </a:graphicData>
            </a:graphic>
          </wp:inline>
        </w:drawing>
      </w:r>
    </w:p>
    <w:p w14:paraId="0865FB0A" w14:textId="77777777" w:rsidR="006D2B84" w:rsidRPr="0041251C" w:rsidRDefault="006D2B84" w:rsidP="006D2B84">
      <w:pPr>
        <w:pStyle w:val="af1"/>
        <w:ind w:firstLineChars="0" w:firstLine="420"/>
        <w:rPr>
          <w:shd w:val="clear" w:color="auto" w:fill="FFFFFF"/>
        </w:rPr>
      </w:pPr>
      <w:r w:rsidRPr="0041251C">
        <w:rPr>
          <w:rFonts w:hint="eastAsia"/>
          <w:shd w:val="clear" w:color="auto" w:fill="FFFFFF"/>
        </w:rPr>
        <w:t>点击系统生成检测报告查看按钮，弹出窗口显示系统生成的报告pdf，点击检测机构上传检测报告pdf查看按钮，弹出窗口显示检测机构上传检测报告pdf。</w:t>
      </w:r>
    </w:p>
    <w:p w14:paraId="65CA9E83" w14:textId="023213E3" w:rsidR="005C21FB" w:rsidRDefault="005C21FB">
      <w:pPr>
        <w:pStyle w:val="20"/>
        <w:numPr>
          <w:ilvl w:val="1"/>
          <w:numId w:val="9"/>
        </w:numPr>
      </w:pPr>
      <w:bookmarkStart w:id="15" w:name="_Toc167349669"/>
      <w:r w:rsidRPr="00987D4D">
        <w:rPr>
          <w:rFonts w:hint="eastAsia"/>
        </w:rPr>
        <w:t>进度分析管理</w:t>
      </w:r>
      <w:bookmarkEnd w:id="15"/>
    </w:p>
    <w:p w14:paraId="292FEFAB" w14:textId="77777777" w:rsidR="005C21FB" w:rsidRPr="0041251C" w:rsidRDefault="005C21FB" w:rsidP="005C21FB">
      <w:pPr>
        <w:ind w:firstLine="480"/>
      </w:pPr>
      <w:r w:rsidRPr="0041251C">
        <w:rPr>
          <w:rFonts w:hint="eastAsia"/>
        </w:rPr>
        <w:t>管理部门通过进度分析管理，查看关联的质监备案工程的施工进度情况。</w:t>
      </w:r>
    </w:p>
    <w:p w14:paraId="2F0A3210" w14:textId="77777777" w:rsidR="005C21FB" w:rsidRDefault="005C21FB" w:rsidP="005C21FB">
      <w:pPr>
        <w:ind w:firstLine="480"/>
      </w:pPr>
      <w:r>
        <w:rPr>
          <w:rFonts w:hint="eastAsia"/>
        </w:rPr>
        <w:t>管理部门在检测监管系统中，点击常用功能中的“进度分析管理”图标，进入工程列表页面，</w:t>
      </w:r>
      <w:r w:rsidRPr="0041251C">
        <w:rPr>
          <w:shd w:val="clear" w:color="auto" w:fill="FFFFFF"/>
        </w:rPr>
        <w:t>查看管辖范围内项目工程的施工进度情况</w:t>
      </w:r>
      <w:r>
        <w:rPr>
          <w:rFonts w:hint="eastAsia"/>
          <w:shd w:val="clear" w:color="auto" w:fill="FFFFFF"/>
        </w:rPr>
        <w:t>，</w:t>
      </w:r>
      <w:r>
        <w:rPr>
          <w:rFonts w:hint="eastAsia"/>
        </w:rPr>
        <w:t>如下图所示：</w:t>
      </w:r>
    </w:p>
    <w:p w14:paraId="352F5978" w14:textId="77777777" w:rsidR="005C21FB" w:rsidRDefault="005C21FB" w:rsidP="005C21FB">
      <w:pPr>
        <w:ind w:firstLineChars="0" w:firstLine="0"/>
      </w:pPr>
      <w:r>
        <w:rPr>
          <w:noProof/>
        </w:rPr>
        <w:lastRenderedPageBreak/>
        <w:drawing>
          <wp:inline distT="0" distB="0" distL="0" distR="0" wp14:anchorId="5606ECD7" wp14:editId="62B8D97B">
            <wp:extent cx="5274310" cy="2642870"/>
            <wp:effectExtent l="0" t="0" r="2540" b="5080"/>
            <wp:docPr id="10642714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271456" name=""/>
                    <pic:cNvPicPr/>
                  </pic:nvPicPr>
                  <pic:blipFill>
                    <a:blip r:embed="rId52"/>
                    <a:stretch>
                      <a:fillRect/>
                    </a:stretch>
                  </pic:blipFill>
                  <pic:spPr>
                    <a:xfrm>
                      <a:off x="0" y="0"/>
                      <a:ext cx="5274310" cy="2642870"/>
                    </a:xfrm>
                    <a:prstGeom prst="rect">
                      <a:avLst/>
                    </a:prstGeom>
                  </pic:spPr>
                </pic:pic>
              </a:graphicData>
            </a:graphic>
          </wp:inline>
        </w:drawing>
      </w:r>
    </w:p>
    <w:p w14:paraId="74881945" w14:textId="77777777" w:rsidR="005C21FB" w:rsidRDefault="005C21FB" w:rsidP="005C21FB">
      <w:pPr>
        <w:ind w:firstLine="480"/>
      </w:pPr>
      <w:r>
        <w:rPr>
          <w:rFonts w:hint="eastAsia"/>
        </w:rPr>
        <w:t>通过工程名称、质监备案号等查询条件，可筛选符合条件的工程，并通过查看功能查看质监备案工程的基础信息和单体工程进度。</w:t>
      </w:r>
      <w:r w:rsidRPr="0041251C">
        <w:rPr>
          <w:rFonts w:hint="eastAsia"/>
          <w:shd w:val="clear" w:color="auto" w:fill="FFFFFF"/>
        </w:rPr>
        <w:t>如下图所示：</w:t>
      </w:r>
    </w:p>
    <w:p w14:paraId="243E739D" w14:textId="77777777" w:rsidR="005C21FB" w:rsidRDefault="005C21FB" w:rsidP="005C21FB">
      <w:pPr>
        <w:ind w:firstLineChars="0" w:firstLine="0"/>
      </w:pPr>
      <w:r>
        <w:rPr>
          <w:noProof/>
        </w:rPr>
        <w:drawing>
          <wp:inline distT="0" distB="0" distL="0" distR="0" wp14:anchorId="687C3AAB" wp14:editId="00E39D0C">
            <wp:extent cx="5274310" cy="2642870"/>
            <wp:effectExtent l="0" t="0" r="2540" b="5080"/>
            <wp:docPr id="20188797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879795" name=""/>
                    <pic:cNvPicPr/>
                  </pic:nvPicPr>
                  <pic:blipFill>
                    <a:blip r:embed="rId53"/>
                    <a:stretch>
                      <a:fillRect/>
                    </a:stretch>
                  </pic:blipFill>
                  <pic:spPr>
                    <a:xfrm>
                      <a:off x="0" y="0"/>
                      <a:ext cx="5274310" cy="2642870"/>
                    </a:xfrm>
                    <a:prstGeom prst="rect">
                      <a:avLst/>
                    </a:prstGeom>
                  </pic:spPr>
                </pic:pic>
              </a:graphicData>
            </a:graphic>
          </wp:inline>
        </w:drawing>
      </w:r>
    </w:p>
    <w:p w14:paraId="0AE61825" w14:textId="77777777" w:rsidR="005C21FB" w:rsidRPr="0041251C" w:rsidRDefault="005C21FB" w:rsidP="005C21FB">
      <w:pPr>
        <w:pStyle w:val="a"/>
        <w:numPr>
          <w:ilvl w:val="0"/>
          <w:numId w:val="0"/>
        </w:numPr>
        <w:spacing w:line="360" w:lineRule="auto"/>
        <w:ind w:firstLine="480"/>
        <w:rPr>
          <w:kern w:val="2"/>
          <w:sz w:val="24"/>
          <w:szCs w:val="24"/>
        </w:rPr>
      </w:pPr>
      <w:r w:rsidRPr="0041251C">
        <w:rPr>
          <w:rFonts w:hint="eastAsia"/>
          <w:kern w:val="2"/>
          <w:sz w:val="24"/>
          <w:szCs w:val="24"/>
        </w:rPr>
        <w:t>在项目单体工程列表上方，</w:t>
      </w:r>
      <w:r>
        <w:rPr>
          <w:rFonts w:hint="eastAsia"/>
          <w:kern w:val="2"/>
          <w:sz w:val="24"/>
          <w:szCs w:val="24"/>
        </w:rPr>
        <w:t>可点击“数据</w:t>
      </w:r>
      <w:r w:rsidRPr="0041251C">
        <w:rPr>
          <w:rFonts w:hint="eastAsia"/>
          <w:kern w:val="2"/>
          <w:sz w:val="24"/>
          <w:szCs w:val="24"/>
        </w:rPr>
        <w:t>同步</w:t>
      </w:r>
      <w:r>
        <w:rPr>
          <w:rFonts w:hint="eastAsia"/>
          <w:kern w:val="2"/>
          <w:sz w:val="24"/>
          <w:szCs w:val="24"/>
        </w:rPr>
        <w:t>”按钮</w:t>
      </w:r>
      <w:r w:rsidRPr="0041251C">
        <w:rPr>
          <w:rFonts w:hint="eastAsia"/>
          <w:kern w:val="2"/>
          <w:sz w:val="24"/>
          <w:szCs w:val="24"/>
        </w:rPr>
        <w:t>，手动</w:t>
      </w:r>
      <w:r>
        <w:rPr>
          <w:rFonts w:hint="eastAsia"/>
          <w:kern w:val="2"/>
          <w:sz w:val="24"/>
          <w:szCs w:val="24"/>
        </w:rPr>
        <w:t>从质监备案管理系统</w:t>
      </w:r>
      <w:r w:rsidRPr="0041251C">
        <w:rPr>
          <w:rFonts w:hint="eastAsia"/>
          <w:kern w:val="2"/>
          <w:sz w:val="24"/>
          <w:szCs w:val="24"/>
        </w:rPr>
        <w:t>同步更新该质监备案工程的单体工程信息。</w:t>
      </w:r>
    </w:p>
    <w:p w14:paraId="3838E935" w14:textId="77777777" w:rsidR="005C21FB" w:rsidRPr="00B3332E" w:rsidRDefault="005C21FB" w:rsidP="005C21FB">
      <w:pPr>
        <w:autoSpaceDE w:val="0"/>
        <w:autoSpaceDN w:val="0"/>
        <w:ind w:firstLine="480"/>
        <w:rPr>
          <w:color w:val="000000"/>
          <w:shd w:val="clear" w:color="auto" w:fill="FFFFFF"/>
        </w:rPr>
      </w:pPr>
      <w:r>
        <w:rPr>
          <w:rFonts w:hint="eastAsia"/>
          <w:color w:val="000000"/>
          <w:shd w:val="clear" w:color="auto" w:fill="FFFFFF"/>
        </w:rPr>
        <w:t>通过单体工程列表中的查看功能，查看该单体工程的混凝土抗压取样记录。</w:t>
      </w:r>
    </w:p>
    <w:p w14:paraId="7A575EB5" w14:textId="77777777" w:rsidR="005C21FB" w:rsidRPr="0041251C" w:rsidRDefault="005C21FB">
      <w:pPr>
        <w:pStyle w:val="3"/>
        <w:numPr>
          <w:ilvl w:val="2"/>
          <w:numId w:val="9"/>
        </w:numPr>
      </w:pPr>
      <w:r w:rsidRPr="0041251C">
        <w:t>房建</w:t>
      </w:r>
      <w:r w:rsidRPr="0041251C">
        <w:rPr>
          <w:rFonts w:hint="eastAsia"/>
        </w:rPr>
        <w:t>工程</w:t>
      </w:r>
      <w:r>
        <w:rPr>
          <w:rFonts w:hint="eastAsia"/>
        </w:rPr>
        <w:t>进度查看</w:t>
      </w:r>
    </w:p>
    <w:p w14:paraId="04D93866" w14:textId="77777777" w:rsidR="005C21FB" w:rsidRPr="0041251C" w:rsidRDefault="005C21FB" w:rsidP="005C21FB">
      <w:pPr>
        <w:ind w:firstLine="480"/>
        <w:rPr>
          <w:shd w:val="clear" w:color="auto" w:fill="FFFFFF"/>
        </w:rPr>
      </w:pPr>
      <w:r w:rsidRPr="0041251C">
        <w:rPr>
          <w:rFonts w:hint="eastAsia"/>
        </w:rPr>
        <w:t>房建工程在</w:t>
      </w:r>
      <w:r>
        <w:rPr>
          <w:rFonts w:hint="eastAsia"/>
        </w:rPr>
        <w:t>单体工程</w:t>
      </w:r>
      <w:r w:rsidRPr="0041251C">
        <w:rPr>
          <w:rFonts w:hint="eastAsia"/>
        </w:rPr>
        <w:t>施工进度信息中，可</w:t>
      </w:r>
      <w:r w:rsidRPr="0041251C">
        <w:rPr>
          <w:rFonts w:hint="eastAsia"/>
          <w:shd w:val="clear" w:color="auto" w:fill="FFFFFF"/>
        </w:rPr>
        <w:t>追溯查看对应单体工程的混凝土抗压检测、钢筋机械链接检测、钢筋焊接接头检测的取样送检数据。</w:t>
      </w:r>
    </w:p>
    <w:p w14:paraId="1C55513C" w14:textId="77777777" w:rsidR="005C21FB" w:rsidRPr="0041251C" w:rsidRDefault="005C21FB">
      <w:pPr>
        <w:pStyle w:val="4"/>
        <w:numPr>
          <w:ilvl w:val="3"/>
          <w:numId w:val="9"/>
        </w:numPr>
        <w:ind w:firstLineChars="0"/>
      </w:pPr>
      <w:r w:rsidRPr="0041251C">
        <w:rPr>
          <w:rFonts w:hint="eastAsia"/>
        </w:rPr>
        <w:lastRenderedPageBreak/>
        <w:t>混凝土抗压检测</w:t>
      </w:r>
    </w:p>
    <w:p w14:paraId="101A3CC6" w14:textId="77777777" w:rsidR="005C21FB" w:rsidRPr="0041251C" w:rsidRDefault="005C21FB" w:rsidP="005C21FB">
      <w:pPr>
        <w:pStyle w:val="af1"/>
        <w:ind w:firstLineChars="0" w:firstLine="420"/>
        <w:rPr>
          <w:shd w:val="clear" w:color="auto" w:fill="FFFFFF"/>
        </w:rPr>
      </w:pPr>
      <w:r w:rsidRPr="0041251C">
        <w:rPr>
          <w:rFonts w:hint="eastAsia"/>
          <w:color w:val="auto"/>
          <w:shd w:val="clear" w:color="auto" w:fill="FFFFFF"/>
        </w:rPr>
        <w:t>在混凝土抗压样品检测信息中，</w:t>
      </w:r>
      <w:r w:rsidRPr="0041251C">
        <w:rPr>
          <w:rFonts w:hint="eastAsia"/>
          <w:shd w:val="clear" w:color="auto" w:fill="FFFFFF"/>
        </w:rPr>
        <w:t>显示</w:t>
      </w:r>
      <w:r>
        <w:rPr>
          <w:rFonts w:hint="eastAsia"/>
          <w:shd w:val="clear" w:color="auto" w:fill="FFFFFF"/>
        </w:rPr>
        <w:t>项目进行混凝土抗压检测的样品记录（只标准养护），</w:t>
      </w:r>
      <w:r w:rsidRPr="0041251C">
        <w:rPr>
          <w:rFonts w:hint="eastAsia"/>
          <w:shd w:val="clear" w:color="auto" w:fill="FFFFFF"/>
        </w:rPr>
        <w:t>如下图所示：</w:t>
      </w:r>
    </w:p>
    <w:p w14:paraId="599A2077" w14:textId="77777777" w:rsidR="005C21FB" w:rsidRPr="0041251C" w:rsidRDefault="005C21FB" w:rsidP="005C21FB">
      <w:pPr>
        <w:pStyle w:val="af1"/>
        <w:ind w:firstLineChars="0" w:firstLine="0"/>
        <w:rPr>
          <w:shd w:val="clear" w:color="auto" w:fill="FFFFFF"/>
        </w:rPr>
      </w:pPr>
      <w:r w:rsidRPr="0041251C">
        <w:rPr>
          <w:noProof/>
        </w:rPr>
        <w:drawing>
          <wp:inline distT="0" distB="0" distL="0" distR="0" wp14:anchorId="370C908E" wp14:editId="78125E17">
            <wp:extent cx="5274310" cy="2886075"/>
            <wp:effectExtent l="0" t="0" r="2540" b="9525"/>
            <wp:docPr id="56860905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74310" cy="2886075"/>
                    </a:xfrm>
                    <a:prstGeom prst="rect">
                      <a:avLst/>
                    </a:prstGeom>
                    <a:noFill/>
                    <a:ln>
                      <a:noFill/>
                    </a:ln>
                  </pic:spPr>
                </pic:pic>
              </a:graphicData>
            </a:graphic>
          </wp:inline>
        </w:drawing>
      </w:r>
    </w:p>
    <w:p w14:paraId="08DC5957" w14:textId="77777777" w:rsidR="005C21FB" w:rsidRPr="0041251C" w:rsidRDefault="005C21FB" w:rsidP="005C21FB">
      <w:pPr>
        <w:pStyle w:val="af1"/>
        <w:ind w:firstLineChars="0" w:firstLine="420"/>
        <w:rPr>
          <w:shd w:val="clear" w:color="auto" w:fill="FFFFFF"/>
        </w:rPr>
      </w:pPr>
      <w:r w:rsidRPr="0041251C">
        <w:rPr>
          <w:rFonts w:hint="eastAsia"/>
          <w:shd w:val="clear" w:color="auto" w:fill="FFFFFF"/>
        </w:rPr>
        <w:t>可通过查看功能，可查看对应混凝土的样品检测的样品信息、送检单信息、检测报告PDF文件。如下图所示：</w:t>
      </w:r>
    </w:p>
    <w:p w14:paraId="085C057F" w14:textId="77777777" w:rsidR="005C21FB" w:rsidRPr="0041251C" w:rsidRDefault="005C21FB" w:rsidP="005C21FB">
      <w:pPr>
        <w:pStyle w:val="af1"/>
        <w:ind w:firstLineChars="0" w:firstLine="0"/>
        <w:rPr>
          <w:shd w:val="clear" w:color="auto" w:fill="FFFFFF"/>
        </w:rPr>
      </w:pPr>
      <w:r w:rsidRPr="0041251C">
        <w:rPr>
          <w:noProof/>
        </w:rPr>
        <w:drawing>
          <wp:inline distT="0" distB="0" distL="0" distR="0" wp14:anchorId="73B0A119" wp14:editId="5A2128F4">
            <wp:extent cx="5274310" cy="2886075"/>
            <wp:effectExtent l="0" t="0" r="2540" b="9525"/>
            <wp:docPr id="75676526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74310" cy="2886075"/>
                    </a:xfrm>
                    <a:prstGeom prst="rect">
                      <a:avLst/>
                    </a:prstGeom>
                    <a:noFill/>
                    <a:ln>
                      <a:noFill/>
                    </a:ln>
                  </pic:spPr>
                </pic:pic>
              </a:graphicData>
            </a:graphic>
          </wp:inline>
        </w:drawing>
      </w:r>
    </w:p>
    <w:p w14:paraId="4D4B9707" w14:textId="77777777" w:rsidR="005C21FB" w:rsidRPr="0041251C" w:rsidRDefault="005C21FB">
      <w:pPr>
        <w:pStyle w:val="4"/>
        <w:numPr>
          <w:ilvl w:val="3"/>
          <w:numId w:val="9"/>
        </w:numPr>
        <w:ind w:firstLineChars="0"/>
      </w:pPr>
      <w:r w:rsidRPr="0041251C">
        <w:rPr>
          <w:rFonts w:hint="eastAsia"/>
        </w:rPr>
        <w:t>钢筋机械链接检测</w:t>
      </w:r>
    </w:p>
    <w:p w14:paraId="67EDC2BB" w14:textId="77777777" w:rsidR="005C21FB" w:rsidRPr="0041251C" w:rsidRDefault="005C21FB" w:rsidP="005C21FB">
      <w:pPr>
        <w:ind w:firstLine="480"/>
        <w:rPr>
          <w:shd w:val="clear" w:color="auto" w:fill="FFFFFF"/>
        </w:rPr>
      </w:pPr>
      <w:r w:rsidRPr="0041251C">
        <w:rPr>
          <w:rFonts w:hint="eastAsia"/>
        </w:rPr>
        <w:t>在钢筋机械链接检测中，</w:t>
      </w:r>
      <w:r w:rsidRPr="0041251C">
        <w:rPr>
          <w:rFonts w:hint="eastAsia"/>
          <w:shd w:val="clear" w:color="auto" w:fill="FFFFFF"/>
        </w:rPr>
        <w:t>显示</w:t>
      </w:r>
      <w:r>
        <w:rPr>
          <w:rFonts w:hint="eastAsia"/>
          <w:shd w:val="clear" w:color="auto" w:fill="FFFFFF"/>
        </w:rPr>
        <w:t>项目进行钢筋机械链接检测的样品记录</w:t>
      </w:r>
      <w:r w:rsidRPr="0041251C">
        <w:rPr>
          <w:rFonts w:hint="eastAsia"/>
          <w:shd w:val="clear" w:color="auto" w:fill="FFFFFF"/>
        </w:rPr>
        <w:t>。如下</w:t>
      </w:r>
      <w:r w:rsidRPr="0041251C">
        <w:rPr>
          <w:rFonts w:hint="eastAsia"/>
          <w:shd w:val="clear" w:color="auto" w:fill="FFFFFF"/>
        </w:rPr>
        <w:lastRenderedPageBreak/>
        <w:t>图所示：</w:t>
      </w:r>
    </w:p>
    <w:p w14:paraId="27545BF3" w14:textId="77777777" w:rsidR="005C21FB" w:rsidRPr="0041251C" w:rsidRDefault="005C21FB" w:rsidP="005C21FB">
      <w:pPr>
        <w:pStyle w:val="a"/>
        <w:numPr>
          <w:ilvl w:val="0"/>
          <w:numId w:val="0"/>
        </w:numPr>
      </w:pPr>
      <w:r w:rsidRPr="0041251C">
        <w:rPr>
          <w:noProof/>
        </w:rPr>
        <w:drawing>
          <wp:inline distT="0" distB="0" distL="0" distR="0" wp14:anchorId="452CEFA2" wp14:editId="67F1EF45">
            <wp:extent cx="5274310" cy="2886075"/>
            <wp:effectExtent l="0" t="0" r="2540" b="9525"/>
            <wp:docPr id="145230333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74310" cy="2886075"/>
                    </a:xfrm>
                    <a:prstGeom prst="rect">
                      <a:avLst/>
                    </a:prstGeom>
                    <a:noFill/>
                    <a:ln>
                      <a:noFill/>
                    </a:ln>
                  </pic:spPr>
                </pic:pic>
              </a:graphicData>
            </a:graphic>
          </wp:inline>
        </w:drawing>
      </w:r>
    </w:p>
    <w:p w14:paraId="6A582ED9" w14:textId="77777777" w:rsidR="005C21FB" w:rsidRPr="0041251C" w:rsidRDefault="005C21FB" w:rsidP="005C21FB">
      <w:pPr>
        <w:pStyle w:val="af1"/>
        <w:ind w:firstLineChars="0" w:firstLine="420"/>
      </w:pPr>
      <w:r w:rsidRPr="0041251C">
        <w:rPr>
          <w:rFonts w:hint="eastAsia"/>
          <w:shd w:val="clear" w:color="auto" w:fill="FFFFFF"/>
        </w:rPr>
        <w:t>可通过查看功能，可查看对应的样品取样检测的样品信息、送检单信息、检测报告PDF文件。</w:t>
      </w:r>
    </w:p>
    <w:p w14:paraId="540A362A" w14:textId="77777777" w:rsidR="005C21FB" w:rsidRPr="0041251C" w:rsidRDefault="005C21FB">
      <w:pPr>
        <w:pStyle w:val="4"/>
        <w:numPr>
          <w:ilvl w:val="3"/>
          <w:numId w:val="9"/>
        </w:numPr>
        <w:ind w:firstLineChars="0"/>
      </w:pPr>
      <w:r w:rsidRPr="0041251C">
        <w:rPr>
          <w:rFonts w:hint="eastAsia"/>
        </w:rPr>
        <w:t>钢筋焊接接头检测</w:t>
      </w:r>
    </w:p>
    <w:p w14:paraId="26CCC259" w14:textId="77777777" w:rsidR="005C21FB" w:rsidRPr="0041251C" w:rsidRDefault="005C21FB" w:rsidP="005C21FB">
      <w:pPr>
        <w:ind w:firstLine="480"/>
        <w:rPr>
          <w:shd w:val="clear" w:color="auto" w:fill="FFFFFF"/>
        </w:rPr>
      </w:pPr>
      <w:r w:rsidRPr="0041251C">
        <w:rPr>
          <w:rFonts w:hint="eastAsia"/>
        </w:rPr>
        <w:t>在钢筋焊接接头检测中，</w:t>
      </w:r>
      <w:r w:rsidRPr="0041251C">
        <w:rPr>
          <w:rFonts w:hint="eastAsia"/>
          <w:shd w:val="clear" w:color="auto" w:fill="FFFFFF"/>
        </w:rPr>
        <w:t>显示</w:t>
      </w:r>
      <w:r>
        <w:rPr>
          <w:rFonts w:hint="eastAsia"/>
          <w:shd w:val="clear" w:color="auto" w:fill="FFFFFF"/>
        </w:rPr>
        <w:t>钢筋焊接接头检测的样品记录</w:t>
      </w:r>
      <w:r w:rsidRPr="0041251C">
        <w:rPr>
          <w:rFonts w:hint="eastAsia"/>
          <w:shd w:val="clear" w:color="auto" w:fill="FFFFFF"/>
        </w:rPr>
        <w:t>。如下图所示：</w:t>
      </w:r>
    </w:p>
    <w:p w14:paraId="1848A90D" w14:textId="77777777" w:rsidR="005C21FB" w:rsidRPr="0041251C" w:rsidRDefault="005C21FB" w:rsidP="005C21FB">
      <w:pPr>
        <w:ind w:firstLineChars="0" w:firstLine="0"/>
        <w:rPr>
          <w:noProof/>
        </w:rPr>
      </w:pPr>
      <w:r w:rsidRPr="0041251C">
        <w:rPr>
          <w:noProof/>
        </w:rPr>
        <w:drawing>
          <wp:inline distT="0" distB="0" distL="0" distR="0" wp14:anchorId="4775069A" wp14:editId="6F8B284B">
            <wp:extent cx="5274310" cy="2886075"/>
            <wp:effectExtent l="0" t="0" r="2540" b="9525"/>
            <wp:docPr id="55991335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74310" cy="2886075"/>
                    </a:xfrm>
                    <a:prstGeom prst="rect">
                      <a:avLst/>
                    </a:prstGeom>
                    <a:noFill/>
                    <a:ln>
                      <a:noFill/>
                    </a:ln>
                  </pic:spPr>
                </pic:pic>
              </a:graphicData>
            </a:graphic>
          </wp:inline>
        </w:drawing>
      </w:r>
    </w:p>
    <w:p w14:paraId="368A0D99" w14:textId="77777777" w:rsidR="005C21FB" w:rsidRPr="0041251C" w:rsidRDefault="005C21FB" w:rsidP="005C21FB">
      <w:pPr>
        <w:pStyle w:val="af1"/>
        <w:ind w:firstLineChars="0" w:firstLine="420"/>
      </w:pPr>
      <w:r w:rsidRPr="0041251C">
        <w:rPr>
          <w:rFonts w:hint="eastAsia"/>
          <w:shd w:val="clear" w:color="auto" w:fill="FFFFFF"/>
        </w:rPr>
        <w:t>通过查看功能，可查看对应的样品取样检测的样品信息、送检单信息、检测报告PDF文件。</w:t>
      </w:r>
    </w:p>
    <w:p w14:paraId="6938710F" w14:textId="77777777" w:rsidR="005C21FB" w:rsidRPr="0041251C" w:rsidRDefault="005C21FB">
      <w:pPr>
        <w:pStyle w:val="3"/>
        <w:numPr>
          <w:ilvl w:val="2"/>
          <w:numId w:val="9"/>
        </w:numPr>
      </w:pPr>
      <w:r w:rsidRPr="0040196D">
        <w:rPr>
          <w:rFonts w:hint="eastAsia"/>
        </w:rPr>
        <w:lastRenderedPageBreak/>
        <w:t>市</w:t>
      </w:r>
      <w:r w:rsidRPr="0041251C">
        <w:rPr>
          <w:rFonts w:hint="eastAsia"/>
        </w:rPr>
        <w:t>政工程</w:t>
      </w:r>
      <w:r>
        <w:rPr>
          <w:rFonts w:hint="eastAsia"/>
        </w:rPr>
        <w:t>进度查看</w:t>
      </w:r>
    </w:p>
    <w:p w14:paraId="35563B6B" w14:textId="77777777" w:rsidR="005C21FB" w:rsidRPr="0041251C" w:rsidRDefault="005C21FB" w:rsidP="005C21FB">
      <w:pPr>
        <w:pStyle w:val="af1"/>
        <w:ind w:firstLineChars="0" w:firstLine="420"/>
        <w:rPr>
          <w:shd w:val="clear" w:color="auto" w:fill="FFFFFF"/>
        </w:rPr>
      </w:pPr>
      <w:r w:rsidRPr="0041251C">
        <w:rPr>
          <w:rFonts w:hint="eastAsia"/>
          <w:shd w:val="clear" w:color="auto" w:fill="FFFFFF"/>
        </w:rPr>
        <w:t>市政工程在进度分析详细页面，可追溯查看对应单体工程的混凝土抗压检测、防水材料检测、电线电缆检测、金属桥架检测的取样送检数据。</w:t>
      </w:r>
    </w:p>
    <w:p w14:paraId="48325216" w14:textId="77777777" w:rsidR="005C21FB" w:rsidRPr="0041251C" w:rsidRDefault="005C21FB" w:rsidP="005C21FB">
      <w:pPr>
        <w:pStyle w:val="af1"/>
        <w:ind w:firstLineChars="0" w:firstLine="420"/>
        <w:rPr>
          <w:shd w:val="clear" w:color="auto" w:fill="FFFFFF"/>
        </w:rPr>
      </w:pPr>
      <w:r w:rsidRPr="0041251C">
        <w:rPr>
          <w:rFonts w:hint="eastAsia"/>
          <w:shd w:val="clear" w:color="auto" w:fill="FFFFFF"/>
        </w:rPr>
        <w:t>根据单位工程的类型，地下管廊可查看混凝土抗压检测、防水材料检测、电线电缆检测、金属桥架检测的取样送检数据；桥梁可查看混凝土抗压检测的取样送检数据；道路可查看混凝土抗压检测的取样送检数据；轨道</w:t>
      </w:r>
      <w:r w:rsidRPr="0041251C">
        <w:rPr>
          <w:shd w:val="clear" w:color="auto" w:fill="FFFFFF"/>
        </w:rPr>
        <w:t>-站台（含附属结构）</w:t>
      </w:r>
      <w:r w:rsidRPr="0041251C">
        <w:rPr>
          <w:rFonts w:hint="eastAsia"/>
          <w:shd w:val="clear" w:color="auto" w:fill="FFFFFF"/>
        </w:rPr>
        <w:t>混凝土抗压检测、防水材料检测的取样送检数据；轨道</w:t>
      </w:r>
      <w:r w:rsidRPr="0041251C">
        <w:rPr>
          <w:shd w:val="clear" w:color="auto" w:fill="FFFFFF"/>
        </w:rPr>
        <w:t>-高架</w:t>
      </w:r>
      <w:r w:rsidRPr="0041251C">
        <w:rPr>
          <w:rFonts w:hint="eastAsia"/>
          <w:shd w:val="clear" w:color="auto" w:fill="FFFFFF"/>
        </w:rPr>
        <w:t>混凝土抗压检测的取样送检数据；轨道</w:t>
      </w:r>
      <w:r w:rsidRPr="0041251C">
        <w:rPr>
          <w:shd w:val="clear" w:color="auto" w:fill="FFFFFF"/>
        </w:rPr>
        <w:t>-区间</w:t>
      </w:r>
      <w:r w:rsidRPr="0041251C">
        <w:rPr>
          <w:rFonts w:hint="eastAsia"/>
          <w:shd w:val="clear" w:color="auto" w:fill="FFFFFF"/>
        </w:rPr>
        <w:t>混凝土抗压检测、防水材料检测的取样送检数据。</w:t>
      </w:r>
    </w:p>
    <w:p w14:paraId="4D83E424" w14:textId="77777777" w:rsidR="005C21FB" w:rsidRPr="0041251C" w:rsidRDefault="005C21FB">
      <w:pPr>
        <w:pStyle w:val="4"/>
        <w:numPr>
          <w:ilvl w:val="3"/>
          <w:numId w:val="9"/>
        </w:numPr>
        <w:ind w:firstLineChars="0"/>
      </w:pPr>
      <w:r w:rsidRPr="0041251C">
        <w:rPr>
          <w:rFonts w:hint="eastAsia"/>
        </w:rPr>
        <w:t>混凝土抗压检测信息</w:t>
      </w:r>
    </w:p>
    <w:p w14:paraId="57D42439" w14:textId="77777777" w:rsidR="005C21FB" w:rsidRPr="0041251C" w:rsidRDefault="005C21FB" w:rsidP="005C21FB">
      <w:pPr>
        <w:pStyle w:val="af1"/>
        <w:ind w:firstLineChars="0" w:firstLine="420"/>
        <w:rPr>
          <w:shd w:val="clear" w:color="auto" w:fill="FFFFFF"/>
        </w:rPr>
      </w:pPr>
      <w:r w:rsidRPr="0041251C">
        <w:rPr>
          <w:rFonts w:hint="eastAsia"/>
          <w:shd w:val="clear" w:color="auto" w:fill="FFFFFF"/>
        </w:rPr>
        <w:t>在混凝土抗压样品检测信息中，显示</w:t>
      </w:r>
      <w:r>
        <w:rPr>
          <w:rFonts w:hint="eastAsia"/>
          <w:shd w:val="clear" w:color="auto" w:fill="FFFFFF"/>
        </w:rPr>
        <w:t>项目进行混凝土抗压检测的样品记录（只标准养护），</w:t>
      </w:r>
      <w:r w:rsidRPr="0041251C">
        <w:rPr>
          <w:rFonts w:hint="eastAsia"/>
          <w:shd w:val="clear" w:color="auto" w:fill="FFFFFF"/>
        </w:rPr>
        <w:t>如下图所示：</w:t>
      </w:r>
    </w:p>
    <w:p w14:paraId="007E952C" w14:textId="77777777" w:rsidR="005C21FB" w:rsidRPr="0041251C" w:rsidRDefault="005C21FB" w:rsidP="005C21FB">
      <w:pPr>
        <w:pStyle w:val="af1"/>
        <w:ind w:firstLineChars="0" w:firstLine="0"/>
        <w:rPr>
          <w:shd w:val="clear" w:color="auto" w:fill="FFFFFF"/>
        </w:rPr>
      </w:pPr>
      <w:r w:rsidRPr="0041251C">
        <w:rPr>
          <w:noProof/>
        </w:rPr>
        <w:drawing>
          <wp:inline distT="0" distB="0" distL="0" distR="0" wp14:anchorId="4895CA18" wp14:editId="3576D682">
            <wp:extent cx="5274310" cy="2892425"/>
            <wp:effectExtent l="0" t="0" r="2540" b="3175"/>
            <wp:docPr id="97869042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74310" cy="2892425"/>
                    </a:xfrm>
                    <a:prstGeom prst="rect">
                      <a:avLst/>
                    </a:prstGeom>
                    <a:noFill/>
                    <a:ln>
                      <a:noFill/>
                    </a:ln>
                  </pic:spPr>
                </pic:pic>
              </a:graphicData>
            </a:graphic>
          </wp:inline>
        </w:drawing>
      </w:r>
    </w:p>
    <w:p w14:paraId="132D7322" w14:textId="77777777" w:rsidR="005C21FB" w:rsidRPr="0041251C" w:rsidRDefault="005C21FB" w:rsidP="005C21FB">
      <w:pPr>
        <w:pStyle w:val="af1"/>
        <w:ind w:firstLineChars="0" w:firstLine="420"/>
        <w:rPr>
          <w:shd w:val="clear" w:color="auto" w:fill="FFFFFF"/>
        </w:rPr>
      </w:pPr>
      <w:r w:rsidRPr="0041251C">
        <w:rPr>
          <w:rFonts w:hint="eastAsia"/>
          <w:shd w:val="clear" w:color="auto" w:fill="FFFFFF"/>
        </w:rPr>
        <w:t>通过查看功能可查看检测报告、送检单和见证信息。</w:t>
      </w:r>
    </w:p>
    <w:p w14:paraId="51A69108" w14:textId="77777777" w:rsidR="005C21FB" w:rsidRPr="0041251C" w:rsidRDefault="005C21FB">
      <w:pPr>
        <w:pStyle w:val="4"/>
        <w:numPr>
          <w:ilvl w:val="3"/>
          <w:numId w:val="9"/>
        </w:numPr>
        <w:ind w:firstLineChars="0"/>
      </w:pPr>
      <w:r w:rsidRPr="0041251C">
        <w:rPr>
          <w:rFonts w:hint="eastAsia"/>
        </w:rPr>
        <w:t>电线电缆检测信息</w:t>
      </w:r>
    </w:p>
    <w:p w14:paraId="7E16AF4A" w14:textId="77777777" w:rsidR="005C21FB" w:rsidRPr="0041251C" w:rsidRDefault="005C21FB" w:rsidP="005C21FB">
      <w:pPr>
        <w:pStyle w:val="af1"/>
        <w:ind w:firstLineChars="0" w:firstLine="420"/>
        <w:rPr>
          <w:shd w:val="clear" w:color="auto" w:fill="FFFFFF"/>
        </w:rPr>
      </w:pPr>
      <w:r w:rsidRPr="0041251C">
        <w:rPr>
          <w:rFonts w:hint="eastAsia"/>
          <w:shd w:val="clear" w:color="auto" w:fill="FFFFFF"/>
        </w:rPr>
        <w:t>在电线电缆样品检测信息中，显示</w:t>
      </w:r>
      <w:r>
        <w:rPr>
          <w:rFonts w:hint="eastAsia"/>
          <w:shd w:val="clear" w:color="auto" w:fill="FFFFFF"/>
        </w:rPr>
        <w:t>项目进行电线电缆检测的样品记录（，</w:t>
      </w:r>
      <w:r w:rsidRPr="0041251C">
        <w:rPr>
          <w:rFonts w:hint="eastAsia"/>
          <w:shd w:val="clear" w:color="auto" w:fill="FFFFFF"/>
        </w:rPr>
        <w:lastRenderedPageBreak/>
        <w:t>如下图所示：</w:t>
      </w:r>
    </w:p>
    <w:p w14:paraId="474FA810" w14:textId="77777777" w:rsidR="005C21FB" w:rsidRPr="0041251C" w:rsidRDefault="005C21FB" w:rsidP="005C21FB">
      <w:pPr>
        <w:pStyle w:val="af1"/>
        <w:ind w:firstLineChars="0" w:firstLine="0"/>
        <w:rPr>
          <w:sz w:val="28"/>
        </w:rPr>
      </w:pPr>
      <w:r w:rsidRPr="0041251C">
        <w:rPr>
          <w:noProof/>
        </w:rPr>
        <w:drawing>
          <wp:inline distT="0" distB="0" distL="0" distR="0" wp14:anchorId="2B100043" wp14:editId="1FE6C550">
            <wp:extent cx="5274310" cy="2892425"/>
            <wp:effectExtent l="0" t="0" r="2540" b="3175"/>
            <wp:docPr id="95060397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74310" cy="2892425"/>
                    </a:xfrm>
                    <a:prstGeom prst="rect">
                      <a:avLst/>
                    </a:prstGeom>
                    <a:noFill/>
                    <a:ln>
                      <a:noFill/>
                    </a:ln>
                  </pic:spPr>
                </pic:pic>
              </a:graphicData>
            </a:graphic>
          </wp:inline>
        </w:drawing>
      </w:r>
    </w:p>
    <w:p w14:paraId="55EF4328" w14:textId="77777777" w:rsidR="005C21FB" w:rsidRPr="0041251C" w:rsidRDefault="005C21FB" w:rsidP="005C21FB">
      <w:pPr>
        <w:pStyle w:val="af1"/>
        <w:ind w:firstLineChars="0" w:firstLine="420"/>
        <w:rPr>
          <w:shd w:val="clear" w:color="auto" w:fill="FFFFFF"/>
        </w:rPr>
      </w:pPr>
      <w:r w:rsidRPr="0041251C">
        <w:rPr>
          <w:rFonts w:hint="eastAsia"/>
          <w:shd w:val="clear" w:color="auto" w:fill="FFFFFF"/>
        </w:rPr>
        <w:t>通过查看功能可查看检测报告、送检单和见证信息。</w:t>
      </w:r>
    </w:p>
    <w:p w14:paraId="56F02B19" w14:textId="77777777" w:rsidR="005C21FB" w:rsidRPr="0041251C" w:rsidRDefault="005C21FB">
      <w:pPr>
        <w:pStyle w:val="4"/>
        <w:numPr>
          <w:ilvl w:val="3"/>
          <w:numId w:val="9"/>
        </w:numPr>
        <w:ind w:firstLineChars="0"/>
      </w:pPr>
      <w:r w:rsidRPr="0041251C">
        <w:rPr>
          <w:rFonts w:hint="eastAsia"/>
        </w:rPr>
        <w:t>防水材料检测信息</w:t>
      </w:r>
    </w:p>
    <w:p w14:paraId="56B2488E" w14:textId="77777777" w:rsidR="005C21FB" w:rsidRPr="0041251C" w:rsidRDefault="005C21FB" w:rsidP="005C21FB">
      <w:pPr>
        <w:pStyle w:val="af1"/>
        <w:ind w:firstLineChars="0" w:firstLine="420"/>
        <w:rPr>
          <w:shd w:val="clear" w:color="auto" w:fill="FFFFFF"/>
        </w:rPr>
      </w:pPr>
      <w:r w:rsidRPr="0041251C">
        <w:rPr>
          <w:rFonts w:hint="eastAsia"/>
          <w:shd w:val="clear" w:color="auto" w:fill="FFFFFF"/>
        </w:rPr>
        <w:t>在防水材料样品检测信息中，显示</w:t>
      </w:r>
      <w:r>
        <w:rPr>
          <w:rFonts w:hint="eastAsia"/>
          <w:shd w:val="clear" w:color="auto" w:fill="FFFFFF"/>
        </w:rPr>
        <w:t>项目进行防水材料检测的样品记录，</w:t>
      </w:r>
      <w:r w:rsidRPr="0041251C">
        <w:rPr>
          <w:rFonts w:hint="eastAsia"/>
          <w:shd w:val="clear" w:color="auto" w:fill="FFFFFF"/>
        </w:rPr>
        <w:t>如下图所示：</w:t>
      </w:r>
    </w:p>
    <w:p w14:paraId="10964DB3" w14:textId="77777777" w:rsidR="005C21FB" w:rsidRPr="0041251C" w:rsidRDefault="005C21FB" w:rsidP="005C21FB">
      <w:pPr>
        <w:pStyle w:val="af1"/>
        <w:ind w:firstLineChars="0" w:firstLine="0"/>
        <w:rPr>
          <w:sz w:val="28"/>
        </w:rPr>
      </w:pPr>
      <w:r w:rsidRPr="0041251C">
        <w:rPr>
          <w:noProof/>
        </w:rPr>
        <w:drawing>
          <wp:inline distT="0" distB="0" distL="0" distR="0" wp14:anchorId="732C3FAA" wp14:editId="0393400B">
            <wp:extent cx="5274310" cy="2892425"/>
            <wp:effectExtent l="0" t="0" r="2540" b="3175"/>
            <wp:docPr id="83345634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74310" cy="2892425"/>
                    </a:xfrm>
                    <a:prstGeom prst="rect">
                      <a:avLst/>
                    </a:prstGeom>
                    <a:noFill/>
                    <a:ln>
                      <a:noFill/>
                    </a:ln>
                  </pic:spPr>
                </pic:pic>
              </a:graphicData>
            </a:graphic>
          </wp:inline>
        </w:drawing>
      </w:r>
    </w:p>
    <w:p w14:paraId="712F84E5" w14:textId="77777777" w:rsidR="005C21FB" w:rsidRPr="0041251C" w:rsidRDefault="005C21FB" w:rsidP="005C21FB">
      <w:pPr>
        <w:pStyle w:val="af1"/>
        <w:ind w:firstLineChars="0" w:firstLine="420"/>
        <w:rPr>
          <w:shd w:val="clear" w:color="auto" w:fill="FFFFFF"/>
        </w:rPr>
      </w:pPr>
      <w:r w:rsidRPr="0041251C">
        <w:rPr>
          <w:rFonts w:hint="eastAsia"/>
          <w:shd w:val="clear" w:color="auto" w:fill="FFFFFF"/>
        </w:rPr>
        <w:t>通过查看功能可查看检测报告、送检单和见证信息。</w:t>
      </w:r>
    </w:p>
    <w:p w14:paraId="470A4039" w14:textId="77777777" w:rsidR="005C21FB" w:rsidRPr="0041251C" w:rsidRDefault="005C21FB">
      <w:pPr>
        <w:pStyle w:val="4"/>
        <w:numPr>
          <w:ilvl w:val="3"/>
          <w:numId w:val="9"/>
        </w:numPr>
        <w:ind w:firstLineChars="0"/>
      </w:pPr>
      <w:r w:rsidRPr="0041251C">
        <w:rPr>
          <w:rFonts w:hint="eastAsia"/>
        </w:rPr>
        <w:lastRenderedPageBreak/>
        <w:t>金属桥架检测信息</w:t>
      </w:r>
    </w:p>
    <w:p w14:paraId="6F4EAE6F" w14:textId="77777777" w:rsidR="005C21FB" w:rsidRPr="0041251C" w:rsidRDefault="005C21FB" w:rsidP="005C21FB">
      <w:pPr>
        <w:pStyle w:val="af1"/>
        <w:ind w:firstLineChars="0" w:firstLine="420"/>
        <w:rPr>
          <w:shd w:val="clear" w:color="auto" w:fill="FFFFFF"/>
        </w:rPr>
      </w:pPr>
      <w:r w:rsidRPr="0041251C">
        <w:rPr>
          <w:rFonts w:hint="eastAsia"/>
          <w:shd w:val="clear" w:color="auto" w:fill="FFFFFF"/>
        </w:rPr>
        <w:t>在金属桥架样品检测信息中，显示</w:t>
      </w:r>
      <w:r>
        <w:rPr>
          <w:rFonts w:hint="eastAsia"/>
          <w:shd w:val="clear" w:color="auto" w:fill="FFFFFF"/>
        </w:rPr>
        <w:t>项目进行金属桥架检测的样品记录，</w:t>
      </w:r>
      <w:r w:rsidRPr="0041251C">
        <w:rPr>
          <w:rFonts w:hint="eastAsia"/>
          <w:shd w:val="clear" w:color="auto" w:fill="FFFFFF"/>
        </w:rPr>
        <w:t>如下图所示：</w:t>
      </w:r>
    </w:p>
    <w:p w14:paraId="3886CF76" w14:textId="77777777" w:rsidR="005C21FB" w:rsidRPr="0041251C" w:rsidRDefault="005C21FB" w:rsidP="005C21FB">
      <w:pPr>
        <w:pStyle w:val="af1"/>
        <w:ind w:firstLineChars="0" w:firstLine="0"/>
        <w:rPr>
          <w:sz w:val="28"/>
        </w:rPr>
      </w:pPr>
      <w:r w:rsidRPr="0041251C">
        <w:rPr>
          <w:noProof/>
        </w:rPr>
        <w:drawing>
          <wp:inline distT="0" distB="0" distL="0" distR="0" wp14:anchorId="430C8D09" wp14:editId="538B5E19">
            <wp:extent cx="5274310" cy="2892425"/>
            <wp:effectExtent l="0" t="0" r="2540" b="3175"/>
            <wp:docPr id="66622987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74310" cy="2892425"/>
                    </a:xfrm>
                    <a:prstGeom prst="rect">
                      <a:avLst/>
                    </a:prstGeom>
                    <a:noFill/>
                    <a:ln>
                      <a:noFill/>
                    </a:ln>
                  </pic:spPr>
                </pic:pic>
              </a:graphicData>
            </a:graphic>
          </wp:inline>
        </w:drawing>
      </w:r>
    </w:p>
    <w:p w14:paraId="26D1B484" w14:textId="77777777" w:rsidR="005C21FB" w:rsidRDefault="005C21FB" w:rsidP="005C21FB">
      <w:pPr>
        <w:pStyle w:val="af1"/>
        <w:ind w:firstLineChars="0" w:firstLine="420"/>
        <w:rPr>
          <w:shd w:val="clear" w:color="auto" w:fill="FFFFFF"/>
        </w:rPr>
      </w:pPr>
      <w:r w:rsidRPr="0041251C">
        <w:rPr>
          <w:rFonts w:hint="eastAsia"/>
          <w:shd w:val="clear" w:color="auto" w:fill="FFFFFF"/>
        </w:rPr>
        <w:t>通过查看功能可查看检测报告、送检单和见证信息。</w:t>
      </w:r>
    </w:p>
    <w:p w14:paraId="55D70D2A" w14:textId="77777777" w:rsidR="004B09EF" w:rsidRDefault="004B09EF">
      <w:pPr>
        <w:pStyle w:val="20"/>
        <w:numPr>
          <w:ilvl w:val="1"/>
          <w:numId w:val="9"/>
        </w:numPr>
      </w:pPr>
      <w:bookmarkStart w:id="16" w:name="_Toc167349670"/>
      <w:r>
        <w:rPr>
          <w:rFonts w:hint="eastAsia"/>
        </w:rPr>
        <w:t>检测机构</w:t>
      </w:r>
      <w:r w:rsidRPr="00987D4D">
        <w:rPr>
          <w:rFonts w:hint="eastAsia"/>
        </w:rPr>
        <w:t>巡检管理</w:t>
      </w:r>
      <w:bookmarkEnd w:id="16"/>
    </w:p>
    <w:p w14:paraId="3620EBF6" w14:textId="77777777" w:rsidR="004B09EF" w:rsidRDefault="004B09EF" w:rsidP="004B09EF">
      <w:pPr>
        <w:ind w:firstLine="480"/>
      </w:pPr>
      <w:r>
        <w:rPr>
          <w:rFonts w:hint="eastAsia"/>
        </w:rPr>
        <w:t>检测机构巡检包括视频接入和视频巡检两部分功能。</w:t>
      </w:r>
    </w:p>
    <w:p w14:paraId="10C4E1BB" w14:textId="1AB62C66" w:rsidR="004B09EF" w:rsidRDefault="004B09EF">
      <w:pPr>
        <w:pStyle w:val="3"/>
        <w:numPr>
          <w:ilvl w:val="2"/>
          <w:numId w:val="9"/>
        </w:numPr>
      </w:pPr>
      <w:r>
        <w:rPr>
          <w:rFonts w:hint="eastAsia"/>
        </w:rPr>
        <w:t>视频接入情况</w:t>
      </w:r>
    </w:p>
    <w:p w14:paraId="6C148C5C" w14:textId="77777777" w:rsidR="004B09EF" w:rsidRPr="0041251C" w:rsidRDefault="004B09EF" w:rsidP="004B09EF">
      <w:pPr>
        <w:ind w:firstLineChars="0" w:firstLine="420"/>
      </w:pPr>
      <w:r>
        <w:rPr>
          <w:rFonts w:hint="eastAsia"/>
        </w:rPr>
        <w:t>管理部门可通过视频接入情况，查看系统</w:t>
      </w:r>
      <w:r w:rsidRPr="0041251C">
        <w:rPr>
          <w:rFonts w:hint="eastAsia"/>
        </w:rPr>
        <w:t>中已纳入监管的检测机构场所的视频设备接入情况。</w:t>
      </w:r>
    </w:p>
    <w:p w14:paraId="6B59A5EC" w14:textId="77777777" w:rsidR="004B09EF" w:rsidRPr="0041251C" w:rsidRDefault="004B09EF" w:rsidP="004B09EF">
      <w:pPr>
        <w:ind w:firstLine="480"/>
      </w:pPr>
      <w:r w:rsidRPr="0041251C">
        <w:rPr>
          <w:rFonts w:hint="eastAsia"/>
        </w:rPr>
        <w:t>在视频接入情况中，</w:t>
      </w:r>
      <w:r>
        <w:rPr>
          <w:rFonts w:hint="eastAsia"/>
        </w:rPr>
        <w:t>可查看</w:t>
      </w:r>
      <w:r w:rsidRPr="0041251C">
        <w:rPr>
          <w:rFonts w:hint="eastAsia"/>
        </w:rPr>
        <w:t>全市所有检测机构的名称、统一社会信用代码、实验场所数量（含分场所）、实验场所视频接入数量、收样点数量、收样点视频接入数量。如下图所示：</w:t>
      </w:r>
    </w:p>
    <w:p w14:paraId="693F3C5A" w14:textId="102E7FCC" w:rsidR="004B09EF" w:rsidRPr="0041251C" w:rsidRDefault="00B24038" w:rsidP="004B09EF">
      <w:pPr>
        <w:ind w:firstLineChars="0" w:firstLine="0"/>
      </w:pPr>
      <w:r>
        <w:rPr>
          <w:noProof/>
        </w:rPr>
        <w:lastRenderedPageBreak/>
        <w:drawing>
          <wp:inline distT="0" distB="0" distL="0" distR="0" wp14:anchorId="62E96AAE" wp14:editId="16520BFB">
            <wp:extent cx="5274310" cy="2595880"/>
            <wp:effectExtent l="0" t="0" r="2540" b="0"/>
            <wp:docPr id="12224558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455830" name=""/>
                    <pic:cNvPicPr/>
                  </pic:nvPicPr>
                  <pic:blipFill>
                    <a:blip r:embed="rId62"/>
                    <a:stretch>
                      <a:fillRect/>
                    </a:stretch>
                  </pic:blipFill>
                  <pic:spPr>
                    <a:xfrm>
                      <a:off x="0" y="0"/>
                      <a:ext cx="5274310" cy="2595880"/>
                    </a:xfrm>
                    <a:prstGeom prst="rect">
                      <a:avLst/>
                    </a:prstGeom>
                  </pic:spPr>
                </pic:pic>
              </a:graphicData>
            </a:graphic>
          </wp:inline>
        </w:drawing>
      </w:r>
    </w:p>
    <w:p w14:paraId="39FB3F02" w14:textId="77777777" w:rsidR="004B09EF" w:rsidRPr="0041251C" w:rsidRDefault="004B09EF" w:rsidP="004B09EF">
      <w:pPr>
        <w:ind w:firstLine="480"/>
      </w:pPr>
      <w:r>
        <w:rPr>
          <w:rFonts w:hint="eastAsia"/>
        </w:rPr>
        <w:t>可点击列表上方的“</w:t>
      </w:r>
      <w:r w:rsidRPr="0041251C">
        <w:rPr>
          <w:rFonts w:hint="eastAsia"/>
        </w:rPr>
        <w:t>线上巡检</w:t>
      </w:r>
      <w:r>
        <w:rPr>
          <w:rFonts w:hint="eastAsia"/>
        </w:rPr>
        <w:t>”按钮，进入检测机构线上巡检页面，</w:t>
      </w:r>
      <w:r w:rsidRPr="0041251C">
        <w:rPr>
          <w:rFonts w:hint="eastAsia"/>
        </w:rPr>
        <w:t>开展对检测机构的线上巡检。</w:t>
      </w:r>
    </w:p>
    <w:p w14:paraId="76AD024B" w14:textId="77777777" w:rsidR="004B09EF" w:rsidRPr="0041251C" w:rsidRDefault="004B09EF" w:rsidP="004B09EF">
      <w:pPr>
        <w:ind w:firstLine="480"/>
      </w:pPr>
      <w:r w:rsidRPr="0041251C">
        <w:rPr>
          <w:rFonts w:hint="eastAsia"/>
        </w:rPr>
        <w:t>通过查看功能，查看检测机构的所有场所视频接入情况，</w:t>
      </w:r>
      <w:r>
        <w:rPr>
          <w:rFonts w:hint="eastAsia"/>
        </w:rPr>
        <w:t>如下图所示：</w:t>
      </w:r>
    </w:p>
    <w:p w14:paraId="663DFDE4" w14:textId="77D06796" w:rsidR="004B09EF" w:rsidRPr="0041251C" w:rsidRDefault="00B24038" w:rsidP="004B09EF">
      <w:pPr>
        <w:pStyle w:val="a"/>
        <w:numPr>
          <w:ilvl w:val="0"/>
          <w:numId w:val="0"/>
        </w:numPr>
      </w:pPr>
      <w:r>
        <w:rPr>
          <w:noProof/>
        </w:rPr>
        <w:drawing>
          <wp:inline distT="0" distB="0" distL="0" distR="0" wp14:anchorId="1122DCEE" wp14:editId="77C57C33">
            <wp:extent cx="5274310" cy="2595880"/>
            <wp:effectExtent l="0" t="0" r="2540" b="0"/>
            <wp:docPr id="16975860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586050" name=""/>
                    <pic:cNvPicPr/>
                  </pic:nvPicPr>
                  <pic:blipFill>
                    <a:blip r:embed="rId63"/>
                    <a:stretch>
                      <a:fillRect/>
                    </a:stretch>
                  </pic:blipFill>
                  <pic:spPr>
                    <a:xfrm>
                      <a:off x="0" y="0"/>
                      <a:ext cx="5274310" cy="2595880"/>
                    </a:xfrm>
                    <a:prstGeom prst="rect">
                      <a:avLst/>
                    </a:prstGeom>
                  </pic:spPr>
                </pic:pic>
              </a:graphicData>
            </a:graphic>
          </wp:inline>
        </w:drawing>
      </w:r>
    </w:p>
    <w:p w14:paraId="7341FD66" w14:textId="77777777" w:rsidR="004B09EF" w:rsidRPr="00ED5D8C" w:rsidRDefault="004B09EF" w:rsidP="004B09EF">
      <w:pPr>
        <w:ind w:firstLineChars="0" w:firstLine="420"/>
      </w:pPr>
      <w:r>
        <w:rPr>
          <w:rFonts w:hint="eastAsia"/>
        </w:rPr>
        <w:t>在列表中，点击“</w:t>
      </w:r>
      <w:r w:rsidRPr="0041251C">
        <w:rPr>
          <w:rFonts w:hint="eastAsia"/>
        </w:rPr>
        <w:t>视频播放</w:t>
      </w:r>
      <w:r>
        <w:rPr>
          <w:rFonts w:hint="eastAsia"/>
        </w:rPr>
        <w:t>”按钮</w:t>
      </w:r>
      <w:r w:rsidRPr="0041251C">
        <w:rPr>
          <w:rFonts w:hint="eastAsia"/>
        </w:rPr>
        <w:t>，播放实时视频。</w:t>
      </w:r>
    </w:p>
    <w:p w14:paraId="45A32FA2" w14:textId="77777777" w:rsidR="004B09EF" w:rsidRPr="00FD1E7B" w:rsidRDefault="004B09EF">
      <w:pPr>
        <w:pStyle w:val="3"/>
        <w:numPr>
          <w:ilvl w:val="2"/>
          <w:numId w:val="9"/>
        </w:numPr>
      </w:pPr>
      <w:r>
        <w:rPr>
          <w:rFonts w:hint="eastAsia"/>
        </w:rPr>
        <w:t>视频巡检管理</w:t>
      </w:r>
    </w:p>
    <w:p w14:paraId="2067442D" w14:textId="77777777" w:rsidR="004B09EF" w:rsidRDefault="004B09EF" w:rsidP="004B09EF">
      <w:pPr>
        <w:ind w:firstLine="480"/>
        <w:rPr>
          <w:shd w:val="clear" w:color="auto" w:fill="FFFFFF"/>
        </w:rPr>
      </w:pPr>
      <w:r>
        <w:rPr>
          <w:rFonts w:hint="eastAsia"/>
        </w:rPr>
        <w:t>检测机构视频设备接入系统后，管理部门可通过视频巡查功能对检测机构的现场情况进行巡查，</w:t>
      </w:r>
      <w:r w:rsidRPr="0041251C">
        <w:rPr>
          <w:rFonts w:hint="eastAsia"/>
        </w:rPr>
        <w:t>并</w:t>
      </w:r>
      <w:r w:rsidRPr="0041251C">
        <w:rPr>
          <w:shd w:val="clear" w:color="auto" w:fill="FFFFFF"/>
        </w:rPr>
        <w:t>抓拍登记发现的问题，通知检测机构整改。检测机构整改后，对检测机构的整改情况进行线上核查。</w:t>
      </w:r>
    </w:p>
    <w:p w14:paraId="34AF4286" w14:textId="77777777" w:rsidR="004B09EF" w:rsidRDefault="004B09EF">
      <w:pPr>
        <w:pStyle w:val="4"/>
        <w:numPr>
          <w:ilvl w:val="3"/>
          <w:numId w:val="9"/>
        </w:numPr>
        <w:ind w:firstLineChars="0"/>
      </w:pPr>
      <w:r>
        <w:lastRenderedPageBreak/>
        <w:t>流程介绍</w:t>
      </w:r>
    </w:p>
    <w:p w14:paraId="550B72AA" w14:textId="2A3930A2" w:rsidR="004B09EF" w:rsidRPr="0041251C" w:rsidRDefault="00B24038" w:rsidP="00B24038">
      <w:pPr>
        <w:pStyle w:val="af1"/>
        <w:ind w:firstLineChars="0"/>
      </w:pPr>
      <w:r>
        <w:rPr>
          <w:rFonts w:hint="eastAsia"/>
          <w:shd w:val="clear" w:color="auto" w:fill="FFFFFF"/>
        </w:rPr>
        <w:t>管理</w:t>
      </w:r>
      <w:r w:rsidRPr="0041251C">
        <w:rPr>
          <w:rFonts w:hint="eastAsia"/>
          <w:shd w:val="clear" w:color="auto" w:fill="FFFFFF"/>
        </w:rPr>
        <w:t>部门通过系统进行巡查登记巡查问题，</w:t>
      </w:r>
      <w:r>
        <w:rPr>
          <w:rFonts w:hint="eastAsia"/>
          <w:shd w:val="clear" w:color="auto" w:fill="FFFFFF"/>
        </w:rPr>
        <w:t>检测机构对巡查发现的问题进行整改回复，回复后管理部门对整改情况进行审查；若市级管理部门登记问题</w:t>
      </w:r>
      <w:r w:rsidR="005C21FB">
        <w:rPr>
          <w:rFonts w:hint="eastAsia"/>
          <w:shd w:val="clear" w:color="auto" w:fill="FFFFFF"/>
        </w:rPr>
        <w:t>时</w:t>
      </w:r>
      <w:r>
        <w:rPr>
          <w:rFonts w:hint="eastAsia"/>
          <w:shd w:val="clear" w:color="auto" w:fill="FFFFFF"/>
        </w:rPr>
        <w:t>选择的区县督导整改，则检测机构整改后，由区市县进行整改审查</w:t>
      </w:r>
      <w:r w:rsidRPr="0041251C">
        <w:rPr>
          <w:rFonts w:hint="eastAsia"/>
          <w:shd w:val="clear" w:color="auto" w:fill="FFFFFF"/>
        </w:rPr>
        <w:t>。</w:t>
      </w:r>
      <w:r w:rsidRPr="0041251C">
        <w:rPr>
          <w:rFonts w:hint="eastAsia"/>
        </w:rPr>
        <w:t>流程如下图所示：</w:t>
      </w:r>
      <w:r w:rsidR="004B09EF" w:rsidRPr="0041251C">
        <w:object w:dxaOrig="9421" w:dyaOrig="12120" w14:anchorId="38EF77E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4.35pt;height:533.65pt" o:ole="">
            <v:imagedata r:id="rId64" o:title=""/>
          </v:shape>
          <o:OLEObject Type="Embed" ProgID="Visio.Drawing.15" ShapeID="_x0000_i1025" DrawAspect="Content" ObjectID="_1777962471" r:id="rId65"/>
        </w:object>
      </w:r>
    </w:p>
    <w:p w14:paraId="333ACE62" w14:textId="77777777" w:rsidR="004B09EF" w:rsidRPr="0041251C" w:rsidRDefault="004B09EF" w:rsidP="004B09EF">
      <w:pPr>
        <w:ind w:firstLineChars="0" w:firstLine="0"/>
      </w:pPr>
    </w:p>
    <w:p w14:paraId="720C4B48" w14:textId="03F10BCF" w:rsidR="004B09EF" w:rsidRPr="0041251C" w:rsidRDefault="004B09EF">
      <w:pPr>
        <w:pStyle w:val="4"/>
        <w:numPr>
          <w:ilvl w:val="3"/>
          <w:numId w:val="9"/>
        </w:numPr>
        <w:ind w:firstLineChars="0"/>
        <w:rPr>
          <w:sz w:val="24"/>
          <w:shd w:val="clear" w:color="auto" w:fill="FFFFFF"/>
        </w:rPr>
      </w:pPr>
      <w:r w:rsidRPr="0041251C">
        <w:rPr>
          <w:rFonts w:hint="eastAsia"/>
          <w:sz w:val="24"/>
          <w:shd w:val="clear" w:color="auto" w:fill="FFFFFF"/>
        </w:rPr>
        <w:t>视频巡查</w:t>
      </w:r>
    </w:p>
    <w:p w14:paraId="45A4AB44" w14:textId="77777777" w:rsidR="005C21FB" w:rsidRDefault="004B09EF" w:rsidP="004B09EF">
      <w:pPr>
        <w:ind w:firstLine="480"/>
      </w:pPr>
      <w:r>
        <w:rPr>
          <w:rFonts w:hint="eastAsia"/>
        </w:rPr>
        <w:t>管理部门在检测机构视频管理中，点击页面左侧的“线上巡查”菜单，</w:t>
      </w:r>
      <w:r w:rsidR="005C21FB">
        <w:rPr>
          <w:rFonts w:hint="eastAsia"/>
        </w:rPr>
        <w:t>查看系统生成的巡查任务。</w:t>
      </w:r>
    </w:p>
    <w:p w14:paraId="33858B2B" w14:textId="5C6E45D9" w:rsidR="005C21FB" w:rsidRDefault="005C21FB" w:rsidP="005C21FB">
      <w:pPr>
        <w:ind w:firstLineChars="0" w:firstLine="0"/>
      </w:pPr>
      <w:r>
        <w:rPr>
          <w:noProof/>
        </w:rPr>
        <w:drawing>
          <wp:inline distT="0" distB="0" distL="0" distR="0" wp14:anchorId="0D7A7572" wp14:editId="6E465E5B">
            <wp:extent cx="5274310" cy="2595880"/>
            <wp:effectExtent l="0" t="0" r="2540" b="0"/>
            <wp:docPr id="12586255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625566" name=""/>
                    <pic:cNvPicPr/>
                  </pic:nvPicPr>
                  <pic:blipFill>
                    <a:blip r:embed="rId66"/>
                    <a:stretch>
                      <a:fillRect/>
                    </a:stretch>
                  </pic:blipFill>
                  <pic:spPr>
                    <a:xfrm>
                      <a:off x="0" y="0"/>
                      <a:ext cx="5274310" cy="2595880"/>
                    </a:xfrm>
                    <a:prstGeom prst="rect">
                      <a:avLst/>
                    </a:prstGeom>
                  </pic:spPr>
                </pic:pic>
              </a:graphicData>
            </a:graphic>
          </wp:inline>
        </w:drawing>
      </w:r>
    </w:p>
    <w:p w14:paraId="0E53A516" w14:textId="58D50AFB" w:rsidR="004B09EF" w:rsidRPr="0041251C" w:rsidRDefault="005C21FB" w:rsidP="004B09EF">
      <w:pPr>
        <w:ind w:firstLine="480"/>
      </w:pPr>
      <w:r>
        <w:rPr>
          <w:rFonts w:hint="eastAsia"/>
        </w:rPr>
        <w:t>点击巡查任务列表上方的“线上巡查”按钮，直接进入检测机构场所巡查页面。</w:t>
      </w:r>
      <w:r w:rsidR="004B09EF">
        <w:rPr>
          <w:rFonts w:hint="eastAsia"/>
        </w:rPr>
        <w:t>在巡查</w:t>
      </w:r>
      <w:r w:rsidR="004B09EF" w:rsidRPr="0041251C">
        <w:rPr>
          <w:rFonts w:hint="eastAsia"/>
        </w:rPr>
        <w:t>时，可调取检测机构接入的摄像头，</w:t>
      </w:r>
      <w:r w:rsidR="004B09EF" w:rsidRPr="0041251C">
        <w:rPr>
          <w:rFonts w:hint="eastAsia"/>
          <w:shd w:val="clear" w:color="auto" w:fill="FFFFFF"/>
        </w:rPr>
        <w:t>查</w:t>
      </w:r>
      <w:r w:rsidR="004B09EF" w:rsidRPr="0041251C">
        <w:rPr>
          <w:shd w:val="clear" w:color="auto" w:fill="FFFFFF"/>
        </w:rPr>
        <w:t>看</w:t>
      </w:r>
      <w:r w:rsidR="004B09EF" w:rsidRPr="0041251C">
        <w:rPr>
          <w:rFonts w:hint="eastAsia"/>
        </w:rPr>
        <w:t>检测机构收样点和实验室现场情况。</w:t>
      </w:r>
    </w:p>
    <w:p w14:paraId="39F0FA22" w14:textId="74B33700" w:rsidR="004B09EF" w:rsidRPr="00D26F38" w:rsidRDefault="005C21FB" w:rsidP="004B09EF">
      <w:pPr>
        <w:pStyle w:val="a"/>
        <w:numPr>
          <w:ilvl w:val="0"/>
          <w:numId w:val="0"/>
        </w:numPr>
      </w:pPr>
      <w:r>
        <w:rPr>
          <w:noProof/>
        </w:rPr>
        <w:drawing>
          <wp:inline distT="0" distB="0" distL="0" distR="0" wp14:anchorId="1A51E09B" wp14:editId="6074FA1A">
            <wp:extent cx="5274310" cy="2595880"/>
            <wp:effectExtent l="0" t="0" r="2540" b="0"/>
            <wp:docPr id="21194626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462623" name=""/>
                    <pic:cNvPicPr/>
                  </pic:nvPicPr>
                  <pic:blipFill>
                    <a:blip r:embed="rId67"/>
                    <a:stretch>
                      <a:fillRect/>
                    </a:stretch>
                  </pic:blipFill>
                  <pic:spPr>
                    <a:xfrm>
                      <a:off x="0" y="0"/>
                      <a:ext cx="5274310" cy="2595880"/>
                    </a:xfrm>
                    <a:prstGeom prst="rect">
                      <a:avLst/>
                    </a:prstGeom>
                  </pic:spPr>
                </pic:pic>
              </a:graphicData>
            </a:graphic>
          </wp:inline>
        </w:drawing>
      </w:r>
    </w:p>
    <w:p w14:paraId="6CB8CC95" w14:textId="3E8B32E1" w:rsidR="004B09EF" w:rsidRDefault="004B09EF" w:rsidP="004B09EF">
      <w:pPr>
        <w:autoSpaceDE w:val="0"/>
        <w:autoSpaceDN w:val="0"/>
        <w:ind w:firstLine="480"/>
      </w:pPr>
      <w:r w:rsidRPr="0041251C">
        <w:rPr>
          <w:rFonts w:hint="eastAsia"/>
          <w:color w:val="000000"/>
          <w:shd w:val="clear" w:color="auto" w:fill="FFFFFF"/>
        </w:rPr>
        <w:t>在</w:t>
      </w:r>
      <w:r w:rsidR="005C21FB">
        <w:rPr>
          <w:rFonts w:hint="eastAsia"/>
          <w:color w:val="000000"/>
          <w:shd w:val="clear" w:color="auto" w:fill="FFFFFF"/>
        </w:rPr>
        <w:t>巡查任务中，罗列了当日需巡查的检测机构场所；</w:t>
      </w:r>
      <w:r w:rsidRPr="0041251C">
        <w:rPr>
          <w:rFonts w:hint="eastAsia"/>
          <w:color w:val="000000"/>
          <w:shd w:val="clear" w:color="auto" w:fill="FFFFFF"/>
        </w:rPr>
        <w:t>在</w:t>
      </w:r>
      <w:r w:rsidRPr="0041251C">
        <w:rPr>
          <w:rFonts w:hint="eastAsia"/>
        </w:rPr>
        <w:t>推荐巡查中，</w:t>
      </w:r>
      <w:r>
        <w:rPr>
          <w:rFonts w:hint="eastAsia"/>
        </w:rPr>
        <w:t>系统</w:t>
      </w:r>
      <w:r w:rsidRPr="0041251C">
        <w:rPr>
          <w:rFonts w:hint="eastAsia"/>
        </w:rPr>
        <w:t>根</w:t>
      </w:r>
      <w:r w:rsidRPr="0041251C">
        <w:rPr>
          <w:rFonts w:hint="eastAsia"/>
        </w:rPr>
        <w:lastRenderedPageBreak/>
        <w:t>据检测机构的收样情况和混凝土抗压试验数据上传情况显示近</w:t>
      </w:r>
      <w:r w:rsidRPr="0041251C">
        <w:rPr>
          <w:rFonts w:hint="eastAsia"/>
        </w:rPr>
        <w:t>3</w:t>
      </w:r>
      <w:r w:rsidRPr="0041251C">
        <w:t>0</w:t>
      </w:r>
      <w:r w:rsidRPr="0041251C">
        <w:rPr>
          <w:rFonts w:hint="eastAsia"/>
        </w:rPr>
        <w:t>分钟有数据上传的检测机构</w:t>
      </w:r>
      <w:r w:rsidR="005C21FB">
        <w:rPr>
          <w:rFonts w:hint="eastAsia"/>
        </w:rPr>
        <w:t>；在</w:t>
      </w:r>
      <w:r w:rsidR="005C21FB" w:rsidRPr="0041251C">
        <w:rPr>
          <w:rFonts w:hint="eastAsia"/>
          <w:color w:val="000000"/>
          <w:shd w:val="clear" w:color="auto" w:fill="FFFFFF"/>
        </w:rPr>
        <w:t>所有检测机构</w:t>
      </w:r>
      <w:r w:rsidR="005C21FB" w:rsidRPr="0041251C">
        <w:rPr>
          <w:rFonts w:hint="eastAsia"/>
        </w:rPr>
        <w:t>中，显示系统中所有接入了视频设备的检测机构。</w:t>
      </w:r>
    </w:p>
    <w:p w14:paraId="088D4EFE" w14:textId="77777777" w:rsidR="004B09EF" w:rsidRPr="0041251C" w:rsidRDefault="004B09EF" w:rsidP="004B09EF">
      <w:pPr>
        <w:autoSpaceDE w:val="0"/>
        <w:autoSpaceDN w:val="0"/>
        <w:ind w:firstLine="480"/>
        <w:rPr>
          <w:color w:val="000000"/>
          <w:shd w:val="clear" w:color="auto" w:fill="FFFFFF"/>
        </w:rPr>
      </w:pPr>
      <w:r w:rsidRPr="0041251C">
        <w:rPr>
          <w:rFonts w:hint="eastAsia"/>
          <w:color w:val="000000"/>
          <w:shd w:val="clear" w:color="auto" w:fill="FFFFFF"/>
        </w:rPr>
        <w:t>点击检测机构名称展开图标，显示该检测机构接入了视频设备的场所名称。</w:t>
      </w:r>
      <w:r>
        <w:rPr>
          <w:rFonts w:hint="eastAsia"/>
          <w:color w:val="000000"/>
          <w:shd w:val="clear" w:color="auto" w:fill="FFFFFF"/>
        </w:rPr>
        <w:t>点击</w:t>
      </w:r>
      <w:r w:rsidRPr="0041251C">
        <w:rPr>
          <w:rFonts w:hint="eastAsia"/>
          <w:color w:val="000000"/>
          <w:shd w:val="clear" w:color="auto" w:fill="FFFFFF"/>
        </w:rPr>
        <w:t>检测机构场所</w:t>
      </w:r>
      <w:r>
        <w:rPr>
          <w:rFonts w:hint="eastAsia"/>
          <w:color w:val="000000"/>
          <w:shd w:val="clear" w:color="auto" w:fill="FFFFFF"/>
        </w:rPr>
        <w:t>名称</w:t>
      </w:r>
      <w:r w:rsidRPr="0041251C">
        <w:rPr>
          <w:rFonts w:hint="eastAsia"/>
          <w:color w:val="000000"/>
          <w:shd w:val="clear" w:color="auto" w:fill="FFFFFF"/>
        </w:rPr>
        <w:t>，在页面中间播放区播放对应的现场视频。</w:t>
      </w:r>
    </w:p>
    <w:p w14:paraId="301C1840" w14:textId="77777777" w:rsidR="004B09EF" w:rsidRPr="0041251C" w:rsidRDefault="004B09EF" w:rsidP="004B09EF">
      <w:pPr>
        <w:ind w:firstLine="480"/>
      </w:pPr>
      <w:r w:rsidRPr="0041251C">
        <w:rPr>
          <w:rFonts w:hint="eastAsia"/>
        </w:rPr>
        <w:t>在播放中，根据选择的检测机构场所播放对应的实时视频。如下图所示：</w:t>
      </w:r>
    </w:p>
    <w:p w14:paraId="40DB2F02" w14:textId="77777777" w:rsidR="004B09EF" w:rsidRPr="0041251C" w:rsidRDefault="004B09EF" w:rsidP="004B09EF">
      <w:pPr>
        <w:pStyle w:val="a"/>
        <w:numPr>
          <w:ilvl w:val="0"/>
          <w:numId w:val="0"/>
        </w:numPr>
      </w:pPr>
      <w:r w:rsidRPr="0041251C">
        <w:rPr>
          <w:noProof/>
        </w:rPr>
        <w:drawing>
          <wp:inline distT="0" distB="0" distL="0" distR="0" wp14:anchorId="312D8DA5" wp14:editId="3B9FCB22">
            <wp:extent cx="5271770" cy="5064760"/>
            <wp:effectExtent l="0" t="0" r="5080" b="2540"/>
            <wp:docPr id="205252216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71770" cy="5064760"/>
                    </a:xfrm>
                    <a:prstGeom prst="rect">
                      <a:avLst/>
                    </a:prstGeom>
                    <a:noFill/>
                    <a:ln>
                      <a:noFill/>
                    </a:ln>
                  </pic:spPr>
                </pic:pic>
              </a:graphicData>
            </a:graphic>
          </wp:inline>
        </w:drawing>
      </w:r>
    </w:p>
    <w:p w14:paraId="33A73ED0" w14:textId="77777777" w:rsidR="004B09EF" w:rsidRPr="0041251C" w:rsidRDefault="004B09EF" w:rsidP="004B09EF">
      <w:pPr>
        <w:ind w:firstLine="480"/>
      </w:pPr>
      <w:r w:rsidRPr="0041251C">
        <w:rPr>
          <w:rFonts w:hint="eastAsia"/>
        </w:rPr>
        <w:t>可</w:t>
      </w:r>
      <w:r>
        <w:rPr>
          <w:rFonts w:hint="eastAsia"/>
        </w:rPr>
        <w:t>点击</w:t>
      </w:r>
      <w:r w:rsidRPr="0041251C">
        <w:rPr>
          <w:rFonts w:hint="eastAsia"/>
        </w:rPr>
        <w:t>历史视频</w:t>
      </w:r>
      <w:r>
        <w:rPr>
          <w:rFonts w:hint="eastAsia"/>
        </w:rPr>
        <w:t>按钮</w:t>
      </w:r>
      <w:r w:rsidRPr="0041251C">
        <w:rPr>
          <w:rFonts w:hint="eastAsia"/>
        </w:rPr>
        <w:t>，调取检测机构硬件设备存储的历史视频。巡查人员可通过选择日期时间播放对应时间点的现场视频。如下图所示：</w:t>
      </w:r>
    </w:p>
    <w:p w14:paraId="3221784C" w14:textId="77777777" w:rsidR="004B09EF" w:rsidRPr="0041251C" w:rsidRDefault="004B09EF" w:rsidP="004B09EF">
      <w:pPr>
        <w:pStyle w:val="a"/>
        <w:numPr>
          <w:ilvl w:val="0"/>
          <w:numId w:val="0"/>
        </w:numPr>
      </w:pPr>
      <w:r w:rsidRPr="0041251C">
        <w:rPr>
          <w:noProof/>
        </w:rPr>
        <w:lastRenderedPageBreak/>
        <w:drawing>
          <wp:inline distT="0" distB="0" distL="0" distR="0" wp14:anchorId="7C40A92B" wp14:editId="57A6E44F">
            <wp:extent cx="5271770" cy="4977765"/>
            <wp:effectExtent l="0" t="0" r="5080" b="0"/>
            <wp:docPr id="153808837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71770" cy="4977765"/>
                    </a:xfrm>
                    <a:prstGeom prst="rect">
                      <a:avLst/>
                    </a:prstGeom>
                    <a:noFill/>
                    <a:ln>
                      <a:noFill/>
                    </a:ln>
                  </pic:spPr>
                </pic:pic>
              </a:graphicData>
            </a:graphic>
          </wp:inline>
        </w:drawing>
      </w:r>
    </w:p>
    <w:p w14:paraId="4910C111" w14:textId="77777777" w:rsidR="004B09EF" w:rsidRPr="0041251C" w:rsidRDefault="004B09EF" w:rsidP="004B09EF">
      <w:pPr>
        <w:ind w:firstLineChars="0" w:firstLine="420"/>
      </w:pPr>
      <w:r w:rsidRPr="0041251C">
        <w:rPr>
          <w:rFonts w:hint="eastAsia"/>
        </w:rPr>
        <w:t>在</w:t>
      </w:r>
      <w:r>
        <w:rPr>
          <w:rFonts w:hint="eastAsia"/>
        </w:rPr>
        <w:t>页面右侧点击“</w:t>
      </w:r>
      <w:r w:rsidRPr="0041251C">
        <w:rPr>
          <w:rFonts w:hint="eastAsia"/>
        </w:rPr>
        <w:t>收样情况</w:t>
      </w:r>
      <w:r>
        <w:rPr>
          <w:rFonts w:hint="eastAsia"/>
        </w:rPr>
        <w:t>”标签</w:t>
      </w:r>
      <w:r w:rsidRPr="0041251C">
        <w:rPr>
          <w:rFonts w:hint="eastAsia"/>
        </w:rPr>
        <w:t>，</w:t>
      </w:r>
      <w:r>
        <w:rPr>
          <w:rFonts w:hint="eastAsia"/>
        </w:rPr>
        <w:t>可查看</w:t>
      </w:r>
      <w:r w:rsidRPr="0041251C">
        <w:rPr>
          <w:rFonts w:hint="eastAsia"/>
        </w:rPr>
        <w:t>该检测机构当日的收样信息。</w:t>
      </w:r>
    </w:p>
    <w:p w14:paraId="22CB91A1" w14:textId="77777777" w:rsidR="004B09EF" w:rsidRPr="0041251C" w:rsidRDefault="004B09EF" w:rsidP="004B09EF">
      <w:pPr>
        <w:autoSpaceDE w:val="0"/>
        <w:autoSpaceDN w:val="0"/>
        <w:ind w:firstLine="480"/>
        <w:rPr>
          <w:shd w:val="clear" w:color="auto" w:fill="FFFFFF"/>
        </w:rPr>
      </w:pPr>
      <w:r w:rsidRPr="0041251C">
        <w:rPr>
          <w:rFonts w:hint="eastAsia"/>
        </w:rPr>
        <w:t>在</w:t>
      </w:r>
      <w:r>
        <w:rPr>
          <w:rFonts w:hint="eastAsia"/>
        </w:rPr>
        <w:t>页面右侧</w:t>
      </w:r>
      <w:r>
        <w:rPr>
          <w:rFonts w:hint="eastAsia"/>
          <w:shd w:val="clear" w:color="auto" w:fill="FFFFFF"/>
        </w:rPr>
        <w:t>点击“</w:t>
      </w:r>
      <w:r w:rsidRPr="0041251C">
        <w:rPr>
          <w:rFonts w:hint="eastAsia"/>
          <w:shd w:val="clear" w:color="auto" w:fill="FFFFFF"/>
        </w:rPr>
        <w:t>混凝土抗压试验情况</w:t>
      </w:r>
      <w:r>
        <w:rPr>
          <w:rFonts w:hint="eastAsia"/>
          <w:shd w:val="clear" w:color="auto" w:fill="FFFFFF"/>
        </w:rPr>
        <w:t>”标签，可查看</w:t>
      </w:r>
      <w:r w:rsidRPr="0041251C">
        <w:rPr>
          <w:rFonts w:hint="eastAsia"/>
          <w:shd w:val="clear" w:color="auto" w:fill="FFFFFF"/>
        </w:rPr>
        <w:t>该检测机构的混凝土抗压检测试验数据上传</w:t>
      </w:r>
      <w:r>
        <w:rPr>
          <w:rFonts w:hint="eastAsia"/>
          <w:shd w:val="clear" w:color="auto" w:fill="FFFFFF"/>
        </w:rPr>
        <w:t>记录。</w:t>
      </w:r>
    </w:p>
    <w:p w14:paraId="769E88E7" w14:textId="515EC4F0" w:rsidR="004B09EF" w:rsidRPr="0041251C" w:rsidRDefault="004B09EF">
      <w:pPr>
        <w:pStyle w:val="4"/>
        <w:numPr>
          <w:ilvl w:val="3"/>
          <w:numId w:val="9"/>
        </w:numPr>
        <w:ind w:firstLineChars="0"/>
        <w:rPr>
          <w:sz w:val="24"/>
          <w:shd w:val="clear" w:color="auto" w:fill="FFFFFF"/>
        </w:rPr>
      </w:pPr>
      <w:r w:rsidRPr="0041251C">
        <w:rPr>
          <w:rFonts w:hint="eastAsia"/>
          <w:sz w:val="24"/>
          <w:shd w:val="clear" w:color="auto" w:fill="FFFFFF"/>
        </w:rPr>
        <w:t>问题登记</w:t>
      </w:r>
    </w:p>
    <w:p w14:paraId="3AF707B2" w14:textId="4E28AF9C" w:rsidR="004B09EF" w:rsidRPr="0041251C" w:rsidRDefault="004B09EF" w:rsidP="004B09EF">
      <w:pPr>
        <w:ind w:firstLineChars="0" w:firstLine="420"/>
      </w:pPr>
      <w:r w:rsidRPr="0041251C">
        <w:rPr>
          <w:rFonts w:hint="eastAsia"/>
        </w:rPr>
        <w:t>视频巡查后，巡查人员通过巡查登记功能，登记巡查的情况，</w:t>
      </w:r>
      <w:r w:rsidR="005C21FB">
        <w:rPr>
          <w:rFonts w:hint="eastAsia"/>
        </w:rPr>
        <w:t>若无问题，则选择无问题选项，若存在问题，则选择有问题，并登记问题相关信息。</w:t>
      </w:r>
      <w:r w:rsidRPr="0041251C">
        <w:rPr>
          <w:rFonts w:hint="eastAsia"/>
        </w:rPr>
        <w:t>如下图所示：</w:t>
      </w:r>
    </w:p>
    <w:p w14:paraId="31EF0238" w14:textId="375C575C" w:rsidR="004B09EF" w:rsidRPr="0041251C" w:rsidRDefault="005C21FB" w:rsidP="004B09EF">
      <w:pPr>
        <w:pStyle w:val="a"/>
        <w:numPr>
          <w:ilvl w:val="0"/>
          <w:numId w:val="0"/>
        </w:numPr>
      </w:pPr>
      <w:r>
        <w:rPr>
          <w:noProof/>
        </w:rPr>
        <w:lastRenderedPageBreak/>
        <w:drawing>
          <wp:inline distT="0" distB="0" distL="0" distR="0" wp14:anchorId="6C902EF9" wp14:editId="656CF22B">
            <wp:extent cx="5274310" cy="2595880"/>
            <wp:effectExtent l="0" t="0" r="2540" b="0"/>
            <wp:docPr id="16582612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261292" name=""/>
                    <pic:cNvPicPr/>
                  </pic:nvPicPr>
                  <pic:blipFill>
                    <a:blip r:embed="rId70"/>
                    <a:stretch>
                      <a:fillRect/>
                    </a:stretch>
                  </pic:blipFill>
                  <pic:spPr>
                    <a:xfrm>
                      <a:off x="0" y="0"/>
                      <a:ext cx="5274310" cy="2595880"/>
                    </a:xfrm>
                    <a:prstGeom prst="rect">
                      <a:avLst/>
                    </a:prstGeom>
                  </pic:spPr>
                </pic:pic>
              </a:graphicData>
            </a:graphic>
          </wp:inline>
        </w:drawing>
      </w:r>
    </w:p>
    <w:p w14:paraId="10035F0D" w14:textId="1F933F47" w:rsidR="004B09EF" w:rsidRPr="0041251C" w:rsidRDefault="004B09EF">
      <w:pPr>
        <w:pStyle w:val="4"/>
        <w:numPr>
          <w:ilvl w:val="3"/>
          <w:numId w:val="9"/>
        </w:numPr>
        <w:ind w:firstLineChars="0"/>
        <w:rPr>
          <w:sz w:val="24"/>
          <w:shd w:val="clear" w:color="auto" w:fill="FFFFFF"/>
        </w:rPr>
      </w:pPr>
      <w:r w:rsidRPr="0041251C">
        <w:rPr>
          <w:rFonts w:hint="eastAsia"/>
          <w:sz w:val="24"/>
          <w:shd w:val="clear" w:color="auto" w:fill="FFFFFF"/>
        </w:rPr>
        <w:t>整改审查</w:t>
      </w:r>
    </w:p>
    <w:p w14:paraId="6C624166" w14:textId="254B0CDE" w:rsidR="004B09EF" w:rsidRPr="0041251C" w:rsidRDefault="004B09EF" w:rsidP="004B09EF">
      <w:pPr>
        <w:ind w:firstLine="480"/>
      </w:pPr>
      <w:r w:rsidRPr="0041251C">
        <w:rPr>
          <w:rFonts w:hint="eastAsia"/>
        </w:rPr>
        <w:t>在检测机构整改回复提交后，</w:t>
      </w:r>
      <w:r w:rsidR="005C21FB">
        <w:rPr>
          <w:rFonts w:hint="eastAsia"/>
        </w:rPr>
        <w:t>管理部门</w:t>
      </w:r>
      <w:r w:rsidRPr="0041251C">
        <w:rPr>
          <w:rFonts w:hint="eastAsia"/>
        </w:rPr>
        <w:t>可</w:t>
      </w:r>
      <w:r w:rsidR="005C21FB">
        <w:rPr>
          <w:rFonts w:hint="eastAsia"/>
        </w:rPr>
        <w:t>点击检测机构视频管理图标，选择巡查问题管理菜单</w:t>
      </w:r>
      <w:r w:rsidRPr="0041251C">
        <w:rPr>
          <w:rFonts w:hint="eastAsia"/>
        </w:rPr>
        <w:t>查看检测机构的整改回复内容，并对整改情况进行审查。</w:t>
      </w:r>
    </w:p>
    <w:p w14:paraId="1073D16E" w14:textId="76D39E55" w:rsidR="004B09EF" w:rsidRPr="0041251C" w:rsidRDefault="004B09EF" w:rsidP="004B09EF">
      <w:pPr>
        <w:ind w:firstLine="480"/>
      </w:pPr>
      <w:r w:rsidRPr="0041251C">
        <w:rPr>
          <w:rFonts w:hint="eastAsia"/>
        </w:rPr>
        <w:t>在检测机构巡查问题</w:t>
      </w:r>
      <w:r w:rsidR="005C21FB">
        <w:rPr>
          <w:rFonts w:hint="eastAsia"/>
        </w:rPr>
        <w:t>管理</w:t>
      </w:r>
      <w:r w:rsidRPr="0041251C">
        <w:rPr>
          <w:rFonts w:hint="eastAsia"/>
        </w:rPr>
        <w:t>中，可查看巡查过程中发现</w:t>
      </w:r>
      <w:r w:rsidR="005C21FB">
        <w:rPr>
          <w:rFonts w:hint="eastAsia"/>
        </w:rPr>
        <w:t>登记</w:t>
      </w:r>
      <w:r w:rsidRPr="0041251C">
        <w:rPr>
          <w:rFonts w:hint="eastAsia"/>
        </w:rPr>
        <w:t>的检测机构场所的所有问题信息，如下图所示：</w:t>
      </w:r>
    </w:p>
    <w:p w14:paraId="463627AD" w14:textId="77777777" w:rsidR="004B09EF" w:rsidRPr="0041251C" w:rsidRDefault="004B09EF" w:rsidP="004B09EF">
      <w:pPr>
        <w:ind w:firstLineChars="0" w:firstLine="0"/>
      </w:pPr>
      <w:r>
        <w:rPr>
          <w:noProof/>
        </w:rPr>
        <w:drawing>
          <wp:inline distT="0" distB="0" distL="0" distR="0" wp14:anchorId="7D854006" wp14:editId="7BF627A7">
            <wp:extent cx="5274310" cy="2637155"/>
            <wp:effectExtent l="0" t="0" r="2540" b="0"/>
            <wp:docPr id="379103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478980" name=""/>
                    <pic:cNvPicPr/>
                  </pic:nvPicPr>
                  <pic:blipFill>
                    <a:blip r:embed="rId71"/>
                    <a:stretch>
                      <a:fillRect/>
                    </a:stretch>
                  </pic:blipFill>
                  <pic:spPr>
                    <a:xfrm>
                      <a:off x="0" y="0"/>
                      <a:ext cx="5274310" cy="2637155"/>
                    </a:xfrm>
                    <a:prstGeom prst="rect">
                      <a:avLst/>
                    </a:prstGeom>
                  </pic:spPr>
                </pic:pic>
              </a:graphicData>
            </a:graphic>
          </wp:inline>
        </w:drawing>
      </w:r>
    </w:p>
    <w:p w14:paraId="269CF2F6" w14:textId="77777777" w:rsidR="004B09EF" w:rsidRPr="0041251C" w:rsidRDefault="004B09EF" w:rsidP="004B09EF">
      <w:pPr>
        <w:autoSpaceDE w:val="0"/>
        <w:autoSpaceDN w:val="0"/>
        <w:ind w:firstLine="480"/>
        <w:rPr>
          <w:color w:val="000000"/>
          <w:shd w:val="clear" w:color="auto" w:fill="FFFFFF"/>
        </w:rPr>
      </w:pPr>
      <w:r w:rsidRPr="0041251C">
        <w:rPr>
          <w:rFonts w:hint="eastAsia"/>
          <w:color w:val="000000"/>
          <w:shd w:val="clear" w:color="auto" w:fill="FFFFFF"/>
        </w:rPr>
        <w:t>可通过审查功能对检测机构的回复信息进行审查，在审查时可查看问题信息和检测机构回复内容，</w:t>
      </w:r>
      <w:r w:rsidRPr="0041251C">
        <w:rPr>
          <w:rFonts w:hint="eastAsia"/>
          <w:shd w:val="clear" w:color="auto" w:fill="FFFFFF"/>
        </w:rPr>
        <w:t>如下图所示：</w:t>
      </w:r>
    </w:p>
    <w:p w14:paraId="6E219C69" w14:textId="30244B8E" w:rsidR="004B09EF" w:rsidRPr="0041251C" w:rsidRDefault="005C21FB" w:rsidP="004B09EF">
      <w:pPr>
        <w:pStyle w:val="a"/>
        <w:numPr>
          <w:ilvl w:val="0"/>
          <w:numId w:val="0"/>
        </w:numPr>
      </w:pPr>
      <w:r>
        <w:rPr>
          <w:noProof/>
        </w:rPr>
        <w:lastRenderedPageBreak/>
        <w:drawing>
          <wp:inline distT="0" distB="0" distL="0" distR="0" wp14:anchorId="7B734DEA" wp14:editId="2DE84CC6">
            <wp:extent cx="5274310" cy="2595880"/>
            <wp:effectExtent l="0" t="0" r="2540" b="0"/>
            <wp:docPr id="2424701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470124" name=""/>
                    <pic:cNvPicPr/>
                  </pic:nvPicPr>
                  <pic:blipFill>
                    <a:blip r:embed="rId72"/>
                    <a:stretch>
                      <a:fillRect/>
                    </a:stretch>
                  </pic:blipFill>
                  <pic:spPr>
                    <a:xfrm>
                      <a:off x="0" y="0"/>
                      <a:ext cx="5274310" cy="2595880"/>
                    </a:xfrm>
                    <a:prstGeom prst="rect">
                      <a:avLst/>
                    </a:prstGeom>
                  </pic:spPr>
                </pic:pic>
              </a:graphicData>
            </a:graphic>
          </wp:inline>
        </w:drawing>
      </w:r>
    </w:p>
    <w:p w14:paraId="1A7A4835" w14:textId="368BCF26" w:rsidR="004B09EF" w:rsidRPr="0041251C" w:rsidRDefault="004B09EF" w:rsidP="004B09EF">
      <w:pPr>
        <w:autoSpaceDE w:val="0"/>
        <w:autoSpaceDN w:val="0"/>
        <w:ind w:firstLine="480"/>
        <w:rPr>
          <w:color w:val="000000"/>
          <w:shd w:val="clear" w:color="auto" w:fill="FFFFFF"/>
        </w:rPr>
      </w:pPr>
      <w:r w:rsidRPr="0041251C">
        <w:rPr>
          <w:rFonts w:hint="eastAsia"/>
          <w:color w:val="000000"/>
          <w:shd w:val="clear" w:color="auto" w:fill="FFFFFF"/>
        </w:rPr>
        <w:t>信息查看后根据整改情况填写审查结论，若审查通过，则结束流程归档；</w:t>
      </w:r>
      <w:r w:rsidR="005C21FB">
        <w:rPr>
          <w:rFonts w:hint="eastAsia"/>
          <w:color w:val="000000"/>
          <w:shd w:val="clear" w:color="auto" w:fill="FFFFFF"/>
        </w:rPr>
        <w:t>若</w:t>
      </w:r>
      <w:r w:rsidRPr="0041251C">
        <w:rPr>
          <w:rFonts w:hint="eastAsia"/>
          <w:color w:val="000000"/>
          <w:shd w:val="clear" w:color="auto" w:fill="FFFFFF"/>
        </w:rPr>
        <w:t>审查不通过</w:t>
      </w:r>
      <w:r w:rsidR="005C21FB">
        <w:rPr>
          <w:rFonts w:hint="eastAsia"/>
          <w:color w:val="000000"/>
          <w:shd w:val="clear" w:color="auto" w:fill="FFFFFF"/>
        </w:rPr>
        <w:t>，</w:t>
      </w:r>
      <w:r w:rsidRPr="0041251C">
        <w:rPr>
          <w:rFonts w:hint="eastAsia"/>
          <w:color w:val="000000"/>
          <w:shd w:val="clear" w:color="auto" w:fill="FFFFFF"/>
        </w:rPr>
        <w:t>则退回检测机构重新整改。</w:t>
      </w:r>
    </w:p>
    <w:p w14:paraId="24AA169C" w14:textId="3BB602A1" w:rsidR="004B09EF" w:rsidRDefault="004B09EF">
      <w:pPr>
        <w:pStyle w:val="20"/>
        <w:numPr>
          <w:ilvl w:val="1"/>
          <w:numId w:val="9"/>
        </w:numPr>
      </w:pPr>
      <w:bookmarkStart w:id="17" w:name="_Toc167349671"/>
      <w:r w:rsidRPr="00987D4D">
        <w:rPr>
          <w:rFonts w:hint="eastAsia"/>
        </w:rPr>
        <w:t>检测能力管理</w:t>
      </w:r>
      <w:bookmarkEnd w:id="17"/>
    </w:p>
    <w:p w14:paraId="2C3219B8" w14:textId="77777777" w:rsidR="004B09EF" w:rsidRPr="0041251C" w:rsidRDefault="004B09EF" w:rsidP="004B09EF">
      <w:pPr>
        <w:autoSpaceDE w:val="0"/>
        <w:autoSpaceDN w:val="0"/>
        <w:ind w:firstLine="480"/>
        <w:rPr>
          <w:color w:val="000000"/>
          <w:shd w:val="clear" w:color="auto" w:fill="FFFFFF"/>
        </w:rPr>
      </w:pPr>
      <w:r>
        <w:rPr>
          <w:rFonts w:hint="eastAsia"/>
          <w:color w:val="000000"/>
          <w:shd w:val="clear" w:color="auto" w:fill="FFFFFF"/>
        </w:rPr>
        <w:t>管理部门登录系统后，通过检测能力分析管理功能查看检测机构的每日检测情况</w:t>
      </w:r>
      <w:r w:rsidRPr="0041251C">
        <w:rPr>
          <w:rFonts w:hint="eastAsia"/>
          <w:color w:val="000000"/>
          <w:shd w:val="clear" w:color="auto" w:fill="FFFFFF"/>
        </w:rPr>
        <w:t>。</w:t>
      </w:r>
    </w:p>
    <w:p w14:paraId="1911606B" w14:textId="77777777" w:rsidR="004B09EF" w:rsidRPr="0041251C" w:rsidRDefault="004B09EF">
      <w:pPr>
        <w:pStyle w:val="3"/>
        <w:numPr>
          <w:ilvl w:val="2"/>
          <w:numId w:val="9"/>
        </w:numPr>
        <w:rPr>
          <w:rFonts w:ascii="微软雅黑" w:eastAsia="微软雅黑" w:hAnsi="微软雅黑" w:cs="微软雅黑"/>
          <w:color w:val="000000"/>
          <w:shd w:val="clear" w:color="auto" w:fill="FFFFFF"/>
        </w:rPr>
      </w:pPr>
      <w:r w:rsidRPr="0041251C">
        <w:rPr>
          <w:rFonts w:ascii="微软雅黑" w:eastAsia="微软雅黑" w:hAnsi="微软雅黑" w:cs="微软雅黑" w:hint="eastAsia"/>
          <w:color w:val="000000"/>
          <w:shd w:val="clear" w:color="auto" w:fill="FFFFFF"/>
        </w:rPr>
        <w:t>检测异常统计</w:t>
      </w:r>
    </w:p>
    <w:p w14:paraId="4AACA1AB" w14:textId="77777777" w:rsidR="004B09EF" w:rsidRPr="0041251C" w:rsidRDefault="004B09EF" w:rsidP="004B09EF">
      <w:pPr>
        <w:ind w:firstLine="480"/>
      </w:pPr>
      <w:r w:rsidRPr="0041251C">
        <w:rPr>
          <w:rFonts w:hint="eastAsia"/>
        </w:rPr>
        <w:t>在检测异常统计中，以日历的形式展示本年度每日检测能力比对情况，当日有检测机构有异常的，在日期下方用红色字体显示当日检测报告数量超出检测能力的检测机构数量。如下图所示：</w:t>
      </w:r>
    </w:p>
    <w:p w14:paraId="5BC2EAD2" w14:textId="221E1CCF" w:rsidR="004B09EF" w:rsidRPr="0041251C" w:rsidRDefault="007065B4" w:rsidP="004B09EF">
      <w:pPr>
        <w:ind w:firstLineChars="0" w:firstLine="0"/>
        <w:rPr>
          <w:noProof/>
        </w:rPr>
      </w:pPr>
      <w:r>
        <w:rPr>
          <w:noProof/>
        </w:rPr>
        <w:lastRenderedPageBreak/>
        <w:drawing>
          <wp:inline distT="0" distB="0" distL="0" distR="0" wp14:anchorId="7843F95A" wp14:editId="025D11D9">
            <wp:extent cx="5274310" cy="2595880"/>
            <wp:effectExtent l="0" t="0" r="2540" b="0"/>
            <wp:docPr id="21147579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757977" name=""/>
                    <pic:cNvPicPr/>
                  </pic:nvPicPr>
                  <pic:blipFill>
                    <a:blip r:embed="rId73"/>
                    <a:stretch>
                      <a:fillRect/>
                    </a:stretch>
                  </pic:blipFill>
                  <pic:spPr>
                    <a:xfrm>
                      <a:off x="0" y="0"/>
                      <a:ext cx="5274310" cy="2595880"/>
                    </a:xfrm>
                    <a:prstGeom prst="rect">
                      <a:avLst/>
                    </a:prstGeom>
                  </pic:spPr>
                </pic:pic>
              </a:graphicData>
            </a:graphic>
          </wp:inline>
        </w:drawing>
      </w:r>
    </w:p>
    <w:p w14:paraId="5FB761FD" w14:textId="4BC835F2" w:rsidR="004B09EF" w:rsidRPr="0041251C" w:rsidRDefault="004B09EF" w:rsidP="004B09EF">
      <w:pPr>
        <w:ind w:firstLine="480"/>
      </w:pPr>
      <w:r w:rsidRPr="0041251C">
        <w:rPr>
          <w:rFonts w:hint="eastAsia"/>
        </w:rPr>
        <w:t>点击列表中的统计数字，</w:t>
      </w:r>
      <w:r w:rsidR="007065B4">
        <w:rPr>
          <w:rFonts w:hint="eastAsia"/>
        </w:rPr>
        <w:t>可进入检测能力异常管理模块</w:t>
      </w:r>
      <w:r>
        <w:rPr>
          <w:rFonts w:hint="eastAsia"/>
        </w:rPr>
        <w:t>查看具体</w:t>
      </w:r>
      <w:r w:rsidRPr="0041251C">
        <w:rPr>
          <w:rFonts w:hint="eastAsia"/>
        </w:rPr>
        <w:t>检测异常</w:t>
      </w:r>
      <w:r>
        <w:rPr>
          <w:rFonts w:hint="eastAsia"/>
        </w:rPr>
        <w:t>的检测机构</w:t>
      </w:r>
      <w:r w:rsidRPr="0041251C">
        <w:rPr>
          <w:rFonts w:hint="eastAsia"/>
        </w:rPr>
        <w:t>。</w:t>
      </w:r>
    </w:p>
    <w:p w14:paraId="19370FBD" w14:textId="77777777" w:rsidR="004B09EF" w:rsidRPr="0041251C" w:rsidRDefault="004B09EF">
      <w:pPr>
        <w:pStyle w:val="3"/>
        <w:numPr>
          <w:ilvl w:val="2"/>
          <w:numId w:val="9"/>
        </w:numPr>
        <w:rPr>
          <w:rFonts w:ascii="宋体" w:hAnsi="宋体"/>
        </w:rPr>
      </w:pPr>
      <w:r w:rsidRPr="0008192B">
        <w:rPr>
          <w:rFonts w:ascii="宋体" w:hAnsi="宋体" w:hint="eastAsia"/>
        </w:rPr>
        <w:t>检</w:t>
      </w:r>
      <w:r w:rsidRPr="0041251C">
        <w:rPr>
          <w:rFonts w:ascii="宋体" w:hAnsi="宋体" w:hint="eastAsia"/>
        </w:rPr>
        <w:t>测能力异常管理</w:t>
      </w:r>
    </w:p>
    <w:p w14:paraId="70637D8E" w14:textId="77777777" w:rsidR="004B09EF" w:rsidRPr="0041251C" w:rsidRDefault="004B09EF" w:rsidP="004B09EF">
      <w:pPr>
        <w:ind w:firstLine="480"/>
      </w:pPr>
      <w:r w:rsidRPr="0041251C">
        <w:rPr>
          <w:rFonts w:hint="eastAsia"/>
        </w:rPr>
        <w:t>在检测能力异常管理中，显示系统分析检测机构出具检测报告超出检测机构能力范围的异常记录。</w:t>
      </w:r>
    </w:p>
    <w:p w14:paraId="33D49DC2" w14:textId="77777777" w:rsidR="004B09EF" w:rsidRPr="0041251C" w:rsidRDefault="004B09EF" w:rsidP="004B09EF">
      <w:pPr>
        <w:ind w:firstLine="480"/>
      </w:pPr>
      <w:r w:rsidRPr="0041251C">
        <w:rPr>
          <w:rFonts w:hint="eastAsia"/>
        </w:rPr>
        <w:t>在异常列表中显示每日检测能力异常的检测机构，如下图所示：</w:t>
      </w:r>
    </w:p>
    <w:p w14:paraId="7EB4E7FA" w14:textId="77777777" w:rsidR="004B09EF" w:rsidRPr="0041251C" w:rsidRDefault="004B09EF" w:rsidP="004B09EF">
      <w:pPr>
        <w:ind w:firstLineChars="0" w:firstLine="0"/>
        <w:rPr>
          <w:noProof/>
        </w:rPr>
      </w:pPr>
      <w:r>
        <w:rPr>
          <w:noProof/>
        </w:rPr>
        <w:drawing>
          <wp:inline distT="0" distB="0" distL="0" distR="0" wp14:anchorId="610DF023" wp14:editId="6EC269F8">
            <wp:extent cx="5274310" cy="2642870"/>
            <wp:effectExtent l="0" t="0" r="2540" b="5080"/>
            <wp:docPr id="2562665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724952" name=""/>
                    <pic:cNvPicPr/>
                  </pic:nvPicPr>
                  <pic:blipFill>
                    <a:blip r:embed="rId74"/>
                    <a:stretch>
                      <a:fillRect/>
                    </a:stretch>
                  </pic:blipFill>
                  <pic:spPr>
                    <a:xfrm>
                      <a:off x="0" y="0"/>
                      <a:ext cx="5274310" cy="2642870"/>
                    </a:xfrm>
                    <a:prstGeom prst="rect">
                      <a:avLst/>
                    </a:prstGeom>
                  </pic:spPr>
                </pic:pic>
              </a:graphicData>
            </a:graphic>
          </wp:inline>
        </w:drawing>
      </w:r>
    </w:p>
    <w:p w14:paraId="7D344D1D" w14:textId="77777777" w:rsidR="004B09EF" w:rsidRPr="0041251C" w:rsidRDefault="004B09EF" w:rsidP="004B09EF">
      <w:pPr>
        <w:ind w:firstLine="480"/>
      </w:pPr>
      <w:r w:rsidRPr="0041251C">
        <w:rPr>
          <w:rFonts w:hint="eastAsia"/>
        </w:rPr>
        <w:t>可通过查看功能，追溯查看该检测机构对应日期超出检测能力范围检测的设备及具体检测数量。如下图所示：</w:t>
      </w:r>
    </w:p>
    <w:p w14:paraId="5A7F55EF" w14:textId="77777777" w:rsidR="004B09EF" w:rsidRPr="0041251C" w:rsidRDefault="004B09EF" w:rsidP="004B09EF">
      <w:pPr>
        <w:pStyle w:val="a"/>
        <w:numPr>
          <w:ilvl w:val="0"/>
          <w:numId w:val="0"/>
        </w:numPr>
        <w:rPr>
          <w:noProof/>
        </w:rPr>
      </w:pPr>
      <w:r>
        <w:rPr>
          <w:noProof/>
        </w:rPr>
        <w:lastRenderedPageBreak/>
        <w:drawing>
          <wp:inline distT="0" distB="0" distL="0" distR="0" wp14:anchorId="33684794" wp14:editId="428ED59A">
            <wp:extent cx="5274310" cy="2642870"/>
            <wp:effectExtent l="0" t="0" r="2540" b="5080"/>
            <wp:docPr id="4198111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098851" name=""/>
                    <pic:cNvPicPr/>
                  </pic:nvPicPr>
                  <pic:blipFill>
                    <a:blip r:embed="rId75"/>
                    <a:stretch>
                      <a:fillRect/>
                    </a:stretch>
                  </pic:blipFill>
                  <pic:spPr>
                    <a:xfrm>
                      <a:off x="0" y="0"/>
                      <a:ext cx="5274310" cy="2642870"/>
                    </a:xfrm>
                    <a:prstGeom prst="rect">
                      <a:avLst/>
                    </a:prstGeom>
                  </pic:spPr>
                </pic:pic>
              </a:graphicData>
            </a:graphic>
          </wp:inline>
        </w:drawing>
      </w:r>
    </w:p>
    <w:p w14:paraId="62108A2A" w14:textId="77777777" w:rsidR="004B09EF" w:rsidRPr="00507956" w:rsidRDefault="004B09EF" w:rsidP="004B09EF">
      <w:pPr>
        <w:ind w:firstLine="480"/>
      </w:pPr>
      <w:r w:rsidRPr="0041251C">
        <w:rPr>
          <w:rFonts w:hint="eastAsia"/>
        </w:rPr>
        <w:t>可通过查看功能查看检测机构该日期使用该检测设备进行检测的样品。</w:t>
      </w:r>
    </w:p>
    <w:p w14:paraId="2F914D04" w14:textId="77777777" w:rsidR="004B09EF" w:rsidRPr="0041251C" w:rsidRDefault="004B09EF">
      <w:pPr>
        <w:pStyle w:val="3"/>
        <w:numPr>
          <w:ilvl w:val="2"/>
          <w:numId w:val="9"/>
        </w:numPr>
        <w:rPr>
          <w:color w:val="000000"/>
          <w:shd w:val="clear" w:color="auto" w:fill="FFFFFF"/>
        </w:rPr>
      </w:pPr>
      <w:r w:rsidRPr="0041251C">
        <w:rPr>
          <w:rFonts w:ascii="微软雅黑" w:eastAsia="微软雅黑" w:hAnsi="微软雅黑" w:cs="微软雅黑" w:hint="eastAsia"/>
        </w:rPr>
        <w:t>检测</w:t>
      </w:r>
      <w:r w:rsidRPr="0041251C">
        <w:rPr>
          <w:rFonts w:ascii="微软雅黑" w:eastAsia="微软雅黑" w:hAnsi="微软雅黑" w:cs="微软雅黑" w:hint="eastAsia"/>
          <w:color w:val="000000"/>
          <w:shd w:val="clear" w:color="auto" w:fill="FFFFFF"/>
        </w:rPr>
        <w:t>能力分析</w:t>
      </w:r>
    </w:p>
    <w:p w14:paraId="74447189" w14:textId="77777777" w:rsidR="004B09EF" w:rsidRPr="0041251C" w:rsidRDefault="004B09EF" w:rsidP="004B09EF">
      <w:pPr>
        <w:autoSpaceDE w:val="0"/>
        <w:autoSpaceDN w:val="0"/>
        <w:ind w:firstLine="480"/>
        <w:rPr>
          <w:color w:val="000000"/>
          <w:shd w:val="clear" w:color="auto" w:fill="FFFFFF"/>
        </w:rPr>
      </w:pPr>
      <w:r w:rsidRPr="0041251C">
        <w:rPr>
          <w:rFonts w:hint="eastAsia"/>
          <w:color w:val="000000"/>
          <w:shd w:val="clear" w:color="auto" w:fill="FFFFFF"/>
        </w:rPr>
        <w:t>在检测机构能力分析中，可查看</w:t>
      </w:r>
      <w:r>
        <w:rPr>
          <w:rFonts w:hint="eastAsia"/>
          <w:color w:val="000000"/>
          <w:shd w:val="clear" w:color="auto" w:fill="FFFFFF"/>
        </w:rPr>
        <w:t>全市所有检测机构每日的</w:t>
      </w:r>
      <w:r w:rsidRPr="0041251C">
        <w:rPr>
          <w:rFonts w:hint="eastAsia"/>
          <w:color w:val="000000"/>
          <w:shd w:val="clear" w:color="auto" w:fill="FFFFFF"/>
        </w:rPr>
        <w:t>钢筋原材检测情况、混凝土抗压检测情况</w:t>
      </w:r>
      <w:r>
        <w:rPr>
          <w:rFonts w:hint="eastAsia"/>
          <w:color w:val="000000"/>
          <w:shd w:val="clear" w:color="auto" w:fill="FFFFFF"/>
        </w:rPr>
        <w:t>和</w:t>
      </w:r>
      <w:r w:rsidRPr="0041251C">
        <w:rPr>
          <w:rFonts w:hint="eastAsia"/>
          <w:color w:val="000000"/>
          <w:shd w:val="clear" w:color="auto" w:fill="FFFFFF"/>
        </w:rPr>
        <w:t>混凝土抗渗检测情况。</w:t>
      </w:r>
      <w:r w:rsidRPr="0041251C">
        <w:rPr>
          <w:rFonts w:hint="eastAsia"/>
          <w:shd w:val="clear" w:color="auto" w:fill="FFFFFF"/>
        </w:rPr>
        <w:t>如下图所示：</w:t>
      </w:r>
    </w:p>
    <w:p w14:paraId="00C481DF" w14:textId="77777777" w:rsidR="004B09EF" w:rsidRPr="0041251C" w:rsidRDefault="004B09EF" w:rsidP="004B09EF">
      <w:pPr>
        <w:pStyle w:val="a"/>
        <w:numPr>
          <w:ilvl w:val="0"/>
          <w:numId w:val="0"/>
        </w:numPr>
        <w:rPr>
          <w:noProof/>
        </w:rPr>
      </w:pPr>
      <w:r>
        <w:rPr>
          <w:noProof/>
        </w:rPr>
        <w:drawing>
          <wp:inline distT="0" distB="0" distL="0" distR="0" wp14:anchorId="7CA550CE" wp14:editId="6D19E332">
            <wp:extent cx="5274310" cy="2642870"/>
            <wp:effectExtent l="0" t="0" r="2540" b="5080"/>
            <wp:docPr id="21432615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362498" name=""/>
                    <pic:cNvPicPr/>
                  </pic:nvPicPr>
                  <pic:blipFill>
                    <a:blip r:embed="rId76"/>
                    <a:stretch>
                      <a:fillRect/>
                    </a:stretch>
                  </pic:blipFill>
                  <pic:spPr>
                    <a:xfrm>
                      <a:off x="0" y="0"/>
                      <a:ext cx="5274310" cy="2642870"/>
                    </a:xfrm>
                    <a:prstGeom prst="rect">
                      <a:avLst/>
                    </a:prstGeom>
                  </pic:spPr>
                </pic:pic>
              </a:graphicData>
            </a:graphic>
          </wp:inline>
        </w:drawing>
      </w:r>
    </w:p>
    <w:p w14:paraId="0DB6E71C" w14:textId="77777777" w:rsidR="004B09EF" w:rsidRPr="0041251C" w:rsidRDefault="004B09EF" w:rsidP="004B09EF">
      <w:pPr>
        <w:ind w:firstLine="480"/>
      </w:pPr>
      <w:r>
        <w:rPr>
          <w:rFonts w:hint="eastAsia"/>
        </w:rPr>
        <w:t>可</w:t>
      </w:r>
      <w:r w:rsidRPr="0041251C">
        <w:rPr>
          <w:rFonts w:hint="eastAsia"/>
        </w:rPr>
        <w:t>调整</w:t>
      </w:r>
      <w:r>
        <w:rPr>
          <w:rFonts w:hint="eastAsia"/>
        </w:rPr>
        <w:t>列表上方的</w:t>
      </w:r>
      <w:r w:rsidRPr="0041251C">
        <w:rPr>
          <w:rFonts w:hint="eastAsia"/>
        </w:rPr>
        <w:t>检测日期查看其他日期的检测情况。</w:t>
      </w:r>
    </w:p>
    <w:p w14:paraId="3CCCDF43" w14:textId="77777777" w:rsidR="004B09EF" w:rsidRPr="0041251C" w:rsidRDefault="004B09EF" w:rsidP="004B09EF">
      <w:pPr>
        <w:autoSpaceDE w:val="0"/>
        <w:autoSpaceDN w:val="0"/>
        <w:ind w:firstLine="480"/>
        <w:rPr>
          <w:color w:val="000000"/>
          <w:shd w:val="clear" w:color="auto" w:fill="FFFFFF"/>
        </w:rPr>
      </w:pPr>
      <w:r w:rsidRPr="0041251C">
        <w:rPr>
          <w:rFonts w:hint="eastAsia"/>
          <w:color w:val="000000"/>
          <w:shd w:val="clear" w:color="auto" w:fill="FFFFFF"/>
        </w:rPr>
        <w:t>通过查看功能，可追溯查看该检测机构登记的可以用于钢筋原材检测、混凝土抗压检测和混凝土抗渗检测的设备及每日检测情况，如下图所示：</w:t>
      </w:r>
    </w:p>
    <w:p w14:paraId="1A9DD443" w14:textId="77777777" w:rsidR="004B09EF" w:rsidRPr="0041251C" w:rsidRDefault="004B09EF" w:rsidP="004B09EF">
      <w:pPr>
        <w:pStyle w:val="a"/>
        <w:numPr>
          <w:ilvl w:val="0"/>
          <w:numId w:val="0"/>
        </w:numPr>
        <w:rPr>
          <w:noProof/>
        </w:rPr>
      </w:pPr>
      <w:r>
        <w:rPr>
          <w:noProof/>
        </w:rPr>
        <w:lastRenderedPageBreak/>
        <w:drawing>
          <wp:inline distT="0" distB="0" distL="0" distR="0" wp14:anchorId="152DF8D1" wp14:editId="1FAF22F3">
            <wp:extent cx="5274310" cy="2642870"/>
            <wp:effectExtent l="0" t="0" r="2540" b="5080"/>
            <wp:docPr id="11529563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389883" name=""/>
                    <pic:cNvPicPr/>
                  </pic:nvPicPr>
                  <pic:blipFill>
                    <a:blip r:embed="rId77"/>
                    <a:stretch>
                      <a:fillRect/>
                    </a:stretch>
                  </pic:blipFill>
                  <pic:spPr>
                    <a:xfrm>
                      <a:off x="0" y="0"/>
                      <a:ext cx="5274310" cy="2642870"/>
                    </a:xfrm>
                    <a:prstGeom prst="rect">
                      <a:avLst/>
                    </a:prstGeom>
                  </pic:spPr>
                </pic:pic>
              </a:graphicData>
            </a:graphic>
          </wp:inline>
        </w:drawing>
      </w:r>
    </w:p>
    <w:p w14:paraId="33E4D213" w14:textId="77777777" w:rsidR="004B09EF" w:rsidRPr="0041251C" w:rsidRDefault="004B09EF" w:rsidP="004B09EF">
      <w:pPr>
        <w:ind w:firstLine="480"/>
        <w:rPr>
          <w:color w:val="000000"/>
          <w:shd w:val="clear" w:color="auto" w:fill="FFFFFF"/>
        </w:rPr>
      </w:pPr>
      <w:r w:rsidRPr="0041251C">
        <w:rPr>
          <w:rFonts w:hint="eastAsia"/>
          <w:color w:val="000000"/>
          <w:shd w:val="clear" w:color="auto" w:fill="FFFFFF"/>
        </w:rPr>
        <w:t>通过查看功能，可最追溯查看检测机构对应日期出具的检测报告</w:t>
      </w:r>
      <w:r w:rsidRPr="0041251C">
        <w:rPr>
          <w:rFonts w:hint="eastAsia"/>
        </w:rPr>
        <w:t>，</w:t>
      </w:r>
      <w:r w:rsidRPr="0041251C">
        <w:rPr>
          <w:rFonts w:hint="eastAsia"/>
          <w:color w:val="000000"/>
          <w:shd w:val="clear" w:color="auto" w:fill="FFFFFF"/>
        </w:rPr>
        <w:t>信息包括：项目名称、质监备案号、检测分类、使用部位、设备编号（省）、检测日期、报告编号、检测结果。如下图所示：</w:t>
      </w:r>
    </w:p>
    <w:p w14:paraId="6C5C0488" w14:textId="77777777" w:rsidR="004B09EF" w:rsidRPr="0041251C" w:rsidRDefault="004B09EF" w:rsidP="004B09EF">
      <w:pPr>
        <w:pStyle w:val="a"/>
        <w:numPr>
          <w:ilvl w:val="0"/>
          <w:numId w:val="0"/>
        </w:numPr>
        <w:rPr>
          <w:noProof/>
        </w:rPr>
      </w:pPr>
      <w:r>
        <w:rPr>
          <w:noProof/>
        </w:rPr>
        <w:drawing>
          <wp:inline distT="0" distB="0" distL="0" distR="0" wp14:anchorId="1CDC8086" wp14:editId="523B49A7">
            <wp:extent cx="5274310" cy="2642870"/>
            <wp:effectExtent l="0" t="0" r="2540" b="5080"/>
            <wp:docPr id="9346965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834147" name=""/>
                    <pic:cNvPicPr/>
                  </pic:nvPicPr>
                  <pic:blipFill>
                    <a:blip r:embed="rId78"/>
                    <a:stretch>
                      <a:fillRect/>
                    </a:stretch>
                  </pic:blipFill>
                  <pic:spPr>
                    <a:xfrm>
                      <a:off x="0" y="0"/>
                      <a:ext cx="5274310" cy="2642870"/>
                    </a:xfrm>
                    <a:prstGeom prst="rect">
                      <a:avLst/>
                    </a:prstGeom>
                  </pic:spPr>
                </pic:pic>
              </a:graphicData>
            </a:graphic>
          </wp:inline>
        </w:drawing>
      </w:r>
    </w:p>
    <w:p w14:paraId="5ADF01B5" w14:textId="77777777" w:rsidR="00CA3C73" w:rsidRDefault="00CA3C73">
      <w:pPr>
        <w:pStyle w:val="20"/>
        <w:numPr>
          <w:ilvl w:val="1"/>
          <w:numId w:val="9"/>
        </w:numPr>
      </w:pPr>
      <w:bookmarkStart w:id="18" w:name="_Toc17838"/>
      <w:bookmarkStart w:id="19" w:name="_Toc167349672"/>
      <w:r w:rsidRPr="00987D4D">
        <w:rPr>
          <w:rFonts w:hint="eastAsia"/>
        </w:rPr>
        <w:t>取样抽查管理</w:t>
      </w:r>
      <w:bookmarkEnd w:id="19"/>
    </w:p>
    <w:p w14:paraId="38517012" w14:textId="77777777" w:rsidR="00CA3C73" w:rsidRPr="0041251C" w:rsidRDefault="00CA3C73" w:rsidP="00CA3C73">
      <w:pPr>
        <w:pStyle w:val="af1"/>
        <w:rPr>
          <w:shd w:val="clear" w:color="auto" w:fill="FFFFFF"/>
        </w:rPr>
      </w:pPr>
      <w:r w:rsidRPr="0041251C">
        <w:rPr>
          <w:shd w:val="clear" w:color="auto" w:fill="FFFFFF"/>
        </w:rPr>
        <w:t>监管部门可通过对所有在建工程施工现场取样的样品信息进行抽查。</w:t>
      </w:r>
    </w:p>
    <w:p w14:paraId="27452AEC" w14:textId="77777777" w:rsidR="00CA3C73" w:rsidRDefault="00CA3C73" w:rsidP="00CA3C73">
      <w:pPr>
        <w:pStyle w:val="af1"/>
        <w:rPr>
          <w:shd w:val="clear" w:color="auto" w:fill="FFFFFF"/>
        </w:rPr>
      </w:pPr>
      <w:r w:rsidRPr="0041251C">
        <w:rPr>
          <w:shd w:val="clear" w:color="auto" w:fill="FFFFFF"/>
        </w:rPr>
        <w:t>系统根据设定的规则随机抽取样品信息，并分配给对应的检查人员。检查人员通过系统查看进场材料的见证取样检测全过程信息，并记录抽查情况，对存在问题的记录问题信息并推送相应人员进行整改。整改后监督部门对整改情况进行审查。</w:t>
      </w:r>
    </w:p>
    <w:p w14:paraId="238C650C" w14:textId="77777777" w:rsidR="00CA3C73" w:rsidRDefault="00CA3C73">
      <w:pPr>
        <w:pStyle w:val="3"/>
        <w:numPr>
          <w:ilvl w:val="2"/>
          <w:numId w:val="9"/>
        </w:numPr>
        <w:rPr>
          <w:shd w:val="clear" w:color="auto" w:fill="FFFFFF"/>
        </w:rPr>
      </w:pPr>
      <w:r w:rsidRPr="00C37C1C">
        <w:rPr>
          <w:rFonts w:ascii="微软雅黑" w:eastAsia="微软雅黑" w:hAnsi="微软雅黑" w:cs="微软雅黑" w:hint="eastAsia"/>
          <w:sz w:val="24"/>
        </w:rPr>
        <w:lastRenderedPageBreak/>
        <w:t>流程图</w:t>
      </w:r>
    </w:p>
    <w:p w14:paraId="5C0D3182" w14:textId="23F357C3" w:rsidR="00CA3C73" w:rsidRPr="0041251C" w:rsidRDefault="00877035" w:rsidP="00CA3C73">
      <w:pPr>
        <w:pStyle w:val="af1"/>
        <w:rPr>
          <w:shd w:val="clear" w:color="auto" w:fill="FFFFFF"/>
        </w:rPr>
      </w:pPr>
      <w:r>
        <w:rPr>
          <w:rFonts w:hint="eastAsia"/>
          <w:shd w:val="clear" w:color="auto" w:fill="FFFFFF"/>
        </w:rPr>
        <w:t>手动</w:t>
      </w:r>
      <w:r w:rsidR="00CA3C73" w:rsidRPr="0041251C">
        <w:rPr>
          <w:rFonts w:hint="eastAsia"/>
          <w:shd w:val="clear" w:color="auto" w:fill="FFFFFF"/>
        </w:rPr>
        <w:t>通过系统创建</w:t>
      </w:r>
      <w:r>
        <w:rPr>
          <w:rFonts w:hint="eastAsia"/>
          <w:shd w:val="clear" w:color="auto" w:fill="FFFFFF"/>
        </w:rPr>
        <w:t>的</w:t>
      </w:r>
      <w:r w:rsidR="00CA3C73" w:rsidRPr="0041251C">
        <w:rPr>
          <w:rFonts w:hint="eastAsia"/>
          <w:shd w:val="clear" w:color="auto" w:fill="FFFFFF"/>
        </w:rPr>
        <w:t>抽查任务，</w:t>
      </w:r>
      <w:r>
        <w:rPr>
          <w:rFonts w:hint="eastAsia"/>
          <w:shd w:val="clear" w:color="auto" w:fill="FFFFFF"/>
        </w:rPr>
        <w:t>管理部门需</w:t>
      </w:r>
      <w:r w:rsidR="00CA3C73" w:rsidRPr="0041251C">
        <w:rPr>
          <w:rFonts w:hint="eastAsia"/>
          <w:shd w:val="clear" w:color="auto" w:fill="FFFFFF"/>
        </w:rPr>
        <w:t>根据设置的抽取规则抽取检查样品，样品抽取后</w:t>
      </w:r>
      <w:r w:rsidR="00CA3C73" w:rsidRPr="0041251C">
        <w:rPr>
          <w:shd w:val="clear" w:color="auto" w:fill="FFFFFF"/>
        </w:rPr>
        <w:t>分配对应的检查人员。检查人员通过系统查看进场材料的全过程信息，并记录抽查情况</w:t>
      </w:r>
      <w:r w:rsidR="00CA3C73" w:rsidRPr="0041251C">
        <w:rPr>
          <w:rFonts w:hint="eastAsia"/>
          <w:shd w:val="clear" w:color="auto" w:fill="FFFFFF"/>
        </w:rPr>
        <w:t>。</w:t>
      </w:r>
      <w:r w:rsidR="00CA3C73" w:rsidRPr="0041251C">
        <w:rPr>
          <w:shd w:val="clear" w:color="auto" w:fill="FFFFFF"/>
        </w:rPr>
        <w:t>存在问题的记录问题信息并</w:t>
      </w:r>
      <w:r w:rsidR="00CA3C73" w:rsidRPr="0041251C">
        <w:rPr>
          <w:rFonts w:hint="eastAsia"/>
          <w:shd w:val="clear" w:color="auto" w:fill="FFFFFF"/>
        </w:rPr>
        <w:t>选择整改单位。若整改单位为施工单位，则项目经理通过系统进行整改回复；若整改单位为监理单位，则总监理工程师通过系统进行整改回复；若整改单位为检测机构，则检测机构通过系统进行整改回复。</w:t>
      </w:r>
      <w:r w:rsidR="00CA3C73" w:rsidRPr="0041251C">
        <w:rPr>
          <w:shd w:val="clear" w:color="auto" w:fill="FFFFFF"/>
        </w:rPr>
        <w:t>整改</w:t>
      </w:r>
      <w:r w:rsidR="00CA3C73" w:rsidRPr="0041251C">
        <w:rPr>
          <w:rFonts w:hint="eastAsia"/>
          <w:shd w:val="clear" w:color="auto" w:fill="FFFFFF"/>
        </w:rPr>
        <w:t>回复提交</w:t>
      </w:r>
      <w:r w:rsidR="00CA3C73" w:rsidRPr="0041251C">
        <w:rPr>
          <w:shd w:val="clear" w:color="auto" w:fill="FFFFFF"/>
        </w:rPr>
        <w:t>后</w:t>
      </w:r>
      <w:r w:rsidR="00CA3C73" w:rsidRPr="0041251C">
        <w:rPr>
          <w:rFonts w:hint="eastAsia"/>
          <w:shd w:val="clear" w:color="auto" w:fill="FFFFFF"/>
        </w:rPr>
        <w:t>检查人员</w:t>
      </w:r>
      <w:r w:rsidR="00CA3C73" w:rsidRPr="0041251C">
        <w:rPr>
          <w:shd w:val="clear" w:color="auto" w:fill="FFFFFF"/>
        </w:rPr>
        <w:t>对整改情况进行审查</w:t>
      </w:r>
      <w:r w:rsidR="00CA3C73" w:rsidRPr="0041251C">
        <w:rPr>
          <w:rFonts w:hint="eastAsia"/>
          <w:shd w:val="clear" w:color="auto" w:fill="FFFFFF"/>
        </w:rPr>
        <w:t>，审查通过则问题结束，审查不通过则退回给整改单位重新整改。</w:t>
      </w:r>
      <w:r w:rsidR="00CA3C73" w:rsidRPr="0041251C">
        <w:rPr>
          <w:rFonts w:hint="eastAsia"/>
        </w:rPr>
        <w:t>流程如下图所示：</w:t>
      </w:r>
    </w:p>
    <w:p w14:paraId="01313241" w14:textId="77777777" w:rsidR="00CA3C73" w:rsidRPr="0041251C" w:rsidRDefault="00CA3C73" w:rsidP="00CA3C73">
      <w:pPr>
        <w:pStyle w:val="af1"/>
        <w:ind w:firstLineChars="0" w:firstLine="0"/>
        <w:rPr>
          <w:shd w:val="clear" w:color="auto" w:fill="FFFFFF"/>
        </w:rPr>
      </w:pPr>
      <w:r w:rsidRPr="0041251C">
        <w:object w:dxaOrig="17355" w:dyaOrig="15691" w14:anchorId="3138609C">
          <v:shape id="_x0000_i1026" type="#_x0000_t75" style="width:415.05pt;height:374.8pt" o:ole="">
            <v:imagedata r:id="rId79" o:title=""/>
          </v:shape>
          <o:OLEObject Type="Embed" ProgID="Visio.Drawing.15" ShapeID="_x0000_i1026" DrawAspect="Content" ObjectID="_1777962472" r:id="rId80"/>
        </w:object>
      </w:r>
    </w:p>
    <w:p w14:paraId="57619BEA" w14:textId="77777777" w:rsidR="00CA3C73" w:rsidRPr="0041251C" w:rsidRDefault="00CA3C73" w:rsidP="00CA3C73">
      <w:pPr>
        <w:pStyle w:val="af1"/>
        <w:rPr>
          <w:shd w:val="clear" w:color="auto" w:fill="FFFFFF"/>
        </w:rPr>
      </w:pPr>
    </w:p>
    <w:p w14:paraId="56A7319B" w14:textId="77777777" w:rsidR="00CA3C73" w:rsidRPr="0041251C" w:rsidRDefault="00CA3C73">
      <w:pPr>
        <w:pStyle w:val="3"/>
        <w:numPr>
          <w:ilvl w:val="2"/>
          <w:numId w:val="9"/>
        </w:numPr>
        <w:rPr>
          <w:sz w:val="24"/>
        </w:rPr>
      </w:pPr>
      <w:r w:rsidRPr="0041251C">
        <w:rPr>
          <w:rFonts w:ascii="微软雅黑" w:eastAsia="微软雅黑" w:hAnsi="微软雅黑" w:cs="微软雅黑" w:hint="eastAsia"/>
          <w:sz w:val="24"/>
        </w:rPr>
        <w:lastRenderedPageBreak/>
        <w:t>抽查</w:t>
      </w:r>
      <w:r w:rsidRPr="0041251C">
        <w:rPr>
          <w:rFonts w:ascii="微软雅黑" w:eastAsia="微软雅黑" w:hAnsi="微软雅黑" w:cs="微软雅黑" w:hint="eastAsia"/>
          <w:sz w:val="24"/>
          <w:shd w:val="clear" w:color="auto" w:fill="FFFFFF"/>
        </w:rPr>
        <w:t>任务管理</w:t>
      </w:r>
      <w:r>
        <w:rPr>
          <w:rFonts w:ascii="微软雅黑" w:eastAsia="微软雅黑" w:hAnsi="微软雅黑" w:cs="微软雅黑" w:hint="eastAsia"/>
          <w:sz w:val="24"/>
          <w:shd w:val="clear" w:color="auto" w:fill="FFFFFF"/>
        </w:rPr>
        <w:t>（抽查发起人）</w:t>
      </w:r>
    </w:p>
    <w:p w14:paraId="6726E531" w14:textId="350FFC03" w:rsidR="00CA3C73" w:rsidRPr="0041251C" w:rsidRDefault="00CA3C73" w:rsidP="00CA3C73">
      <w:pPr>
        <w:pStyle w:val="af1"/>
        <w:rPr>
          <w:shd w:val="clear" w:color="auto" w:fill="FFFFFF"/>
        </w:rPr>
      </w:pPr>
      <w:r w:rsidRPr="0041251C">
        <w:rPr>
          <w:rFonts w:hint="eastAsia"/>
          <w:shd w:val="clear" w:color="auto" w:fill="FFFFFF"/>
        </w:rPr>
        <w:t>管理部门在取样抽查管理中，</w:t>
      </w:r>
      <w:r w:rsidR="00877035">
        <w:rPr>
          <w:rFonts w:hint="eastAsia"/>
          <w:shd w:val="clear" w:color="auto" w:fill="FFFFFF"/>
        </w:rPr>
        <w:t>系统自动根据</w:t>
      </w:r>
      <w:r w:rsidRPr="0041251C">
        <w:rPr>
          <w:rFonts w:hint="eastAsia"/>
          <w:shd w:val="clear" w:color="auto" w:fill="FFFFFF"/>
        </w:rPr>
        <w:t>可根据需要创建抽查任务。在抽查任务列表中显示所有创建的抽查任务记录信息</w:t>
      </w:r>
      <w:r>
        <w:rPr>
          <w:rFonts w:hint="eastAsia"/>
          <w:shd w:val="clear" w:color="auto" w:fill="FFFFFF"/>
        </w:rPr>
        <w:t>。</w:t>
      </w:r>
    </w:p>
    <w:p w14:paraId="5A33797E" w14:textId="77777777" w:rsidR="00CA3C73" w:rsidRPr="0041251C" w:rsidRDefault="00CA3C73" w:rsidP="00CA3C73">
      <w:pPr>
        <w:pStyle w:val="a"/>
        <w:numPr>
          <w:ilvl w:val="0"/>
          <w:numId w:val="0"/>
        </w:numPr>
        <w:rPr>
          <w:noProof/>
        </w:rPr>
      </w:pPr>
      <w:r>
        <w:rPr>
          <w:noProof/>
        </w:rPr>
        <w:drawing>
          <wp:inline distT="0" distB="0" distL="0" distR="0" wp14:anchorId="2F1F9490" wp14:editId="69931E25">
            <wp:extent cx="5274310" cy="2595880"/>
            <wp:effectExtent l="0" t="0" r="2540" b="0"/>
            <wp:docPr id="16503251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464818" name=""/>
                    <pic:cNvPicPr/>
                  </pic:nvPicPr>
                  <pic:blipFill>
                    <a:blip r:embed="rId81"/>
                    <a:stretch>
                      <a:fillRect/>
                    </a:stretch>
                  </pic:blipFill>
                  <pic:spPr>
                    <a:xfrm>
                      <a:off x="0" y="0"/>
                      <a:ext cx="5274310" cy="2595880"/>
                    </a:xfrm>
                    <a:prstGeom prst="rect">
                      <a:avLst/>
                    </a:prstGeom>
                  </pic:spPr>
                </pic:pic>
              </a:graphicData>
            </a:graphic>
          </wp:inline>
        </w:drawing>
      </w:r>
    </w:p>
    <w:p w14:paraId="03C8B7CF" w14:textId="77777777" w:rsidR="00CA3C73" w:rsidRPr="0041251C" w:rsidRDefault="00CA3C73">
      <w:pPr>
        <w:pStyle w:val="4"/>
        <w:numPr>
          <w:ilvl w:val="3"/>
          <w:numId w:val="9"/>
        </w:numPr>
        <w:ind w:firstLineChars="0"/>
      </w:pPr>
      <w:r w:rsidRPr="0041251C">
        <w:rPr>
          <w:rFonts w:hint="eastAsia"/>
        </w:rPr>
        <w:t>添加抽查任务</w:t>
      </w:r>
    </w:p>
    <w:p w14:paraId="46403C4B" w14:textId="77777777" w:rsidR="00CA3C73" w:rsidRDefault="00CA3C73" w:rsidP="00CA3C73">
      <w:pPr>
        <w:ind w:firstLine="480"/>
      </w:pPr>
      <w:r>
        <w:rPr>
          <w:rFonts w:hint="eastAsia"/>
        </w:rPr>
        <w:t>点击“</w:t>
      </w:r>
      <w:r w:rsidRPr="0041251C">
        <w:rPr>
          <w:rFonts w:hint="eastAsia"/>
        </w:rPr>
        <w:t>创建任务</w:t>
      </w:r>
      <w:r>
        <w:rPr>
          <w:rFonts w:hint="eastAsia"/>
        </w:rPr>
        <w:t>”按钮，弹出窗口</w:t>
      </w:r>
      <w:r w:rsidRPr="0041251C">
        <w:rPr>
          <w:rFonts w:hint="eastAsia"/>
        </w:rPr>
        <w:t>填写抽查任务描述</w:t>
      </w:r>
      <w:r>
        <w:rPr>
          <w:rFonts w:hint="eastAsia"/>
        </w:rPr>
        <w:t>。</w:t>
      </w:r>
      <w:r w:rsidRPr="0041251C">
        <w:rPr>
          <w:rFonts w:hint="eastAsia"/>
        </w:rPr>
        <w:t>如下图所示：</w:t>
      </w:r>
    </w:p>
    <w:p w14:paraId="2955D6A6" w14:textId="77777777" w:rsidR="00CA3C73" w:rsidRDefault="00CA3C73" w:rsidP="00CA3C73">
      <w:pPr>
        <w:ind w:firstLineChars="0" w:firstLine="0"/>
      </w:pPr>
      <w:r>
        <w:rPr>
          <w:noProof/>
        </w:rPr>
        <w:drawing>
          <wp:inline distT="0" distB="0" distL="0" distR="0" wp14:anchorId="4BF8565F" wp14:editId="111647B1">
            <wp:extent cx="5274310" cy="2595880"/>
            <wp:effectExtent l="0" t="0" r="2540" b="0"/>
            <wp:docPr id="8385496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9471" name=""/>
                    <pic:cNvPicPr/>
                  </pic:nvPicPr>
                  <pic:blipFill>
                    <a:blip r:embed="rId82"/>
                    <a:stretch>
                      <a:fillRect/>
                    </a:stretch>
                  </pic:blipFill>
                  <pic:spPr>
                    <a:xfrm>
                      <a:off x="0" y="0"/>
                      <a:ext cx="5274310" cy="2595880"/>
                    </a:xfrm>
                    <a:prstGeom prst="rect">
                      <a:avLst/>
                    </a:prstGeom>
                  </pic:spPr>
                </pic:pic>
              </a:graphicData>
            </a:graphic>
          </wp:inline>
        </w:drawing>
      </w:r>
    </w:p>
    <w:p w14:paraId="5D186A21" w14:textId="77777777" w:rsidR="00CA3C73" w:rsidRPr="0041251C" w:rsidRDefault="00CA3C73" w:rsidP="00CA3C73">
      <w:pPr>
        <w:ind w:firstLineChars="0" w:firstLine="420"/>
      </w:pPr>
      <w:r w:rsidRPr="0041251C">
        <w:rPr>
          <w:rFonts w:hint="eastAsia"/>
        </w:rPr>
        <w:t>信息填写后，</w:t>
      </w:r>
      <w:r>
        <w:rPr>
          <w:rFonts w:hint="eastAsia"/>
        </w:rPr>
        <w:t>在抽查任务列表中</w:t>
      </w:r>
      <w:r w:rsidRPr="0041251C">
        <w:rPr>
          <w:rFonts w:hint="eastAsia"/>
        </w:rPr>
        <w:t>创建一条抽查任务信息。</w:t>
      </w:r>
    </w:p>
    <w:p w14:paraId="0CAC6D4D" w14:textId="77777777" w:rsidR="00CA3C73" w:rsidRPr="0041251C" w:rsidRDefault="00CA3C73">
      <w:pPr>
        <w:pStyle w:val="4"/>
        <w:numPr>
          <w:ilvl w:val="3"/>
          <w:numId w:val="9"/>
        </w:numPr>
        <w:ind w:firstLineChars="0"/>
        <w:rPr>
          <w:sz w:val="24"/>
          <w:shd w:val="clear" w:color="auto" w:fill="FFFFFF"/>
        </w:rPr>
      </w:pPr>
      <w:r w:rsidRPr="0041251C">
        <w:rPr>
          <w:rFonts w:hint="eastAsia"/>
          <w:sz w:val="24"/>
          <w:shd w:val="clear" w:color="auto" w:fill="FFFFFF"/>
        </w:rPr>
        <w:lastRenderedPageBreak/>
        <w:t>抽取检查样品</w:t>
      </w:r>
    </w:p>
    <w:p w14:paraId="4DE9D95F" w14:textId="77777777" w:rsidR="00CA3C73" w:rsidRPr="0041251C" w:rsidRDefault="00CA3C73" w:rsidP="00CA3C73">
      <w:pPr>
        <w:ind w:firstLine="480"/>
      </w:pPr>
      <w:r w:rsidRPr="0041251C">
        <w:rPr>
          <w:rFonts w:hint="eastAsia"/>
        </w:rPr>
        <w:t>检查任务创建后，</w:t>
      </w:r>
      <w:r>
        <w:rPr>
          <w:rFonts w:hint="eastAsia"/>
        </w:rPr>
        <w:t>在抽查任务列表中点击“抽取检查样品”按钮，进入</w:t>
      </w:r>
      <w:r w:rsidRPr="0041251C">
        <w:rPr>
          <w:rFonts w:hint="eastAsia"/>
        </w:rPr>
        <w:t>检查样品抽取</w:t>
      </w:r>
      <w:r>
        <w:rPr>
          <w:rFonts w:hint="eastAsia"/>
        </w:rPr>
        <w:t>页面</w:t>
      </w:r>
      <w:r w:rsidRPr="0041251C">
        <w:rPr>
          <w:rFonts w:hint="eastAsia"/>
        </w:rPr>
        <w:t>。</w:t>
      </w:r>
      <w:r>
        <w:rPr>
          <w:rFonts w:hint="eastAsia"/>
        </w:rPr>
        <w:t>如下图所示：</w:t>
      </w:r>
    </w:p>
    <w:p w14:paraId="1F44E668" w14:textId="77777777" w:rsidR="00CA3C73" w:rsidRPr="0041251C" w:rsidRDefault="00CA3C73" w:rsidP="00CA3C73">
      <w:pPr>
        <w:pStyle w:val="a"/>
        <w:numPr>
          <w:ilvl w:val="0"/>
          <w:numId w:val="0"/>
        </w:numPr>
      </w:pPr>
      <w:r>
        <w:rPr>
          <w:noProof/>
        </w:rPr>
        <w:drawing>
          <wp:inline distT="0" distB="0" distL="0" distR="0" wp14:anchorId="1EC9083A" wp14:editId="214D5205">
            <wp:extent cx="5274310" cy="2595880"/>
            <wp:effectExtent l="0" t="0" r="2540" b="0"/>
            <wp:docPr id="3925725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780937" name=""/>
                    <pic:cNvPicPr/>
                  </pic:nvPicPr>
                  <pic:blipFill>
                    <a:blip r:embed="rId83"/>
                    <a:stretch>
                      <a:fillRect/>
                    </a:stretch>
                  </pic:blipFill>
                  <pic:spPr>
                    <a:xfrm>
                      <a:off x="0" y="0"/>
                      <a:ext cx="5274310" cy="2595880"/>
                    </a:xfrm>
                    <a:prstGeom prst="rect">
                      <a:avLst/>
                    </a:prstGeom>
                  </pic:spPr>
                </pic:pic>
              </a:graphicData>
            </a:graphic>
          </wp:inline>
        </w:drawing>
      </w:r>
    </w:p>
    <w:p w14:paraId="30B17BC1" w14:textId="77777777" w:rsidR="00CA3C73" w:rsidRPr="0041251C" w:rsidRDefault="00CA3C73" w:rsidP="00CA3C73">
      <w:pPr>
        <w:ind w:firstLine="480"/>
      </w:pPr>
      <w:r>
        <w:rPr>
          <w:rFonts w:hint="eastAsia"/>
        </w:rPr>
        <w:t>点击样品列表上方的“抽取检查样品”按钮，弹出抽取规则设置窗口，</w:t>
      </w:r>
      <w:r w:rsidRPr="0041251C">
        <w:rPr>
          <w:rFonts w:hint="eastAsia"/>
        </w:rPr>
        <w:t>管理部门在</w:t>
      </w:r>
      <w:r>
        <w:rPr>
          <w:rFonts w:hint="eastAsia"/>
        </w:rPr>
        <w:t>窗口中</w:t>
      </w:r>
      <w:r w:rsidRPr="0041251C">
        <w:rPr>
          <w:rFonts w:hint="eastAsia"/>
        </w:rPr>
        <w:t>设置抽取规则，</w:t>
      </w:r>
      <w:r w:rsidRPr="0041251C">
        <w:rPr>
          <w:rFonts w:hint="eastAsia"/>
          <w:shd w:val="clear" w:color="auto" w:fill="FFFFFF"/>
        </w:rPr>
        <w:t>如下图所示：</w:t>
      </w:r>
    </w:p>
    <w:p w14:paraId="23E576FA" w14:textId="77777777" w:rsidR="00CA3C73" w:rsidRPr="0041251C" w:rsidRDefault="00CA3C73" w:rsidP="00CA3C73">
      <w:pPr>
        <w:ind w:firstLineChars="0" w:firstLine="0"/>
      </w:pPr>
      <w:r>
        <w:rPr>
          <w:noProof/>
        </w:rPr>
        <w:drawing>
          <wp:inline distT="0" distB="0" distL="0" distR="0" wp14:anchorId="2E503F18" wp14:editId="579134D0">
            <wp:extent cx="5274310" cy="2595880"/>
            <wp:effectExtent l="0" t="0" r="2540" b="0"/>
            <wp:docPr id="6487369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600396" name=""/>
                    <pic:cNvPicPr/>
                  </pic:nvPicPr>
                  <pic:blipFill>
                    <a:blip r:embed="rId84"/>
                    <a:stretch>
                      <a:fillRect/>
                    </a:stretch>
                  </pic:blipFill>
                  <pic:spPr>
                    <a:xfrm>
                      <a:off x="0" y="0"/>
                      <a:ext cx="5274310" cy="2595880"/>
                    </a:xfrm>
                    <a:prstGeom prst="rect">
                      <a:avLst/>
                    </a:prstGeom>
                  </pic:spPr>
                </pic:pic>
              </a:graphicData>
            </a:graphic>
          </wp:inline>
        </w:drawing>
      </w:r>
    </w:p>
    <w:p w14:paraId="7B2F99D6" w14:textId="77777777" w:rsidR="00CA3C73" w:rsidRPr="0041251C" w:rsidRDefault="00CA3C73" w:rsidP="00CA3C73">
      <w:pPr>
        <w:ind w:firstLine="480"/>
      </w:pPr>
      <w:r>
        <w:rPr>
          <w:rFonts w:hint="eastAsia"/>
        </w:rPr>
        <w:t>抽取规则</w:t>
      </w:r>
      <w:r w:rsidRPr="0041251C">
        <w:rPr>
          <w:rFonts w:hint="eastAsia"/>
        </w:rPr>
        <w:t>信息设置后，</w:t>
      </w:r>
      <w:r>
        <w:rPr>
          <w:rFonts w:hint="eastAsia"/>
        </w:rPr>
        <w:t>点击“确认”按钮，</w:t>
      </w:r>
      <w:r w:rsidRPr="0041251C">
        <w:rPr>
          <w:rFonts w:hint="eastAsia"/>
        </w:rPr>
        <w:t>系统将根据规则从系统中随机抽取对应数量的样品，并在检查样品列表中显示被抽中的样品相关信息，</w:t>
      </w:r>
      <w:r w:rsidRPr="0041251C">
        <w:rPr>
          <w:rFonts w:hint="eastAsia"/>
          <w:shd w:val="clear" w:color="auto" w:fill="FFFFFF"/>
        </w:rPr>
        <w:t>如下图所示：</w:t>
      </w:r>
    </w:p>
    <w:p w14:paraId="6C2DACDD" w14:textId="77777777" w:rsidR="00CA3C73" w:rsidRDefault="00CA3C73" w:rsidP="00CA3C73">
      <w:pPr>
        <w:pStyle w:val="a"/>
        <w:numPr>
          <w:ilvl w:val="0"/>
          <w:numId w:val="0"/>
        </w:numPr>
      </w:pPr>
      <w:r>
        <w:rPr>
          <w:noProof/>
        </w:rPr>
        <w:lastRenderedPageBreak/>
        <w:drawing>
          <wp:inline distT="0" distB="0" distL="0" distR="0" wp14:anchorId="78A3F922" wp14:editId="45998AEE">
            <wp:extent cx="5274310" cy="2595880"/>
            <wp:effectExtent l="0" t="0" r="2540" b="0"/>
            <wp:docPr id="9408701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570324" name=""/>
                    <pic:cNvPicPr/>
                  </pic:nvPicPr>
                  <pic:blipFill>
                    <a:blip r:embed="rId85"/>
                    <a:stretch>
                      <a:fillRect/>
                    </a:stretch>
                  </pic:blipFill>
                  <pic:spPr>
                    <a:xfrm>
                      <a:off x="0" y="0"/>
                      <a:ext cx="5274310" cy="2595880"/>
                    </a:xfrm>
                    <a:prstGeom prst="rect">
                      <a:avLst/>
                    </a:prstGeom>
                  </pic:spPr>
                </pic:pic>
              </a:graphicData>
            </a:graphic>
          </wp:inline>
        </w:drawing>
      </w:r>
    </w:p>
    <w:p w14:paraId="2F4D7985" w14:textId="77777777" w:rsidR="00CA3C73" w:rsidRPr="006677C0" w:rsidRDefault="00CA3C73" w:rsidP="00CA3C73">
      <w:pPr>
        <w:ind w:firstLine="480"/>
      </w:pPr>
      <w:r>
        <w:rPr>
          <w:rFonts w:hint="eastAsia"/>
        </w:rPr>
        <w:t>样品抽取完成后，点击“完成样品抽取并分配检查人员”按钮，进入分配检查人员步骤。</w:t>
      </w:r>
    </w:p>
    <w:p w14:paraId="4A3BB80F" w14:textId="77777777" w:rsidR="00CA3C73" w:rsidRPr="0041251C" w:rsidRDefault="00CA3C73">
      <w:pPr>
        <w:pStyle w:val="4"/>
        <w:numPr>
          <w:ilvl w:val="3"/>
          <w:numId w:val="9"/>
        </w:numPr>
        <w:ind w:firstLineChars="0"/>
        <w:rPr>
          <w:sz w:val="24"/>
          <w:shd w:val="clear" w:color="auto" w:fill="FFFFFF"/>
        </w:rPr>
      </w:pPr>
      <w:r w:rsidRPr="0041251C">
        <w:rPr>
          <w:rFonts w:hint="eastAsia"/>
          <w:sz w:val="24"/>
          <w:shd w:val="clear" w:color="auto" w:fill="FFFFFF"/>
        </w:rPr>
        <w:t>分配检查人员</w:t>
      </w:r>
    </w:p>
    <w:p w14:paraId="701101FF" w14:textId="77777777" w:rsidR="00CA3C73" w:rsidRPr="0041251C" w:rsidRDefault="00CA3C73" w:rsidP="00CA3C73">
      <w:pPr>
        <w:ind w:firstLine="480"/>
      </w:pPr>
      <w:r w:rsidRPr="0041251C">
        <w:rPr>
          <w:rFonts w:hint="eastAsia"/>
        </w:rPr>
        <w:t>样品抽取后，检查发起人从系统中选择检查人员对被抽中的样品进行检查</w:t>
      </w:r>
      <w:r>
        <w:rPr>
          <w:rFonts w:hint="eastAsia"/>
        </w:rPr>
        <w:t>。</w:t>
      </w:r>
      <w:r w:rsidRPr="0041251C">
        <w:rPr>
          <w:rFonts w:hint="eastAsia"/>
        </w:rPr>
        <w:t>在分配检查人员时可查看被抽中的样品，如下图所示：</w:t>
      </w:r>
    </w:p>
    <w:p w14:paraId="578678B7" w14:textId="77777777" w:rsidR="00CA3C73" w:rsidRPr="0041251C" w:rsidRDefault="00CA3C73" w:rsidP="00CA3C73">
      <w:pPr>
        <w:ind w:firstLineChars="0" w:firstLine="0"/>
      </w:pPr>
      <w:r w:rsidRPr="0041251C">
        <w:rPr>
          <w:noProof/>
        </w:rPr>
        <w:drawing>
          <wp:inline distT="0" distB="0" distL="0" distR="0" wp14:anchorId="2E73B6C9" wp14:editId="28380D32">
            <wp:extent cx="5274310" cy="2886075"/>
            <wp:effectExtent l="0" t="0" r="2540" b="9525"/>
            <wp:docPr id="805596436"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274310" cy="2886075"/>
                    </a:xfrm>
                    <a:prstGeom prst="rect">
                      <a:avLst/>
                    </a:prstGeom>
                    <a:noFill/>
                    <a:ln>
                      <a:noFill/>
                    </a:ln>
                  </pic:spPr>
                </pic:pic>
              </a:graphicData>
            </a:graphic>
          </wp:inline>
        </w:drawing>
      </w:r>
    </w:p>
    <w:p w14:paraId="5CD1DFAB" w14:textId="77777777" w:rsidR="00CA3C73" w:rsidRPr="0041251C" w:rsidRDefault="00CA3C73" w:rsidP="00CA3C73">
      <w:pPr>
        <w:ind w:firstLine="480"/>
      </w:pPr>
      <w:r w:rsidRPr="0041251C">
        <w:rPr>
          <w:rFonts w:hint="eastAsia"/>
        </w:rPr>
        <w:t>在检查样品列表中选择需要分配的样品后，</w:t>
      </w:r>
      <w:r>
        <w:rPr>
          <w:rFonts w:hint="eastAsia"/>
        </w:rPr>
        <w:t>点击“</w:t>
      </w:r>
      <w:r w:rsidRPr="0041251C">
        <w:rPr>
          <w:rFonts w:hint="eastAsia"/>
        </w:rPr>
        <w:t>分配检查人员</w:t>
      </w:r>
      <w:r>
        <w:rPr>
          <w:rFonts w:hint="eastAsia"/>
        </w:rPr>
        <w:t>”按钮</w:t>
      </w:r>
      <w:r w:rsidRPr="0041251C">
        <w:rPr>
          <w:rFonts w:hint="eastAsia"/>
        </w:rPr>
        <w:t>，</w:t>
      </w:r>
      <w:r>
        <w:rPr>
          <w:rFonts w:hint="eastAsia"/>
        </w:rPr>
        <w:t>弹出</w:t>
      </w:r>
      <w:r w:rsidRPr="0041251C">
        <w:rPr>
          <w:rFonts w:hint="eastAsia"/>
        </w:rPr>
        <w:t>检查人员</w:t>
      </w:r>
      <w:r>
        <w:rPr>
          <w:rFonts w:hint="eastAsia"/>
        </w:rPr>
        <w:t>选择窗口，</w:t>
      </w:r>
      <w:r w:rsidRPr="0041251C">
        <w:rPr>
          <w:rFonts w:hint="eastAsia"/>
        </w:rPr>
        <w:t>如下图所示：</w:t>
      </w:r>
    </w:p>
    <w:p w14:paraId="7A7E7F21" w14:textId="77777777" w:rsidR="00CA3C73" w:rsidRPr="0041251C" w:rsidRDefault="00CA3C73" w:rsidP="00CA3C73">
      <w:pPr>
        <w:ind w:firstLineChars="0" w:firstLine="0"/>
      </w:pPr>
      <w:r>
        <w:rPr>
          <w:noProof/>
        </w:rPr>
        <w:lastRenderedPageBreak/>
        <w:drawing>
          <wp:inline distT="0" distB="0" distL="0" distR="0" wp14:anchorId="095EF848" wp14:editId="1B678FB7">
            <wp:extent cx="5274310" cy="2595880"/>
            <wp:effectExtent l="0" t="0" r="2540" b="0"/>
            <wp:docPr id="18704189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163229" name=""/>
                    <pic:cNvPicPr/>
                  </pic:nvPicPr>
                  <pic:blipFill>
                    <a:blip r:embed="rId87"/>
                    <a:stretch>
                      <a:fillRect/>
                    </a:stretch>
                  </pic:blipFill>
                  <pic:spPr>
                    <a:xfrm>
                      <a:off x="0" y="0"/>
                      <a:ext cx="5274310" cy="2595880"/>
                    </a:xfrm>
                    <a:prstGeom prst="rect">
                      <a:avLst/>
                    </a:prstGeom>
                  </pic:spPr>
                </pic:pic>
              </a:graphicData>
            </a:graphic>
          </wp:inline>
        </w:drawing>
      </w:r>
    </w:p>
    <w:p w14:paraId="61E01749" w14:textId="77777777" w:rsidR="00CA3C73" w:rsidRDefault="00CA3C73" w:rsidP="00CA3C73">
      <w:pPr>
        <w:ind w:firstLine="480"/>
      </w:pPr>
      <w:r>
        <w:rPr>
          <w:rFonts w:hint="eastAsia"/>
        </w:rPr>
        <w:t>根据需要</w:t>
      </w:r>
      <w:r w:rsidRPr="0041251C">
        <w:rPr>
          <w:rFonts w:hint="eastAsia"/>
        </w:rPr>
        <w:t>选择对应的人员</w:t>
      </w:r>
      <w:r>
        <w:rPr>
          <w:rFonts w:hint="eastAsia"/>
        </w:rPr>
        <w:t>，然后点击“确定”按钮，完成该抽查样品的人员分配</w:t>
      </w:r>
      <w:r w:rsidRPr="0041251C">
        <w:rPr>
          <w:rFonts w:hint="eastAsia"/>
        </w:rPr>
        <w:t>。</w:t>
      </w:r>
    </w:p>
    <w:p w14:paraId="6CEA46ED" w14:textId="77777777" w:rsidR="00CA3C73" w:rsidRPr="0041251C" w:rsidRDefault="00CA3C73" w:rsidP="00CA3C73">
      <w:pPr>
        <w:ind w:firstLine="480"/>
      </w:pPr>
      <w:r w:rsidRPr="0041251C">
        <w:rPr>
          <w:rFonts w:hint="eastAsia"/>
        </w:rPr>
        <w:t>人员分配后，可再次选择检查样品通过分配检查人员进行调整。</w:t>
      </w:r>
    </w:p>
    <w:p w14:paraId="72AFD227" w14:textId="77777777" w:rsidR="00CA3C73" w:rsidRPr="0041251C" w:rsidRDefault="00CA3C73" w:rsidP="00CA3C73">
      <w:pPr>
        <w:ind w:firstLine="480"/>
      </w:pPr>
      <w:r w:rsidRPr="0041251C">
        <w:rPr>
          <w:rFonts w:hint="eastAsia"/>
        </w:rPr>
        <w:t>所有抽查的样品都分配检查人员后，</w:t>
      </w:r>
      <w:r>
        <w:rPr>
          <w:rFonts w:hint="eastAsia"/>
        </w:rPr>
        <w:t>点击“</w:t>
      </w:r>
      <w:r w:rsidRPr="0041251C">
        <w:rPr>
          <w:rFonts w:hint="eastAsia"/>
        </w:rPr>
        <w:t>完成检查人员分配</w:t>
      </w:r>
      <w:r>
        <w:rPr>
          <w:rFonts w:hint="eastAsia"/>
        </w:rPr>
        <w:t>”按钮</w:t>
      </w:r>
      <w:r w:rsidRPr="0041251C">
        <w:rPr>
          <w:rFonts w:hint="eastAsia"/>
        </w:rPr>
        <w:t>，结束人员分配。</w:t>
      </w:r>
    </w:p>
    <w:p w14:paraId="300D6BC5" w14:textId="77777777" w:rsidR="00CA3C73" w:rsidRPr="0041251C" w:rsidRDefault="00CA3C73">
      <w:pPr>
        <w:pStyle w:val="4"/>
        <w:numPr>
          <w:ilvl w:val="3"/>
          <w:numId w:val="9"/>
        </w:numPr>
        <w:ind w:firstLineChars="0"/>
        <w:rPr>
          <w:sz w:val="24"/>
          <w:shd w:val="clear" w:color="auto" w:fill="FFFFFF"/>
        </w:rPr>
      </w:pPr>
      <w:r w:rsidRPr="0041251C">
        <w:rPr>
          <w:rFonts w:hint="eastAsia"/>
          <w:sz w:val="24"/>
          <w:shd w:val="clear" w:color="auto" w:fill="FFFFFF"/>
        </w:rPr>
        <w:t>检查情况查看</w:t>
      </w:r>
    </w:p>
    <w:p w14:paraId="0DEC3B90" w14:textId="77777777" w:rsidR="00CA3C73" w:rsidRPr="0041251C" w:rsidRDefault="00CA3C73" w:rsidP="00CA3C73">
      <w:pPr>
        <w:ind w:firstLine="480"/>
      </w:pPr>
      <w:r>
        <w:rPr>
          <w:rFonts w:hint="eastAsia"/>
        </w:rPr>
        <w:t>检查人员分配后，可在抽查任务列表中查看样品的检查情况</w:t>
      </w:r>
      <w:r w:rsidRPr="0041251C">
        <w:rPr>
          <w:rFonts w:hint="eastAsia"/>
        </w:rPr>
        <w:t>，如下图所示：</w:t>
      </w:r>
    </w:p>
    <w:p w14:paraId="3AB5B25E" w14:textId="77777777" w:rsidR="00CA3C73" w:rsidRPr="0041251C" w:rsidRDefault="00CA3C73" w:rsidP="00CA3C73">
      <w:pPr>
        <w:pStyle w:val="a"/>
        <w:numPr>
          <w:ilvl w:val="0"/>
          <w:numId w:val="0"/>
        </w:numPr>
      </w:pPr>
      <w:r>
        <w:rPr>
          <w:noProof/>
        </w:rPr>
        <w:drawing>
          <wp:inline distT="0" distB="0" distL="0" distR="0" wp14:anchorId="6F0123BD" wp14:editId="19C4F5B6">
            <wp:extent cx="5274310" cy="2642870"/>
            <wp:effectExtent l="0" t="0" r="2540" b="5080"/>
            <wp:docPr id="5035092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971425" name=""/>
                    <pic:cNvPicPr/>
                  </pic:nvPicPr>
                  <pic:blipFill>
                    <a:blip r:embed="rId88"/>
                    <a:stretch>
                      <a:fillRect/>
                    </a:stretch>
                  </pic:blipFill>
                  <pic:spPr>
                    <a:xfrm>
                      <a:off x="0" y="0"/>
                      <a:ext cx="5274310" cy="2642870"/>
                    </a:xfrm>
                    <a:prstGeom prst="rect">
                      <a:avLst/>
                    </a:prstGeom>
                  </pic:spPr>
                </pic:pic>
              </a:graphicData>
            </a:graphic>
          </wp:inline>
        </w:drawing>
      </w:r>
    </w:p>
    <w:p w14:paraId="67889CAF" w14:textId="77777777" w:rsidR="00CA3C73" w:rsidRPr="0041251C" w:rsidRDefault="00CA3C73" w:rsidP="00CA3C73">
      <w:pPr>
        <w:ind w:firstLine="480"/>
      </w:pPr>
      <w:r w:rsidRPr="0041251C">
        <w:rPr>
          <w:rFonts w:hint="eastAsia"/>
        </w:rPr>
        <w:t>通过查看功能，可查看抽取的样品相关信息、检查情况、问题信息、整改回复、审查情况等。</w:t>
      </w:r>
    </w:p>
    <w:p w14:paraId="7EEFCBEC" w14:textId="77777777" w:rsidR="00CA3C73" w:rsidRPr="0041251C" w:rsidRDefault="00CA3C73">
      <w:pPr>
        <w:pStyle w:val="4"/>
        <w:numPr>
          <w:ilvl w:val="3"/>
          <w:numId w:val="9"/>
        </w:numPr>
        <w:ind w:firstLineChars="0"/>
        <w:rPr>
          <w:sz w:val="24"/>
          <w:shd w:val="clear" w:color="auto" w:fill="FFFFFF"/>
        </w:rPr>
      </w:pPr>
      <w:r w:rsidRPr="0041251C">
        <w:rPr>
          <w:rFonts w:hint="eastAsia"/>
          <w:sz w:val="24"/>
          <w:shd w:val="clear" w:color="auto" w:fill="FFFFFF"/>
        </w:rPr>
        <w:lastRenderedPageBreak/>
        <w:t>结束抽查任务</w:t>
      </w:r>
    </w:p>
    <w:p w14:paraId="506F2195" w14:textId="77777777" w:rsidR="00CA3C73" w:rsidRPr="0041251C" w:rsidRDefault="00CA3C73" w:rsidP="00CA3C73">
      <w:pPr>
        <w:ind w:firstLine="480"/>
      </w:pPr>
      <w:r w:rsidRPr="0041251C">
        <w:rPr>
          <w:rFonts w:hint="eastAsia"/>
        </w:rPr>
        <w:t>在</w:t>
      </w:r>
      <w:r>
        <w:rPr>
          <w:rFonts w:hint="eastAsia"/>
        </w:rPr>
        <w:t>抽查的样品都完成检查，且对应的问题完成整改，则</w:t>
      </w:r>
      <w:r w:rsidRPr="0041251C">
        <w:rPr>
          <w:rFonts w:hint="eastAsia"/>
        </w:rPr>
        <w:t>发起人可</w:t>
      </w:r>
      <w:r>
        <w:rPr>
          <w:rFonts w:hint="eastAsia"/>
        </w:rPr>
        <w:t>点击抽查任务中的“</w:t>
      </w:r>
      <w:r w:rsidRPr="0041251C">
        <w:rPr>
          <w:rFonts w:hint="eastAsia"/>
        </w:rPr>
        <w:t>结束任务</w:t>
      </w:r>
      <w:r>
        <w:rPr>
          <w:rFonts w:hint="eastAsia"/>
        </w:rPr>
        <w:t>”按钮</w:t>
      </w:r>
      <w:r w:rsidRPr="0041251C">
        <w:rPr>
          <w:rFonts w:hint="eastAsia"/>
        </w:rPr>
        <w:t>，结束样品抽查检查任务。</w:t>
      </w:r>
    </w:p>
    <w:p w14:paraId="52682CEA" w14:textId="77777777" w:rsidR="00CA3C73" w:rsidRPr="0041251C" w:rsidRDefault="00CA3C73">
      <w:pPr>
        <w:pStyle w:val="3"/>
        <w:numPr>
          <w:ilvl w:val="2"/>
          <w:numId w:val="9"/>
        </w:numPr>
        <w:rPr>
          <w:sz w:val="24"/>
          <w:shd w:val="clear" w:color="auto" w:fill="FFFFFF"/>
        </w:rPr>
      </w:pPr>
      <w:r w:rsidRPr="0041251C">
        <w:rPr>
          <w:rFonts w:ascii="微软雅黑" w:eastAsia="微软雅黑" w:hAnsi="微软雅黑" w:cs="微软雅黑" w:hint="eastAsia"/>
          <w:sz w:val="24"/>
          <w:shd w:val="clear" w:color="auto" w:fill="FFFFFF"/>
        </w:rPr>
        <w:t>样品检查</w:t>
      </w:r>
      <w:r>
        <w:rPr>
          <w:rFonts w:ascii="微软雅黑" w:eastAsia="微软雅黑" w:hAnsi="微软雅黑" w:cs="微软雅黑" w:hint="eastAsia"/>
          <w:sz w:val="24"/>
          <w:shd w:val="clear" w:color="auto" w:fill="FFFFFF"/>
        </w:rPr>
        <w:t>（样品检查人员）</w:t>
      </w:r>
    </w:p>
    <w:p w14:paraId="018FFA68" w14:textId="77777777" w:rsidR="00CA3C73" w:rsidRDefault="00CA3C73" w:rsidP="00CA3C73">
      <w:pPr>
        <w:ind w:firstLine="480"/>
      </w:pPr>
      <w:r w:rsidRPr="0041251C">
        <w:rPr>
          <w:rFonts w:hint="eastAsia"/>
        </w:rPr>
        <w:t>根据分配结果，检查人员可通过样品检查功能查看需要检查的样品全过程信息，并记录检查情况。对存在问题的记录问题信息，系统根据问题推送給相应的人员进行整改。</w:t>
      </w:r>
    </w:p>
    <w:p w14:paraId="0B8622C1" w14:textId="77777777" w:rsidR="00CA3C73" w:rsidRPr="0041251C" w:rsidRDefault="00CA3C73" w:rsidP="00CA3C73">
      <w:pPr>
        <w:ind w:firstLine="480"/>
      </w:pPr>
      <w:r w:rsidRPr="0041251C">
        <w:rPr>
          <w:rFonts w:hint="eastAsia"/>
        </w:rPr>
        <w:t>在检查列表中，</w:t>
      </w:r>
      <w:r>
        <w:rPr>
          <w:rFonts w:hint="eastAsia"/>
        </w:rPr>
        <w:t>可查看需要</w:t>
      </w:r>
      <w:r w:rsidRPr="0041251C">
        <w:rPr>
          <w:rFonts w:hint="eastAsia"/>
        </w:rPr>
        <w:t>当前人员检查的样品基础信息，</w:t>
      </w:r>
      <w:r w:rsidRPr="0041251C">
        <w:rPr>
          <w:rFonts w:hint="eastAsia"/>
          <w:shd w:val="clear" w:color="auto" w:fill="FFFFFF"/>
        </w:rPr>
        <w:t>如下图所示：</w:t>
      </w:r>
    </w:p>
    <w:p w14:paraId="33EFF7B8" w14:textId="77777777" w:rsidR="00CA3C73" w:rsidRPr="0041251C" w:rsidRDefault="00CA3C73" w:rsidP="00CA3C73">
      <w:pPr>
        <w:pStyle w:val="a"/>
        <w:numPr>
          <w:ilvl w:val="0"/>
          <w:numId w:val="0"/>
        </w:numPr>
        <w:rPr>
          <w:noProof/>
        </w:rPr>
      </w:pPr>
      <w:r>
        <w:rPr>
          <w:noProof/>
        </w:rPr>
        <w:drawing>
          <wp:inline distT="0" distB="0" distL="0" distR="0" wp14:anchorId="3412F7E6" wp14:editId="56BCEF8C">
            <wp:extent cx="5274310" cy="2595880"/>
            <wp:effectExtent l="0" t="0" r="2540" b="0"/>
            <wp:docPr id="13456207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004765" name=""/>
                    <pic:cNvPicPr/>
                  </pic:nvPicPr>
                  <pic:blipFill>
                    <a:blip r:embed="rId89"/>
                    <a:stretch>
                      <a:fillRect/>
                    </a:stretch>
                  </pic:blipFill>
                  <pic:spPr>
                    <a:xfrm>
                      <a:off x="0" y="0"/>
                      <a:ext cx="5274310" cy="2595880"/>
                    </a:xfrm>
                    <a:prstGeom prst="rect">
                      <a:avLst/>
                    </a:prstGeom>
                  </pic:spPr>
                </pic:pic>
              </a:graphicData>
            </a:graphic>
          </wp:inline>
        </w:drawing>
      </w:r>
    </w:p>
    <w:p w14:paraId="17FF1644" w14:textId="77777777" w:rsidR="00CA3C73" w:rsidRPr="0041251C" w:rsidRDefault="00CA3C73" w:rsidP="00CA3C73">
      <w:pPr>
        <w:ind w:firstLine="480"/>
      </w:pPr>
      <w:r w:rsidRPr="0041251C">
        <w:rPr>
          <w:rFonts w:hint="eastAsia"/>
        </w:rPr>
        <w:t>在检查样品列表中，</w:t>
      </w:r>
      <w:r>
        <w:rPr>
          <w:rFonts w:hint="eastAsia"/>
        </w:rPr>
        <w:t>点击“</w:t>
      </w:r>
      <w:r w:rsidRPr="0041251C">
        <w:rPr>
          <w:rFonts w:hint="eastAsia"/>
        </w:rPr>
        <w:t>检查</w:t>
      </w:r>
      <w:r>
        <w:rPr>
          <w:rFonts w:hint="eastAsia"/>
        </w:rPr>
        <w:t>”按钮</w:t>
      </w:r>
      <w:r w:rsidRPr="0041251C">
        <w:rPr>
          <w:rFonts w:hint="eastAsia"/>
        </w:rPr>
        <w:t>，进入样品信息检查页面，查看样品相关信息并填写检查结论。</w:t>
      </w:r>
    </w:p>
    <w:p w14:paraId="3005E451" w14:textId="77777777" w:rsidR="00CA3C73" w:rsidRPr="0041251C" w:rsidRDefault="00CA3C73">
      <w:pPr>
        <w:pStyle w:val="4"/>
        <w:numPr>
          <w:ilvl w:val="3"/>
          <w:numId w:val="9"/>
        </w:numPr>
        <w:ind w:firstLineChars="0"/>
        <w:rPr>
          <w:rFonts w:ascii="微软雅黑" w:eastAsia="微软雅黑" w:hAnsi="微软雅黑" w:cs="微软雅黑"/>
          <w:sz w:val="24"/>
          <w:shd w:val="clear" w:color="auto" w:fill="FFFFFF"/>
        </w:rPr>
      </w:pPr>
      <w:r w:rsidRPr="0041251C">
        <w:rPr>
          <w:rFonts w:ascii="微软雅黑" w:eastAsia="微软雅黑" w:hAnsi="微软雅黑" w:cs="微软雅黑" w:hint="eastAsia"/>
          <w:sz w:val="24"/>
          <w:shd w:val="clear" w:color="auto" w:fill="FFFFFF"/>
        </w:rPr>
        <w:t>信息检查</w:t>
      </w:r>
    </w:p>
    <w:p w14:paraId="6D14BCB2" w14:textId="77777777" w:rsidR="00CA3C73" w:rsidRPr="0041251C" w:rsidRDefault="00CA3C73" w:rsidP="00CA3C73">
      <w:pPr>
        <w:ind w:firstLine="480"/>
      </w:pPr>
      <w:r w:rsidRPr="0041251C">
        <w:rPr>
          <w:rFonts w:hint="eastAsia"/>
        </w:rPr>
        <w:t>在样品信息检查页面，可查看需要检查的样品从取样、见证、送检、检测全过程数据信息，包括样品信息、送检单信息、检测报告，可通过标签切换查看的内容。</w:t>
      </w:r>
    </w:p>
    <w:p w14:paraId="10E78451" w14:textId="77777777" w:rsidR="00CA3C73" w:rsidRPr="0041251C" w:rsidRDefault="00CA3C73" w:rsidP="00CA3C73">
      <w:pPr>
        <w:ind w:firstLine="480"/>
      </w:pPr>
      <w:r w:rsidRPr="0041251C">
        <w:rPr>
          <w:rFonts w:hint="eastAsia"/>
        </w:rPr>
        <w:t>在样品信息中，可查看样品信息、见证照片信息和见证位置信息。如下图所示：</w:t>
      </w:r>
    </w:p>
    <w:p w14:paraId="1CCBE235" w14:textId="77777777" w:rsidR="00CA3C73" w:rsidRPr="0041251C" w:rsidRDefault="00CA3C73" w:rsidP="00CA3C73">
      <w:pPr>
        <w:pStyle w:val="a"/>
        <w:numPr>
          <w:ilvl w:val="0"/>
          <w:numId w:val="0"/>
        </w:numPr>
      </w:pPr>
      <w:r>
        <w:rPr>
          <w:noProof/>
        </w:rPr>
        <w:lastRenderedPageBreak/>
        <w:drawing>
          <wp:inline distT="0" distB="0" distL="0" distR="0" wp14:anchorId="293EA228" wp14:editId="62DF9944">
            <wp:extent cx="5274310" cy="2595880"/>
            <wp:effectExtent l="0" t="0" r="2540" b="0"/>
            <wp:docPr id="16580629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591286" name=""/>
                    <pic:cNvPicPr/>
                  </pic:nvPicPr>
                  <pic:blipFill>
                    <a:blip r:embed="rId90"/>
                    <a:stretch>
                      <a:fillRect/>
                    </a:stretch>
                  </pic:blipFill>
                  <pic:spPr>
                    <a:xfrm>
                      <a:off x="0" y="0"/>
                      <a:ext cx="5274310" cy="2595880"/>
                    </a:xfrm>
                    <a:prstGeom prst="rect">
                      <a:avLst/>
                    </a:prstGeom>
                  </pic:spPr>
                </pic:pic>
              </a:graphicData>
            </a:graphic>
          </wp:inline>
        </w:drawing>
      </w:r>
    </w:p>
    <w:p w14:paraId="43870B3E" w14:textId="77777777" w:rsidR="00CA3C73" w:rsidRPr="0041251C" w:rsidRDefault="00CA3C73" w:rsidP="00CA3C73">
      <w:pPr>
        <w:ind w:firstLine="480"/>
      </w:pPr>
      <w:r w:rsidRPr="0041251C">
        <w:rPr>
          <w:rFonts w:hint="eastAsia"/>
        </w:rPr>
        <w:t>在送检单信息中，可查看样品对应的送检单内容，</w:t>
      </w:r>
      <w:r w:rsidRPr="0041251C">
        <w:rPr>
          <w:rFonts w:hint="eastAsia"/>
          <w:shd w:val="clear" w:color="auto" w:fill="FFFFFF"/>
        </w:rPr>
        <w:t>如下图所示：</w:t>
      </w:r>
    </w:p>
    <w:p w14:paraId="2EC7192C" w14:textId="77777777" w:rsidR="00CA3C73" w:rsidRPr="0041251C" w:rsidRDefault="00CA3C73" w:rsidP="00CA3C73">
      <w:pPr>
        <w:pStyle w:val="a"/>
        <w:numPr>
          <w:ilvl w:val="0"/>
          <w:numId w:val="0"/>
        </w:numPr>
      </w:pPr>
      <w:r>
        <w:rPr>
          <w:noProof/>
        </w:rPr>
        <w:drawing>
          <wp:inline distT="0" distB="0" distL="0" distR="0" wp14:anchorId="3707C382" wp14:editId="3FE42B18">
            <wp:extent cx="5274310" cy="2595880"/>
            <wp:effectExtent l="0" t="0" r="2540" b="0"/>
            <wp:docPr id="18563858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239977" name=""/>
                    <pic:cNvPicPr/>
                  </pic:nvPicPr>
                  <pic:blipFill>
                    <a:blip r:embed="rId91"/>
                    <a:stretch>
                      <a:fillRect/>
                    </a:stretch>
                  </pic:blipFill>
                  <pic:spPr>
                    <a:xfrm>
                      <a:off x="0" y="0"/>
                      <a:ext cx="5274310" cy="2595880"/>
                    </a:xfrm>
                    <a:prstGeom prst="rect">
                      <a:avLst/>
                    </a:prstGeom>
                  </pic:spPr>
                </pic:pic>
              </a:graphicData>
            </a:graphic>
          </wp:inline>
        </w:drawing>
      </w:r>
    </w:p>
    <w:p w14:paraId="3345B8C4" w14:textId="77777777" w:rsidR="00CA3C73" w:rsidRPr="0041251C" w:rsidRDefault="00CA3C73" w:rsidP="00CA3C73">
      <w:pPr>
        <w:ind w:firstLine="480"/>
      </w:pPr>
      <w:r w:rsidRPr="0041251C">
        <w:rPr>
          <w:rFonts w:hint="eastAsia"/>
        </w:rPr>
        <w:t>在检测报告中，显示检测机构检测后上传的检测报告文件。</w:t>
      </w:r>
      <w:r w:rsidRPr="0041251C">
        <w:rPr>
          <w:rFonts w:hint="eastAsia"/>
          <w:shd w:val="clear" w:color="auto" w:fill="FFFFFF"/>
        </w:rPr>
        <w:t>如下图所示：</w:t>
      </w:r>
    </w:p>
    <w:p w14:paraId="14CDF8D8" w14:textId="77777777" w:rsidR="00CA3C73" w:rsidRPr="0041251C" w:rsidRDefault="00CA3C73" w:rsidP="00CA3C73">
      <w:pPr>
        <w:pStyle w:val="a"/>
        <w:numPr>
          <w:ilvl w:val="0"/>
          <w:numId w:val="0"/>
        </w:numPr>
      </w:pPr>
      <w:r w:rsidRPr="0041251C">
        <w:rPr>
          <w:noProof/>
        </w:rPr>
        <w:lastRenderedPageBreak/>
        <w:drawing>
          <wp:inline distT="0" distB="0" distL="0" distR="0" wp14:anchorId="2F55FB88" wp14:editId="109F52A5">
            <wp:extent cx="5274310" cy="2886075"/>
            <wp:effectExtent l="0" t="0" r="2540" b="9525"/>
            <wp:docPr id="394636069"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274310" cy="2886075"/>
                    </a:xfrm>
                    <a:prstGeom prst="rect">
                      <a:avLst/>
                    </a:prstGeom>
                    <a:noFill/>
                    <a:ln>
                      <a:noFill/>
                    </a:ln>
                  </pic:spPr>
                </pic:pic>
              </a:graphicData>
            </a:graphic>
          </wp:inline>
        </w:drawing>
      </w:r>
    </w:p>
    <w:p w14:paraId="3CD02E71" w14:textId="77777777" w:rsidR="00CA3C73" w:rsidRPr="0041251C" w:rsidRDefault="00CA3C73">
      <w:pPr>
        <w:pStyle w:val="4"/>
        <w:numPr>
          <w:ilvl w:val="3"/>
          <w:numId w:val="9"/>
        </w:numPr>
        <w:ind w:firstLineChars="0"/>
        <w:rPr>
          <w:rFonts w:ascii="微软雅黑" w:eastAsia="微软雅黑" w:hAnsi="微软雅黑" w:cs="微软雅黑"/>
          <w:sz w:val="24"/>
          <w:shd w:val="clear" w:color="auto" w:fill="FFFFFF"/>
        </w:rPr>
      </w:pPr>
      <w:r w:rsidRPr="0041251C">
        <w:rPr>
          <w:rFonts w:ascii="微软雅黑" w:eastAsia="微软雅黑" w:hAnsi="微软雅黑" w:cs="微软雅黑" w:hint="eastAsia"/>
          <w:sz w:val="24"/>
          <w:shd w:val="clear" w:color="auto" w:fill="FFFFFF"/>
        </w:rPr>
        <w:t>问题登记</w:t>
      </w:r>
    </w:p>
    <w:p w14:paraId="199272D4" w14:textId="77777777" w:rsidR="00CA3C73" w:rsidRPr="0041251C" w:rsidRDefault="00CA3C73" w:rsidP="00CA3C73">
      <w:pPr>
        <w:ind w:firstLine="480"/>
      </w:pPr>
      <w:r w:rsidRPr="0041251C">
        <w:rPr>
          <w:rFonts w:hint="eastAsia"/>
        </w:rPr>
        <w:t>检查人员对抽查样品的全过程信息检查后，若信息存在问题，则</w:t>
      </w:r>
      <w:r>
        <w:rPr>
          <w:rFonts w:hint="eastAsia"/>
        </w:rPr>
        <w:t>点击页面下方的“问题登记”按钮，弹出问题登记窗口</w:t>
      </w:r>
      <w:r w:rsidRPr="0041251C">
        <w:rPr>
          <w:rFonts w:hint="eastAsia"/>
        </w:rPr>
        <w:t>。如下图所示：</w:t>
      </w:r>
    </w:p>
    <w:p w14:paraId="224BF753" w14:textId="77777777" w:rsidR="00CA3C73" w:rsidRPr="0041251C" w:rsidRDefault="00CA3C73" w:rsidP="00CA3C73">
      <w:pPr>
        <w:ind w:firstLineChars="0" w:firstLine="0"/>
      </w:pPr>
      <w:r>
        <w:rPr>
          <w:noProof/>
        </w:rPr>
        <w:drawing>
          <wp:inline distT="0" distB="0" distL="0" distR="0" wp14:anchorId="4B324D4C" wp14:editId="63CC2FC7">
            <wp:extent cx="5274310" cy="2595880"/>
            <wp:effectExtent l="0" t="0" r="2540" b="0"/>
            <wp:docPr id="13874956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437617" name=""/>
                    <pic:cNvPicPr/>
                  </pic:nvPicPr>
                  <pic:blipFill>
                    <a:blip r:embed="rId93"/>
                    <a:stretch>
                      <a:fillRect/>
                    </a:stretch>
                  </pic:blipFill>
                  <pic:spPr>
                    <a:xfrm>
                      <a:off x="0" y="0"/>
                      <a:ext cx="5274310" cy="2595880"/>
                    </a:xfrm>
                    <a:prstGeom prst="rect">
                      <a:avLst/>
                    </a:prstGeom>
                  </pic:spPr>
                </pic:pic>
              </a:graphicData>
            </a:graphic>
          </wp:inline>
        </w:drawing>
      </w:r>
    </w:p>
    <w:p w14:paraId="575BE97E" w14:textId="77777777" w:rsidR="00CA3C73" w:rsidRDefault="00CA3C73" w:rsidP="00CA3C73">
      <w:pPr>
        <w:ind w:firstLine="480"/>
      </w:pPr>
      <w:r w:rsidRPr="0041251C">
        <w:rPr>
          <w:rFonts w:hint="eastAsia"/>
        </w:rPr>
        <w:t>在填写问题信息时，检查人员需选择整改通知主体，并填写问题描述、整改时限，系统将根据选择的整改主体显示对应的单位名称。</w:t>
      </w:r>
    </w:p>
    <w:p w14:paraId="2BAE258C" w14:textId="77777777" w:rsidR="00CA3C73" w:rsidRDefault="00CA3C73">
      <w:pPr>
        <w:pStyle w:val="4"/>
        <w:numPr>
          <w:ilvl w:val="3"/>
          <w:numId w:val="9"/>
        </w:numPr>
        <w:ind w:firstLineChars="0"/>
      </w:pPr>
      <w:r>
        <w:rPr>
          <w:rFonts w:hint="eastAsia"/>
        </w:rPr>
        <w:t>完成检查</w:t>
      </w:r>
    </w:p>
    <w:p w14:paraId="52E33570" w14:textId="77777777" w:rsidR="00CA3C73" w:rsidRPr="0041251C" w:rsidRDefault="00CA3C73" w:rsidP="00CA3C73">
      <w:pPr>
        <w:ind w:firstLine="480"/>
      </w:pPr>
      <w:r>
        <w:rPr>
          <w:rFonts w:hint="eastAsia"/>
        </w:rPr>
        <w:t>检查人员完成样品检查并登记发现的问题均已完成整改后，检查人员可在检</w:t>
      </w:r>
      <w:r>
        <w:rPr>
          <w:rFonts w:hint="eastAsia"/>
        </w:rPr>
        <w:lastRenderedPageBreak/>
        <w:t>查样品中，点击页面下方的“完成检查”按钮，完成样品信息检查。</w:t>
      </w:r>
    </w:p>
    <w:p w14:paraId="6441FE32" w14:textId="5BC805C7" w:rsidR="00F84FC0" w:rsidRPr="00503545" w:rsidRDefault="00F84FC0">
      <w:pPr>
        <w:pStyle w:val="3"/>
        <w:numPr>
          <w:ilvl w:val="2"/>
          <w:numId w:val="9"/>
        </w:numPr>
      </w:pPr>
      <w:r>
        <w:rPr>
          <w:rFonts w:hint="eastAsia"/>
        </w:rPr>
        <w:t>检查问题</w:t>
      </w:r>
      <w:r w:rsidRPr="00503545">
        <w:rPr>
          <w:rFonts w:hint="eastAsia"/>
        </w:rPr>
        <w:t>整改审查</w:t>
      </w:r>
      <w:r>
        <w:rPr>
          <w:rFonts w:hint="eastAsia"/>
        </w:rPr>
        <w:t>（样品检查人员）</w:t>
      </w:r>
    </w:p>
    <w:p w14:paraId="52C1BA2D" w14:textId="77777777" w:rsidR="00F84FC0" w:rsidRPr="0041251C" w:rsidRDefault="00F84FC0" w:rsidP="00F84FC0">
      <w:pPr>
        <w:pStyle w:val="af1"/>
        <w:rPr>
          <w:shd w:val="clear" w:color="auto" w:fill="FFFFFF"/>
        </w:rPr>
      </w:pPr>
      <w:r w:rsidRPr="0041251C">
        <w:rPr>
          <w:rFonts w:hint="eastAsia"/>
          <w:shd w:val="clear" w:color="auto" w:fill="FFFFFF"/>
        </w:rPr>
        <w:t>检查人员在项目人员或检测机构人员回复后，对回复内容进行审查。</w:t>
      </w:r>
    </w:p>
    <w:p w14:paraId="6D102D68" w14:textId="77777777" w:rsidR="00F84FC0" w:rsidRPr="0041251C" w:rsidRDefault="00F84FC0" w:rsidP="00F84FC0">
      <w:pPr>
        <w:ind w:firstLine="480"/>
      </w:pPr>
      <w:r w:rsidRPr="0041251C">
        <w:rPr>
          <w:rFonts w:hint="eastAsia"/>
        </w:rPr>
        <w:t>检查人员在抽查问题列表中，可查看登记的抽查问题记录</w:t>
      </w:r>
      <w:r>
        <w:rPr>
          <w:rFonts w:hint="eastAsia"/>
        </w:rPr>
        <w:t>，</w:t>
      </w:r>
      <w:r w:rsidRPr="0041251C">
        <w:rPr>
          <w:rFonts w:hint="eastAsia"/>
          <w:shd w:val="clear" w:color="auto" w:fill="FFFFFF"/>
        </w:rPr>
        <w:t>如下图所示：</w:t>
      </w:r>
    </w:p>
    <w:p w14:paraId="20AADF8D" w14:textId="77777777" w:rsidR="00F84FC0" w:rsidRPr="0041251C" w:rsidRDefault="00F84FC0" w:rsidP="00F84FC0">
      <w:pPr>
        <w:pStyle w:val="a"/>
        <w:numPr>
          <w:ilvl w:val="0"/>
          <w:numId w:val="0"/>
        </w:numPr>
      </w:pPr>
      <w:r>
        <w:rPr>
          <w:noProof/>
        </w:rPr>
        <w:drawing>
          <wp:inline distT="0" distB="0" distL="0" distR="0" wp14:anchorId="3D67D09F" wp14:editId="52BB44F1">
            <wp:extent cx="5274310" cy="2595880"/>
            <wp:effectExtent l="0" t="0" r="2540" b="0"/>
            <wp:docPr id="10422302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461464" name=""/>
                    <pic:cNvPicPr/>
                  </pic:nvPicPr>
                  <pic:blipFill>
                    <a:blip r:embed="rId94"/>
                    <a:stretch>
                      <a:fillRect/>
                    </a:stretch>
                  </pic:blipFill>
                  <pic:spPr>
                    <a:xfrm>
                      <a:off x="0" y="0"/>
                      <a:ext cx="5274310" cy="2595880"/>
                    </a:xfrm>
                    <a:prstGeom prst="rect">
                      <a:avLst/>
                    </a:prstGeom>
                  </pic:spPr>
                </pic:pic>
              </a:graphicData>
            </a:graphic>
          </wp:inline>
        </w:drawing>
      </w:r>
    </w:p>
    <w:p w14:paraId="564EE5EF" w14:textId="77777777" w:rsidR="00F84FC0" w:rsidRPr="0041251C" w:rsidRDefault="00F84FC0" w:rsidP="00F84FC0">
      <w:pPr>
        <w:ind w:firstLine="480"/>
      </w:pPr>
      <w:r>
        <w:rPr>
          <w:rFonts w:hint="eastAsia"/>
        </w:rPr>
        <w:t>对已回复的问题，点击列表中的“</w:t>
      </w:r>
      <w:r w:rsidRPr="0041251C">
        <w:rPr>
          <w:rFonts w:hint="eastAsia"/>
        </w:rPr>
        <w:t>审查</w:t>
      </w:r>
      <w:r>
        <w:rPr>
          <w:rFonts w:hint="eastAsia"/>
        </w:rPr>
        <w:t>”按钮</w:t>
      </w:r>
      <w:r w:rsidRPr="0041251C">
        <w:rPr>
          <w:rFonts w:hint="eastAsia"/>
        </w:rPr>
        <w:t>，可查看抽查样品登记的问题信息、项目人员或检测机构的回复内容。</w:t>
      </w:r>
      <w:r w:rsidRPr="0041251C">
        <w:rPr>
          <w:rFonts w:hint="eastAsia"/>
          <w:shd w:val="clear" w:color="auto" w:fill="FFFFFF"/>
        </w:rPr>
        <w:t>如下图所示：</w:t>
      </w:r>
    </w:p>
    <w:p w14:paraId="2BD7E721" w14:textId="77777777" w:rsidR="00F84FC0" w:rsidRPr="0041251C" w:rsidRDefault="00F84FC0" w:rsidP="00F84FC0">
      <w:pPr>
        <w:ind w:firstLineChars="0" w:firstLine="0"/>
      </w:pPr>
      <w:r>
        <w:rPr>
          <w:noProof/>
        </w:rPr>
        <w:drawing>
          <wp:inline distT="0" distB="0" distL="0" distR="0" wp14:anchorId="7550C1F1" wp14:editId="362D2613">
            <wp:extent cx="5274310" cy="2595880"/>
            <wp:effectExtent l="0" t="0" r="2540" b="0"/>
            <wp:docPr id="11677005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431230" name=""/>
                    <pic:cNvPicPr/>
                  </pic:nvPicPr>
                  <pic:blipFill>
                    <a:blip r:embed="rId95"/>
                    <a:stretch>
                      <a:fillRect/>
                    </a:stretch>
                  </pic:blipFill>
                  <pic:spPr>
                    <a:xfrm>
                      <a:off x="0" y="0"/>
                      <a:ext cx="5274310" cy="2595880"/>
                    </a:xfrm>
                    <a:prstGeom prst="rect">
                      <a:avLst/>
                    </a:prstGeom>
                  </pic:spPr>
                </pic:pic>
              </a:graphicData>
            </a:graphic>
          </wp:inline>
        </w:drawing>
      </w:r>
    </w:p>
    <w:p w14:paraId="14CAA6A5" w14:textId="77777777" w:rsidR="00F84FC0" w:rsidRPr="0041251C" w:rsidRDefault="00F84FC0" w:rsidP="00F84FC0">
      <w:pPr>
        <w:ind w:firstLine="480"/>
      </w:pPr>
      <w:r w:rsidRPr="0041251C">
        <w:rPr>
          <w:rFonts w:hint="eastAsia"/>
        </w:rPr>
        <w:t>信息查看后填写审查结论，若审查通过，则登记的问题结束流程；若审查不通过，则退回重新整改。</w:t>
      </w:r>
    </w:p>
    <w:p w14:paraId="7185F1C3" w14:textId="77777777" w:rsidR="00CA3C73" w:rsidRPr="0041251C" w:rsidRDefault="00CA3C73">
      <w:pPr>
        <w:pStyle w:val="3"/>
        <w:numPr>
          <w:ilvl w:val="2"/>
          <w:numId w:val="9"/>
        </w:numPr>
        <w:rPr>
          <w:rFonts w:ascii="微软雅黑" w:eastAsia="微软雅黑" w:hAnsi="微软雅黑" w:cs="微软雅黑"/>
          <w:sz w:val="24"/>
          <w:shd w:val="clear" w:color="auto" w:fill="FFFFFF"/>
        </w:rPr>
      </w:pPr>
      <w:r w:rsidRPr="0041251C">
        <w:rPr>
          <w:rFonts w:ascii="微软雅黑" w:eastAsia="微软雅黑" w:hAnsi="微软雅黑" w:cs="微软雅黑" w:hint="eastAsia"/>
          <w:sz w:val="24"/>
          <w:shd w:val="clear" w:color="auto" w:fill="FFFFFF"/>
        </w:rPr>
        <w:lastRenderedPageBreak/>
        <w:t>检查人员管理</w:t>
      </w:r>
      <w:r>
        <w:rPr>
          <w:rFonts w:ascii="微软雅黑" w:eastAsia="微软雅黑" w:hAnsi="微软雅黑" w:cs="微软雅黑" w:hint="eastAsia"/>
          <w:sz w:val="24"/>
          <w:shd w:val="clear" w:color="auto" w:fill="FFFFFF"/>
        </w:rPr>
        <w:t>（管理员）</w:t>
      </w:r>
    </w:p>
    <w:p w14:paraId="3A98AB25" w14:textId="77777777" w:rsidR="00CA3C73" w:rsidRPr="0041251C" w:rsidRDefault="00CA3C73" w:rsidP="00CA3C73">
      <w:pPr>
        <w:ind w:firstLine="480"/>
      </w:pPr>
      <w:r w:rsidRPr="0041251C">
        <w:rPr>
          <w:rFonts w:hint="eastAsia"/>
        </w:rPr>
        <w:t>在</w:t>
      </w:r>
      <w:r>
        <w:rPr>
          <w:rFonts w:hint="eastAsia"/>
        </w:rPr>
        <w:t>取样抽查管理洪，点击页面左侧的“</w:t>
      </w:r>
      <w:r w:rsidRPr="0041251C">
        <w:rPr>
          <w:rFonts w:hint="eastAsia"/>
        </w:rPr>
        <w:t>检查人员管理</w:t>
      </w:r>
      <w:r>
        <w:rPr>
          <w:rFonts w:hint="eastAsia"/>
        </w:rPr>
        <w:t>”菜单</w:t>
      </w:r>
      <w:r w:rsidRPr="0041251C">
        <w:rPr>
          <w:rFonts w:hint="eastAsia"/>
        </w:rPr>
        <w:t>，管理部门可对检查抽取样品的人员进行维护。</w:t>
      </w:r>
    </w:p>
    <w:p w14:paraId="0DEA7419" w14:textId="77777777" w:rsidR="00CA3C73" w:rsidRPr="0041251C" w:rsidRDefault="00CA3C73" w:rsidP="00CA3C73">
      <w:pPr>
        <w:pStyle w:val="a"/>
        <w:numPr>
          <w:ilvl w:val="0"/>
          <w:numId w:val="0"/>
        </w:numPr>
        <w:spacing w:line="360" w:lineRule="auto"/>
        <w:ind w:firstLine="420"/>
        <w:rPr>
          <w:kern w:val="2"/>
          <w:sz w:val="24"/>
          <w:szCs w:val="24"/>
        </w:rPr>
      </w:pPr>
      <w:r w:rsidRPr="0041251C">
        <w:rPr>
          <w:rFonts w:hint="eastAsia"/>
          <w:kern w:val="2"/>
          <w:sz w:val="24"/>
          <w:szCs w:val="24"/>
        </w:rPr>
        <w:t>在检查人员列表中显示人员基础信息，</w:t>
      </w:r>
      <w:r>
        <w:rPr>
          <w:rFonts w:hint="eastAsia"/>
          <w:kern w:val="2"/>
          <w:sz w:val="24"/>
          <w:szCs w:val="24"/>
        </w:rPr>
        <w:t>如下图所示：</w:t>
      </w:r>
    </w:p>
    <w:p w14:paraId="7674ABC2" w14:textId="77777777" w:rsidR="00CA3C73" w:rsidRPr="0041251C" w:rsidRDefault="00CA3C73" w:rsidP="00CA3C73">
      <w:pPr>
        <w:ind w:firstLineChars="0" w:firstLine="0"/>
        <w:rPr>
          <w:noProof/>
        </w:rPr>
      </w:pPr>
      <w:r>
        <w:rPr>
          <w:noProof/>
        </w:rPr>
        <w:drawing>
          <wp:inline distT="0" distB="0" distL="0" distR="0" wp14:anchorId="43066EBE" wp14:editId="68D3457D">
            <wp:extent cx="5274310" cy="2642870"/>
            <wp:effectExtent l="0" t="0" r="2540" b="5080"/>
            <wp:docPr id="11824374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371157" name=""/>
                    <pic:cNvPicPr/>
                  </pic:nvPicPr>
                  <pic:blipFill>
                    <a:blip r:embed="rId96"/>
                    <a:stretch>
                      <a:fillRect/>
                    </a:stretch>
                  </pic:blipFill>
                  <pic:spPr>
                    <a:xfrm>
                      <a:off x="0" y="0"/>
                      <a:ext cx="5274310" cy="2642870"/>
                    </a:xfrm>
                    <a:prstGeom prst="rect">
                      <a:avLst/>
                    </a:prstGeom>
                  </pic:spPr>
                </pic:pic>
              </a:graphicData>
            </a:graphic>
          </wp:inline>
        </w:drawing>
      </w:r>
    </w:p>
    <w:p w14:paraId="74EE3905" w14:textId="77777777" w:rsidR="00CA3C73" w:rsidRPr="0041251C" w:rsidRDefault="00CA3C73">
      <w:pPr>
        <w:pStyle w:val="4"/>
        <w:numPr>
          <w:ilvl w:val="3"/>
          <w:numId w:val="9"/>
        </w:numPr>
        <w:ind w:firstLineChars="0"/>
        <w:rPr>
          <w:rFonts w:ascii="微软雅黑" w:eastAsia="微软雅黑" w:hAnsi="微软雅黑" w:cs="微软雅黑"/>
          <w:sz w:val="24"/>
          <w:shd w:val="clear" w:color="auto" w:fill="FFFFFF"/>
        </w:rPr>
      </w:pPr>
      <w:r w:rsidRPr="0041251C">
        <w:rPr>
          <w:rFonts w:ascii="微软雅黑" w:eastAsia="微软雅黑" w:hAnsi="微软雅黑" w:cs="微软雅黑" w:hint="eastAsia"/>
          <w:sz w:val="24"/>
          <w:shd w:val="clear" w:color="auto" w:fill="FFFFFF"/>
        </w:rPr>
        <w:t>添加检查人员</w:t>
      </w:r>
    </w:p>
    <w:p w14:paraId="720E6548" w14:textId="77777777" w:rsidR="00CA3C73" w:rsidRPr="0041251C" w:rsidRDefault="00CA3C73" w:rsidP="00CA3C73">
      <w:pPr>
        <w:pStyle w:val="a"/>
        <w:numPr>
          <w:ilvl w:val="0"/>
          <w:numId w:val="0"/>
        </w:numPr>
        <w:spacing w:line="360" w:lineRule="auto"/>
        <w:ind w:firstLine="480"/>
        <w:rPr>
          <w:kern w:val="2"/>
          <w:sz w:val="24"/>
          <w:szCs w:val="24"/>
        </w:rPr>
      </w:pPr>
      <w:r>
        <w:rPr>
          <w:rFonts w:hint="eastAsia"/>
          <w:kern w:val="2"/>
          <w:sz w:val="24"/>
          <w:szCs w:val="24"/>
        </w:rPr>
        <w:t>点击列表上方的“添加”按钮</w:t>
      </w:r>
      <w:r w:rsidRPr="0041251C">
        <w:rPr>
          <w:rFonts w:hint="eastAsia"/>
          <w:kern w:val="2"/>
          <w:sz w:val="24"/>
          <w:szCs w:val="24"/>
        </w:rPr>
        <w:t>，弹出添加检查人员窗口，填写人员姓名和身份证号码从全生命周期平台管理部门人员获取符合条件的人员信息，如下图所示：</w:t>
      </w:r>
    </w:p>
    <w:p w14:paraId="2D506DB9" w14:textId="77777777" w:rsidR="00CA3C73" w:rsidRPr="0041251C" w:rsidRDefault="00CA3C73" w:rsidP="00CA3C73">
      <w:pPr>
        <w:ind w:firstLineChars="0" w:firstLine="0"/>
        <w:rPr>
          <w:noProof/>
        </w:rPr>
      </w:pPr>
      <w:r>
        <w:rPr>
          <w:noProof/>
        </w:rPr>
        <w:drawing>
          <wp:inline distT="0" distB="0" distL="0" distR="0" wp14:anchorId="0C1DBDC8" wp14:editId="6C064E50">
            <wp:extent cx="5274310" cy="2642870"/>
            <wp:effectExtent l="0" t="0" r="2540" b="5080"/>
            <wp:docPr id="3827334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163292" name=""/>
                    <pic:cNvPicPr/>
                  </pic:nvPicPr>
                  <pic:blipFill>
                    <a:blip r:embed="rId97"/>
                    <a:stretch>
                      <a:fillRect/>
                    </a:stretch>
                  </pic:blipFill>
                  <pic:spPr>
                    <a:xfrm>
                      <a:off x="0" y="0"/>
                      <a:ext cx="5274310" cy="2642870"/>
                    </a:xfrm>
                    <a:prstGeom prst="rect">
                      <a:avLst/>
                    </a:prstGeom>
                  </pic:spPr>
                </pic:pic>
              </a:graphicData>
            </a:graphic>
          </wp:inline>
        </w:drawing>
      </w:r>
    </w:p>
    <w:p w14:paraId="018E21B6" w14:textId="77777777" w:rsidR="00CA3C73" w:rsidRPr="0041251C" w:rsidRDefault="00CA3C73" w:rsidP="00CA3C73">
      <w:pPr>
        <w:pStyle w:val="a"/>
        <w:numPr>
          <w:ilvl w:val="0"/>
          <w:numId w:val="0"/>
        </w:numPr>
        <w:spacing w:line="360" w:lineRule="auto"/>
        <w:ind w:left="480"/>
        <w:rPr>
          <w:kern w:val="2"/>
          <w:sz w:val="24"/>
          <w:szCs w:val="24"/>
        </w:rPr>
      </w:pPr>
      <w:r w:rsidRPr="0041251C">
        <w:rPr>
          <w:rFonts w:hint="eastAsia"/>
          <w:kern w:val="2"/>
          <w:sz w:val="24"/>
          <w:szCs w:val="24"/>
        </w:rPr>
        <w:t>根据需要选择人员</w:t>
      </w:r>
      <w:r>
        <w:rPr>
          <w:rFonts w:hint="eastAsia"/>
          <w:kern w:val="2"/>
          <w:sz w:val="24"/>
          <w:szCs w:val="24"/>
        </w:rPr>
        <w:t>，然后点击确定按钮，将</w:t>
      </w:r>
      <w:r w:rsidRPr="0041251C">
        <w:rPr>
          <w:rFonts w:hint="eastAsia"/>
          <w:kern w:val="2"/>
          <w:sz w:val="24"/>
          <w:szCs w:val="24"/>
        </w:rPr>
        <w:t>人员添加到</w:t>
      </w:r>
      <w:r>
        <w:rPr>
          <w:rFonts w:hint="eastAsia"/>
          <w:kern w:val="2"/>
          <w:sz w:val="24"/>
          <w:szCs w:val="24"/>
        </w:rPr>
        <w:t>检查人员</w:t>
      </w:r>
      <w:r w:rsidRPr="0041251C">
        <w:rPr>
          <w:rFonts w:hint="eastAsia"/>
          <w:kern w:val="2"/>
          <w:sz w:val="24"/>
          <w:szCs w:val="24"/>
        </w:rPr>
        <w:t>中。</w:t>
      </w:r>
    </w:p>
    <w:p w14:paraId="44AFEBE1" w14:textId="77777777" w:rsidR="00CA3C73" w:rsidRPr="0041251C" w:rsidRDefault="00CA3C73">
      <w:pPr>
        <w:pStyle w:val="4"/>
        <w:numPr>
          <w:ilvl w:val="3"/>
          <w:numId w:val="9"/>
        </w:numPr>
        <w:ind w:firstLineChars="0"/>
        <w:rPr>
          <w:rFonts w:ascii="微软雅黑" w:eastAsia="微软雅黑" w:hAnsi="微软雅黑" w:cs="微软雅黑"/>
          <w:sz w:val="24"/>
          <w:shd w:val="clear" w:color="auto" w:fill="FFFFFF"/>
        </w:rPr>
      </w:pPr>
      <w:r w:rsidRPr="0041251C">
        <w:rPr>
          <w:rFonts w:ascii="微软雅黑" w:eastAsia="微软雅黑" w:hAnsi="微软雅黑" w:cs="微软雅黑" w:hint="eastAsia"/>
          <w:sz w:val="24"/>
          <w:shd w:val="clear" w:color="auto" w:fill="FFFFFF"/>
        </w:rPr>
        <w:lastRenderedPageBreak/>
        <w:t>编辑检查人员</w:t>
      </w:r>
    </w:p>
    <w:p w14:paraId="2BF8E963" w14:textId="77777777" w:rsidR="00CA3C73" w:rsidRPr="0041251C" w:rsidRDefault="00CA3C73" w:rsidP="00CA3C73">
      <w:pPr>
        <w:ind w:firstLine="480"/>
      </w:pPr>
      <w:r>
        <w:rPr>
          <w:rFonts w:hint="eastAsia"/>
        </w:rPr>
        <w:t>检查人员添加后，可点击列表中的“</w:t>
      </w:r>
      <w:r w:rsidRPr="0041251C">
        <w:rPr>
          <w:rFonts w:hint="eastAsia"/>
        </w:rPr>
        <w:t>编辑</w:t>
      </w:r>
      <w:r>
        <w:rPr>
          <w:rFonts w:hint="eastAsia"/>
        </w:rPr>
        <w:t>”按钮</w:t>
      </w:r>
      <w:r w:rsidRPr="0041251C">
        <w:rPr>
          <w:rFonts w:hint="eastAsia"/>
        </w:rPr>
        <w:t>，重新选择该人员对应的全生命周期管理平台的信息。</w:t>
      </w:r>
    </w:p>
    <w:p w14:paraId="071E4752" w14:textId="77777777" w:rsidR="00CA3C73" w:rsidRPr="0041251C" w:rsidRDefault="00CA3C73" w:rsidP="00CA3C73">
      <w:pPr>
        <w:ind w:firstLine="480"/>
      </w:pPr>
      <w:r w:rsidRPr="0041251C">
        <w:rPr>
          <w:rFonts w:hint="eastAsia"/>
        </w:rPr>
        <w:t>在弹出窗口中，列表只显示该人员在全生命周期平台的所有账号，当前选中的账号默认选中</w:t>
      </w:r>
      <w:r>
        <w:rPr>
          <w:rFonts w:hint="eastAsia"/>
        </w:rPr>
        <w:t>，可选择其他账号切换绑定</w:t>
      </w:r>
      <w:r w:rsidRPr="0041251C">
        <w:rPr>
          <w:rFonts w:hint="eastAsia"/>
        </w:rPr>
        <w:t>。如下图所示：</w:t>
      </w:r>
    </w:p>
    <w:p w14:paraId="2FA2CBCA" w14:textId="77777777" w:rsidR="00CA3C73" w:rsidRPr="0041251C" w:rsidRDefault="00CA3C73" w:rsidP="00CA3C73">
      <w:pPr>
        <w:pStyle w:val="a"/>
        <w:numPr>
          <w:ilvl w:val="0"/>
          <w:numId w:val="0"/>
        </w:numPr>
      </w:pPr>
      <w:r>
        <w:rPr>
          <w:noProof/>
        </w:rPr>
        <w:drawing>
          <wp:inline distT="0" distB="0" distL="0" distR="0" wp14:anchorId="48F736CB" wp14:editId="4EFDDA98">
            <wp:extent cx="5274310" cy="2642870"/>
            <wp:effectExtent l="0" t="0" r="2540" b="5080"/>
            <wp:docPr id="4720203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531127" name=""/>
                    <pic:cNvPicPr/>
                  </pic:nvPicPr>
                  <pic:blipFill>
                    <a:blip r:embed="rId98"/>
                    <a:stretch>
                      <a:fillRect/>
                    </a:stretch>
                  </pic:blipFill>
                  <pic:spPr>
                    <a:xfrm>
                      <a:off x="0" y="0"/>
                      <a:ext cx="5274310" cy="2642870"/>
                    </a:xfrm>
                    <a:prstGeom prst="rect">
                      <a:avLst/>
                    </a:prstGeom>
                  </pic:spPr>
                </pic:pic>
              </a:graphicData>
            </a:graphic>
          </wp:inline>
        </w:drawing>
      </w:r>
    </w:p>
    <w:p w14:paraId="1370C44D" w14:textId="77777777" w:rsidR="00CA3C73" w:rsidRPr="0041251C" w:rsidRDefault="00CA3C73">
      <w:pPr>
        <w:pStyle w:val="4"/>
        <w:numPr>
          <w:ilvl w:val="3"/>
          <w:numId w:val="9"/>
        </w:numPr>
        <w:ind w:firstLineChars="0"/>
        <w:rPr>
          <w:rFonts w:ascii="微软雅黑" w:eastAsia="微软雅黑" w:hAnsi="微软雅黑" w:cs="微软雅黑"/>
          <w:sz w:val="24"/>
          <w:shd w:val="clear" w:color="auto" w:fill="FFFFFF"/>
        </w:rPr>
      </w:pPr>
      <w:r w:rsidRPr="0041251C">
        <w:rPr>
          <w:rFonts w:ascii="微软雅黑" w:eastAsia="微软雅黑" w:hAnsi="微软雅黑" w:cs="微软雅黑" w:hint="eastAsia"/>
          <w:sz w:val="24"/>
          <w:shd w:val="clear" w:color="auto" w:fill="FFFFFF"/>
        </w:rPr>
        <w:t>删除</w:t>
      </w:r>
    </w:p>
    <w:p w14:paraId="68276F20" w14:textId="77777777" w:rsidR="00CA3C73" w:rsidRPr="0041251C" w:rsidRDefault="00CA3C73" w:rsidP="00CA3C73">
      <w:pPr>
        <w:ind w:firstLine="480"/>
      </w:pPr>
      <w:r>
        <w:rPr>
          <w:rFonts w:hint="eastAsia"/>
        </w:rPr>
        <w:t>点击列表中检查人员的“</w:t>
      </w:r>
      <w:r w:rsidRPr="0041251C">
        <w:rPr>
          <w:rFonts w:hint="eastAsia"/>
        </w:rPr>
        <w:t>删除</w:t>
      </w:r>
      <w:r>
        <w:rPr>
          <w:rFonts w:hint="eastAsia"/>
        </w:rPr>
        <w:t>”按钮</w:t>
      </w:r>
      <w:r w:rsidRPr="0041251C">
        <w:rPr>
          <w:rFonts w:hint="eastAsia"/>
        </w:rPr>
        <w:t>，可删除已添加的检查人员。</w:t>
      </w:r>
    </w:p>
    <w:p w14:paraId="4BDEFE75" w14:textId="77777777" w:rsidR="00CA3C73" w:rsidRDefault="00CA3C73" w:rsidP="00CA3C73">
      <w:pPr>
        <w:ind w:firstLineChars="0" w:firstLine="0"/>
      </w:pPr>
      <w:r>
        <w:rPr>
          <w:noProof/>
        </w:rPr>
        <w:drawing>
          <wp:inline distT="0" distB="0" distL="0" distR="0" wp14:anchorId="7BB7D2AE" wp14:editId="561A58C4">
            <wp:extent cx="5274310" cy="2642870"/>
            <wp:effectExtent l="0" t="0" r="2540" b="5080"/>
            <wp:docPr id="7216637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733452" name=""/>
                    <pic:cNvPicPr/>
                  </pic:nvPicPr>
                  <pic:blipFill>
                    <a:blip r:embed="rId99"/>
                    <a:stretch>
                      <a:fillRect/>
                    </a:stretch>
                  </pic:blipFill>
                  <pic:spPr>
                    <a:xfrm>
                      <a:off x="0" y="0"/>
                      <a:ext cx="5274310" cy="2642870"/>
                    </a:xfrm>
                    <a:prstGeom prst="rect">
                      <a:avLst/>
                    </a:prstGeom>
                  </pic:spPr>
                </pic:pic>
              </a:graphicData>
            </a:graphic>
          </wp:inline>
        </w:drawing>
      </w:r>
    </w:p>
    <w:p w14:paraId="44D4B48E" w14:textId="77777777" w:rsidR="00CA3C73" w:rsidRDefault="00CA3C73" w:rsidP="00CA3C73">
      <w:pPr>
        <w:ind w:firstLineChars="0" w:firstLine="0"/>
      </w:pPr>
    </w:p>
    <w:p w14:paraId="6F22925A" w14:textId="77777777" w:rsidR="0049387D" w:rsidRDefault="004B09EF">
      <w:pPr>
        <w:pStyle w:val="20"/>
        <w:numPr>
          <w:ilvl w:val="1"/>
          <w:numId w:val="9"/>
        </w:numPr>
      </w:pPr>
      <w:bookmarkStart w:id="20" w:name="_Toc167349673"/>
      <w:r>
        <w:lastRenderedPageBreak/>
        <w:t>检测</w:t>
      </w:r>
      <w:r>
        <w:rPr>
          <w:rFonts w:hint="eastAsia"/>
        </w:rPr>
        <w:t>预警</w:t>
      </w:r>
      <w:bookmarkEnd w:id="18"/>
      <w:bookmarkEnd w:id="20"/>
    </w:p>
    <w:p w14:paraId="0CB0BC47" w14:textId="54E79853" w:rsidR="0049387D" w:rsidRPr="0049387D" w:rsidRDefault="0049387D" w:rsidP="0049387D">
      <w:pPr>
        <w:ind w:firstLine="480"/>
      </w:pPr>
      <w:r>
        <w:rPr>
          <w:rFonts w:hint="eastAsia"/>
        </w:rPr>
        <w:t>检测预警包括检测过程预警和检测数据预警，检测过程预警包括：</w:t>
      </w:r>
      <w:r w:rsidRPr="0049387D">
        <w:rPr>
          <w:rFonts w:hint="eastAsia"/>
        </w:rPr>
        <w:t>见证取样时间预警、见证取样位置预警、见证送样时间预警、见证送样位置预警、收样位置预警、超期收样预警、检测信息超期上传预警、检测报告</w:t>
      </w:r>
      <w:r w:rsidRPr="0049387D">
        <w:t>pdf</w:t>
      </w:r>
      <w:r w:rsidRPr="0049387D">
        <w:t>超期上传预警</w:t>
      </w:r>
      <w:r>
        <w:rPr>
          <w:rFonts w:hint="eastAsia"/>
        </w:rPr>
        <w:t>。检测数据预警包括：</w:t>
      </w:r>
      <w:r w:rsidRPr="0049387D">
        <w:rPr>
          <w:rFonts w:hint="eastAsia"/>
        </w:rPr>
        <w:t>力值数据实时上传预警、力值数据曲线异常预警、检测结果与设计标准偏差预警、应检尽检预警</w:t>
      </w:r>
      <w:r>
        <w:rPr>
          <w:rFonts w:hint="eastAsia"/>
        </w:rPr>
        <w:t>。</w:t>
      </w:r>
    </w:p>
    <w:p w14:paraId="20E88A99" w14:textId="3C2A8507" w:rsidR="004B09EF" w:rsidRDefault="004B09EF" w:rsidP="0049387D">
      <w:pPr>
        <w:ind w:firstLine="480"/>
        <w:rPr>
          <w:rFonts w:ascii="仿宋" w:eastAsia="仿宋" w:hAnsi="仿宋"/>
          <w:sz w:val="28"/>
          <w:lang w:val="zh-CN"/>
        </w:rPr>
      </w:pPr>
      <w:r>
        <w:rPr>
          <w:rFonts w:ascii="宋体" w:hAnsi="宋体" w:cs="宋体" w:hint="eastAsia"/>
          <w:szCs w:val="24"/>
          <w:lang w:val="zh-CN"/>
        </w:rPr>
        <w:t>主</w:t>
      </w:r>
      <w:r>
        <w:rPr>
          <w:rFonts w:ascii="宋体" w:hAnsi="宋体" w:cs="宋体" w:hint="eastAsia"/>
          <w:szCs w:val="24"/>
        </w:rPr>
        <w:t>管部门登录系统后，在平台主页点击页面右上角的“检测材料预警”图标，进入材料检测预警列表页面</w:t>
      </w:r>
      <w:r w:rsidR="00733815">
        <w:rPr>
          <w:rFonts w:ascii="宋体" w:hAnsi="宋体" w:cs="宋体" w:hint="eastAsia"/>
          <w:szCs w:val="24"/>
        </w:rPr>
        <w:t>。</w:t>
      </w:r>
    </w:p>
    <w:p w14:paraId="40257107" w14:textId="77777777" w:rsidR="004B09EF" w:rsidRDefault="004B09EF">
      <w:pPr>
        <w:pStyle w:val="3"/>
        <w:numPr>
          <w:ilvl w:val="2"/>
          <w:numId w:val="9"/>
        </w:numPr>
      </w:pPr>
      <w:bookmarkStart w:id="21" w:name="_Toc26291"/>
      <w:r>
        <w:rPr>
          <w:rFonts w:hint="eastAsia"/>
        </w:rPr>
        <w:t>见证取样时间预警</w:t>
      </w:r>
      <w:bookmarkEnd w:id="21"/>
    </w:p>
    <w:p w14:paraId="776DFC12" w14:textId="77777777" w:rsidR="004B09EF" w:rsidRDefault="004B09EF" w:rsidP="0049387D">
      <w:pPr>
        <w:ind w:firstLine="480"/>
        <w:rPr>
          <w:rFonts w:ascii="宋体" w:hAnsi="宋体" w:cs="宋体"/>
          <w:lang w:val="zh-CN"/>
        </w:rPr>
      </w:pPr>
      <w:r>
        <w:rPr>
          <w:rFonts w:ascii="宋体" w:hAnsi="宋体" w:cs="宋体" w:hint="eastAsia"/>
          <w:szCs w:val="24"/>
          <w:lang w:val="zh-CN"/>
        </w:rPr>
        <w:t>在列表上方点击“见证取样时间预警”标签，可查看所有见证完成时间比取样时间超过24小时的样品。如下图所示：</w:t>
      </w:r>
    </w:p>
    <w:p w14:paraId="516C3945" w14:textId="61960100" w:rsidR="004B09EF" w:rsidRDefault="00733815" w:rsidP="0049387D">
      <w:pPr>
        <w:spacing w:line="276" w:lineRule="auto"/>
        <w:ind w:firstLineChars="0" w:firstLine="0"/>
        <w:rPr>
          <w:rFonts w:ascii="宋体" w:hAnsi="宋体" w:cs="宋体"/>
          <w:lang w:val="zh-CN"/>
        </w:rPr>
      </w:pPr>
      <w:r>
        <w:rPr>
          <w:noProof/>
        </w:rPr>
        <w:drawing>
          <wp:inline distT="0" distB="0" distL="0" distR="0" wp14:anchorId="52B15483" wp14:editId="67BC24C7">
            <wp:extent cx="5274310" cy="2595880"/>
            <wp:effectExtent l="0" t="0" r="2540" b="0"/>
            <wp:docPr id="18459199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919943" name=""/>
                    <pic:cNvPicPr/>
                  </pic:nvPicPr>
                  <pic:blipFill>
                    <a:blip r:embed="rId100"/>
                    <a:stretch>
                      <a:fillRect/>
                    </a:stretch>
                  </pic:blipFill>
                  <pic:spPr>
                    <a:xfrm>
                      <a:off x="0" y="0"/>
                      <a:ext cx="5274310" cy="2595880"/>
                    </a:xfrm>
                    <a:prstGeom prst="rect">
                      <a:avLst/>
                    </a:prstGeom>
                  </pic:spPr>
                </pic:pic>
              </a:graphicData>
            </a:graphic>
          </wp:inline>
        </w:drawing>
      </w:r>
    </w:p>
    <w:p w14:paraId="3FDDFA49" w14:textId="77777777" w:rsidR="004B09EF" w:rsidRDefault="004B09EF" w:rsidP="0049387D">
      <w:pPr>
        <w:ind w:firstLine="480"/>
        <w:rPr>
          <w:rFonts w:ascii="宋体" w:hAnsi="宋体" w:cs="宋体"/>
          <w:lang w:val="zh-CN"/>
        </w:rPr>
      </w:pPr>
      <w:r>
        <w:rPr>
          <w:rFonts w:ascii="宋体" w:hAnsi="宋体" w:cs="宋体" w:hint="eastAsia"/>
          <w:szCs w:val="24"/>
          <w:lang w:val="zh-CN"/>
        </w:rPr>
        <w:t>在列表中点击操作列中的“查看”按钮，进入样品详细信息页面，如下图所示：</w:t>
      </w:r>
    </w:p>
    <w:p w14:paraId="41D7A3C7" w14:textId="77777777" w:rsidR="004B09EF" w:rsidRDefault="004B09EF" w:rsidP="0049387D">
      <w:pPr>
        <w:spacing w:line="276" w:lineRule="auto"/>
        <w:ind w:firstLineChars="0" w:firstLine="0"/>
        <w:rPr>
          <w:rFonts w:ascii="宋体" w:hAnsi="宋体" w:cs="宋体"/>
          <w:lang w:val="zh-CN"/>
        </w:rPr>
      </w:pPr>
      <w:r>
        <w:rPr>
          <w:noProof/>
        </w:rPr>
        <w:lastRenderedPageBreak/>
        <w:drawing>
          <wp:inline distT="0" distB="0" distL="0" distR="0" wp14:anchorId="524EB2F0" wp14:editId="30338E5C">
            <wp:extent cx="5274310" cy="4650740"/>
            <wp:effectExtent l="0" t="0" r="2540"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icPr>
                  <pic:blipFill>
                    <a:blip r:embed="rId101"/>
                    <a:stretch>
                      <a:fillRect/>
                    </a:stretch>
                  </pic:blipFill>
                  <pic:spPr>
                    <a:xfrm>
                      <a:off x="0" y="0"/>
                      <a:ext cx="5274310" cy="4650740"/>
                    </a:xfrm>
                    <a:prstGeom prst="rect">
                      <a:avLst/>
                    </a:prstGeom>
                  </pic:spPr>
                </pic:pic>
              </a:graphicData>
            </a:graphic>
          </wp:inline>
        </w:drawing>
      </w:r>
    </w:p>
    <w:p w14:paraId="08B2DA4B" w14:textId="77777777" w:rsidR="004B09EF" w:rsidRDefault="004B09EF" w:rsidP="0049387D">
      <w:pPr>
        <w:ind w:firstLine="480"/>
        <w:rPr>
          <w:rFonts w:ascii="宋体" w:hAnsi="宋体" w:cs="宋体"/>
          <w:lang w:val="zh-CN"/>
        </w:rPr>
      </w:pPr>
      <w:r>
        <w:rPr>
          <w:rFonts w:ascii="宋体" w:hAnsi="宋体" w:cs="宋体" w:hint="eastAsia"/>
          <w:szCs w:val="24"/>
          <w:lang w:val="zh-CN"/>
        </w:rPr>
        <w:t>在样品详细信息中，可以查看样品的具体内容，项目的所在区域，工程相关单位及负责人信息。</w:t>
      </w:r>
    </w:p>
    <w:p w14:paraId="506D3048" w14:textId="77777777" w:rsidR="004B09EF" w:rsidRDefault="004B09EF">
      <w:pPr>
        <w:pStyle w:val="3"/>
        <w:numPr>
          <w:ilvl w:val="2"/>
          <w:numId w:val="9"/>
        </w:numPr>
      </w:pPr>
      <w:bookmarkStart w:id="22" w:name="_Toc8486"/>
      <w:r>
        <w:rPr>
          <w:rFonts w:hint="eastAsia"/>
        </w:rPr>
        <w:t>见证取样位置预警</w:t>
      </w:r>
      <w:bookmarkEnd w:id="22"/>
    </w:p>
    <w:p w14:paraId="07E22D7A" w14:textId="77777777" w:rsidR="004B09EF" w:rsidRDefault="004B09EF" w:rsidP="0049387D">
      <w:pPr>
        <w:ind w:firstLine="480"/>
        <w:rPr>
          <w:rFonts w:ascii="宋体" w:hAnsi="宋体" w:cs="宋体"/>
          <w:lang w:val="zh-CN"/>
        </w:rPr>
      </w:pPr>
      <w:r>
        <w:rPr>
          <w:rFonts w:ascii="宋体" w:hAnsi="宋体" w:cs="宋体" w:hint="eastAsia"/>
          <w:szCs w:val="24"/>
          <w:lang w:val="zh-CN"/>
        </w:rPr>
        <w:t>在预警列表页面，点击列表上方的“见证取样位置预警”标签，查看见证取样位置偏移预警样品，如下图所示：</w:t>
      </w:r>
    </w:p>
    <w:p w14:paraId="0AF74357" w14:textId="77777777" w:rsidR="004B09EF" w:rsidRDefault="004B09EF" w:rsidP="0049387D">
      <w:pPr>
        <w:spacing w:line="276" w:lineRule="auto"/>
        <w:ind w:firstLineChars="0" w:firstLine="0"/>
        <w:rPr>
          <w:rFonts w:ascii="宋体" w:hAnsi="宋体" w:cs="宋体"/>
          <w:lang w:val="zh-CN"/>
        </w:rPr>
      </w:pPr>
      <w:r>
        <w:rPr>
          <w:noProof/>
        </w:rPr>
        <w:lastRenderedPageBreak/>
        <w:drawing>
          <wp:inline distT="0" distB="0" distL="0" distR="0" wp14:anchorId="44E92BD9" wp14:editId="40440829">
            <wp:extent cx="5274310" cy="2384425"/>
            <wp:effectExtent l="0" t="0" r="2540"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pic:cNvPicPr>
                  </pic:nvPicPr>
                  <pic:blipFill>
                    <a:blip r:embed="rId102"/>
                    <a:stretch>
                      <a:fillRect/>
                    </a:stretch>
                  </pic:blipFill>
                  <pic:spPr>
                    <a:xfrm>
                      <a:off x="0" y="0"/>
                      <a:ext cx="5274310" cy="2384425"/>
                    </a:xfrm>
                    <a:prstGeom prst="rect">
                      <a:avLst/>
                    </a:prstGeom>
                  </pic:spPr>
                </pic:pic>
              </a:graphicData>
            </a:graphic>
          </wp:inline>
        </w:drawing>
      </w:r>
    </w:p>
    <w:p w14:paraId="4ADF25EA" w14:textId="77777777" w:rsidR="004B09EF" w:rsidRDefault="004B09EF" w:rsidP="0049387D">
      <w:pPr>
        <w:ind w:firstLine="480"/>
        <w:rPr>
          <w:rFonts w:ascii="宋体" w:hAnsi="宋体" w:cs="宋体"/>
          <w:lang w:val="zh-CN"/>
        </w:rPr>
      </w:pPr>
      <w:r>
        <w:rPr>
          <w:rFonts w:ascii="宋体" w:hAnsi="宋体" w:cs="宋体" w:hint="eastAsia"/>
          <w:szCs w:val="24"/>
          <w:lang w:val="zh-CN"/>
        </w:rPr>
        <w:t>在列表中，点击“查看”按钮进入样品详细信息页面，如下图所示：</w:t>
      </w:r>
    </w:p>
    <w:p w14:paraId="6DBE5C85" w14:textId="77777777" w:rsidR="004B09EF" w:rsidRDefault="004B09EF" w:rsidP="0049387D">
      <w:pPr>
        <w:spacing w:line="276" w:lineRule="auto"/>
        <w:ind w:firstLineChars="0" w:firstLine="0"/>
        <w:rPr>
          <w:rFonts w:ascii="宋体" w:hAnsi="宋体" w:cs="宋体"/>
          <w:lang w:val="zh-CN"/>
        </w:rPr>
      </w:pPr>
      <w:r>
        <w:rPr>
          <w:noProof/>
        </w:rPr>
        <w:drawing>
          <wp:inline distT="0" distB="0" distL="0" distR="0" wp14:anchorId="0CF9EF0E" wp14:editId="6B549D9C">
            <wp:extent cx="5274310" cy="4632960"/>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03"/>
                    <a:stretch>
                      <a:fillRect/>
                    </a:stretch>
                  </pic:blipFill>
                  <pic:spPr>
                    <a:xfrm>
                      <a:off x="0" y="0"/>
                      <a:ext cx="5274310" cy="4632960"/>
                    </a:xfrm>
                    <a:prstGeom prst="rect">
                      <a:avLst/>
                    </a:prstGeom>
                  </pic:spPr>
                </pic:pic>
              </a:graphicData>
            </a:graphic>
          </wp:inline>
        </w:drawing>
      </w:r>
      <w:r>
        <w:t xml:space="preserve"> </w:t>
      </w:r>
    </w:p>
    <w:p w14:paraId="3AF04457" w14:textId="77777777" w:rsidR="004B09EF" w:rsidRDefault="004B09EF" w:rsidP="0049387D">
      <w:pPr>
        <w:ind w:firstLine="480"/>
        <w:rPr>
          <w:rFonts w:ascii="宋体" w:hAnsi="宋体" w:cs="宋体"/>
          <w:lang w:val="zh-CN"/>
        </w:rPr>
      </w:pPr>
      <w:r>
        <w:rPr>
          <w:rFonts w:ascii="宋体" w:hAnsi="宋体" w:cs="宋体" w:hint="eastAsia"/>
          <w:szCs w:val="24"/>
          <w:lang w:val="zh-CN"/>
        </w:rPr>
        <w:t>在样品详细信息中，可以查看样品的具体内容，项目的所在区域，工程相关单位及负责人信息。</w:t>
      </w:r>
    </w:p>
    <w:p w14:paraId="2E7A9858" w14:textId="77777777" w:rsidR="004B09EF" w:rsidRDefault="004B09EF">
      <w:pPr>
        <w:pStyle w:val="3"/>
        <w:numPr>
          <w:ilvl w:val="2"/>
          <w:numId w:val="9"/>
        </w:numPr>
      </w:pPr>
      <w:bookmarkStart w:id="23" w:name="_Toc19896"/>
      <w:r>
        <w:rPr>
          <w:rFonts w:hint="eastAsia"/>
        </w:rPr>
        <w:lastRenderedPageBreak/>
        <w:t>见证送样时间预警</w:t>
      </w:r>
      <w:bookmarkEnd w:id="23"/>
    </w:p>
    <w:p w14:paraId="30334089" w14:textId="77777777" w:rsidR="004B09EF" w:rsidRDefault="004B09EF" w:rsidP="0049387D">
      <w:pPr>
        <w:ind w:firstLine="480"/>
        <w:rPr>
          <w:rFonts w:ascii="宋体" w:hAnsi="宋体" w:cs="宋体"/>
          <w:lang w:val="zh-CN"/>
        </w:rPr>
      </w:pPr>
      <w:r>
        <w:rPr>
          <w:rFonts w:ascii="宋体" w:hAnsi="宋体" w:cs="宋体" w:hint="eastAsia"/>
          <w:szCs w:val="24"/>
          <w:lang w:val="zh-CN"/>
        </w:rPr>
        <w:t>在预警列表页面，点击列表上方的“见证送样时间预警”标签，查看见证取送样时间超期预警样品，如下图所示：</w:t>
      </w:r>
    </w:p>
    <w:p w14:paraId="393F9612" w14:textId="77777777" w:rsidR="004B09EF" w:rsidRDefault="004B09EF" w:rsidP="0049387D">
      <w:pPr>
        <w:ind w:firstLineChars="0" w:firstLine="0"/>
        <w:rPr>
          <w:lang w:val="zh-CN"/>
        </w:rPr>
      </w:pPr>
      <w:r>
        <w:rPr>
          <w:noProof/>
        </w:rPr>
        <w:drawing>
          <wp:inline distT="0" distB="0" distL="0" distR="0" wp14:anchorId="282F6C59" wp14:editId="3E5C63C8">
            <wp:extent cx="5274310" cy="2384425"/>
            <wp:effectExtent l="0" t="0" r="2540" b="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pic:cNvPicPr>
                  </pic:nvPicPr>
                  <pic:blipFill>
                    <a:blip r:embed="rId104"/>
                    <a:stretch>
                      <a:fillRect/>
                    </a:stretch>
                  </pic:blipFill>
                  <pic:spPr>
                    <a:xfrm>
                      <a:off x="0" y="0"/>
                      <a:ext cx="5274310" cy="2384425"/>
                    </a:xfrm>
                    <a:prstGeom prst="rect">
                      <a:avLst/>
                    </a:prstGeom>
                  </pic:spPr>
                </pic:pic>
              </a:graphicData>
            </a:graphic>
          </wp:inline>
        </w:drawing>
      </w:r>
    </w:p>
    <w:p w14:paraId="576D0342" w14:textId="77777777" w:rsidR="004B09EF" w:rsidRDefault="004B09EF" w:rsidP="0049387D">
      <w:pPr>
        <w:ind w:firstLine="480"/>
        <w:rPr>
          <w:rFonts w:ascii="宋体" w:hAnsi="宋体" w:cs="宋体"/>
          <w:lang w:val="zh-CN"/>
        </w:rPr>
      </w:pPr>
      <w:r>
        <w:rPr>
          <w:rFonts w:ascii="宋体" w:hAnsi="宋体" w:cs="宋体" w:hint="eastAsia"/>
          <w:szCs w:val="24"/>
          <w:lang w:val="zh-CN"/>
        </w:rPr>
        <w:t>在列表中点击操作列中的“查看”按钮，进入样品详细信息页面，如下图所示：</w:t>
      </w:r>
    </w:p>
    <w:p w14:paraId="0C22E933" w14:textId="77777777" w:rsidR="004B09EF" w:rsidRDefault="004B09EF" w:rsidP="0049387D">
      <w:pPr>
        <w:ind w:firstLineChars="0" w:firstLine="0"/>
        <w:rPr>
          <w:lang w:val="zh-CN"/>
        </w:rPr>
      </w:pPr>
      <w:r>
        <w:rPr>
          <w:noProof/>
        </w:rPr>
        <w:lastRenderedPageBreak/>
        <w:drawing>
          <wp:inline distT="0" distB="0" distL="0" distR="0" wp14:anchorId="796CB423" wp14:editId="5A47A3AA">
            <wp:extent cx="5274310" cy="4621530"/>
            <wp:effectExtent l="0" t="0" r="2540" b="762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pic:cNvPicPr>
                  </pic:nvPicPr>
                  <pic:blipFill>
                    <a:blip r:embed="rId105"/>
                    <a:stretch>
                      <a:fillRect/>
                    </a:stretch>
                  </pic:blipFill>
                  <pic:spPr>
                    <a:xfrm>
                      <a:off x="0" y="0"/>
                      <a:ext cx="5274310" cy="4621530"/>
                    </a:xfrm>
                    <a:prstGeom prst="rect">
                      <a:avLst/>
                    </a:prstGeom>
                  </pic:spPr>
                </pic:pic>
              </a:graphicData>
            </a:graphic>
          </wp:inline>
        </w:drawing>
      </w:r>
    </w:p>
    <w:p w14:paraId="3259046C" w14:textId="77777777" w:rsidR="004B09EF" w:rsidRDefault="004B09EF" w:rsidP="0049387D">
      <w:pPr>
        <w:ind w:firstLine="480"/>
        <w:rPr>
          <w:rFonts w:ascii="宋体" w:hAnsi="宋体" w:cs="宋体"/>
          <w:lang w:val="zh-CN"/>
        </w:rPr>
      </w:pPr>
      <w:r>
        <w:rPr>
          <w:rFonts w:ascii="宋体" w:hAnsi="宋体" w:cs="宋体" w:hint="eastAsia"/>
          <w:szCs w:val="24"/>
          <w:lang w:val="zh-CN"/>
        </w:rPr>
        <w:t>在样品详细信息中，可以查看样品的具体内容，项目的所在区域，工程相关单位及负责人信息。</w:t>
      </w:r>
    </w:p>
    <w:p w14:paraId="1C0B743C" w14:textId="77777777" w:rsidR="004B09EF" w:rsidRDefault="004B09EF">
      <w:pPr>
        <w:pStyle w:val="3"/>
        <w:numPr>
          <w:ilvl w:val="2"/>
          <w:numId w:val="9"/>
        </w:numPr>
      </w:pPr>
      <w:bookmarkStart w:id="24" w:name="_Toc22262"/>
      <w:r>
        <w:rPr>
          <w:rFonts w:hint="eastAsia"/>
        </w:rPr>
        <w:t>见证送样位置预警</w:t>
      </w:r>
      <w:bookmarkEnd w:id="24"/>
    </w:p>
    <w:p w14:paraId="7E76E2D5" w14:textId="77777777" w:rsidR="004B09EF" w:rsidRDefault="004B09EF" w:rsidP="0049387D">
      <w:pPr>
        <w:ind w:firstLine="480"/>
        <w:rPr>
          <w:rFonts w:ascii="宋体" w:hAnsi="宋体" w:cs="宋体"/>
          <w:lang w:val="zh-CN"/>
        </w:rPr>
      </w:pPr>
      <w:r>
        <w:rPr>
          <w:rFonts w:ascii="宋体" w:hAnsi="宋体" w:cs="宋体" w:hint="eastAsia"/>
          <w:szCs w:val="24"/>
          <w:lang w:val="zh-CN"/>
        </w:rPr>
        <w:t>在预警列表页面，点击列表上方的“见证送样位置预警”标签，查看见证送位置偏移预警样品，如下图所示：</w:t>
      </w:r>
    </w:p>
    <w:p w14:paraId="31E8F8B2" w14:textId="77777777" w:rsidR="004B09EF" w:rsidRDefault="004B09EF" w:rsidP="0049387D">
      <w:pPr>
        <w:ind w:firstLineChars="0" w:firstLine="0"/>
        <w:rPr>
          <w:lang w:val="zh-CN"/>
        </w:rPr>
      </w:pPr>
      <w:r>
        <w:rPr>
          <w:noProof/>
        </w:rPr>
        <w:lastRenderedPageBreak/>
        <w:drawing>
          <wp:inline distT="0" distB="0" distL="0" distR="0" wp14:anchorId="095EA1D4" wp14:editId="0E72F92B">
            <wp:extent cx="5274310" cy="2384425"/>
            <wp:effectExtent l="0" t="0" r="2540"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pic:cNvPicPr>
                  </pic:nvPicPr>
                  <pic:blipFill>
                    <a:blip r:embed="rId106"/>
                    <a:stretch>
                      <a:fillRect/>
                    </a:stretch>
                  </pic:blipFill>
                  <pic:spPr>
                    <a:xfrm>
                      <a:off x="0" y="0"/>
                      <a:ext cx="5274310" cy="2384425"/>
                    </a:xfrm>
                    <a:prstGeom prst="rect">
                      <a:avLst/>
                    </a:prstGeom>
                  </pic:spPr>
                </pic:pic>
              </a:graphicData>
            </a:graphic>
          </wp:inline>
        </w:drawing>
      </w:r>
    </w:p>
    <w:p w14:paraId="51998D1E" w14:textId="77777777" w:rsidR="004B09EF" w:rsidRDefault="004B09EF" w:rsidP="0049387D">
      <w:pPr>
        <w:ind w:firstLine="480"/>
        <w:rPr>
          <w:rFonts w:ascii="宋体" w:hAnsi="宋体" w:cs="宋体"/>
          <w:lang w:val="zh-CN"/>
        </w:rPr>
      </w:pPr>
      <w:r>
        <w:rPr>
          <w:rFonts w:ascii="宋体" w:hAnsi="宋体" w:cs="宋体" w:hint="eastAsia"/>
          <w:szCs w:val="24"/>
          <w:lang w:val="zh-CN"/>
        </w:rPr>
        <w:t>在列表中，点击“查看”按钮进入样品详细信息页面，如下图所示：</w:t>
      </w:r>
    </w:p>
    <w:p w14:paraId="0AC7AA8B" w14:textId="77777777" w:rsidR="004B09EF" w:rsidRDefault="004B09EF" w:rsidP="0049387D">
      <w:pPr>
        <w:ind w:firstLineChars="0" w:firstLine="0"/>
        <w:rPr>
          <w:lang w:val="zh-CN"/>
        </w:rPr>
      </w:pPr>
      <w:r>
        <w:rPr>
          <w:noProof/>
        </w:rPr>
        <w:drawing>
          <wp:inline distT="0" distB="0" distL="0" distR="0" wp14:anchorId="6BCD8E1B" wp14:editId="47D19772">
            <wp:extent cx="5274310" cy="4544695"/>
            <wp:effectExtent l="0" t="0" r="2540" b="8255"/>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pic:cNvPicPr>
                  </pic:nvPicPr>
                  <pic:blipFill>
                    <a:blip r:embed="rId107"/>
                    <a:stretch>
                      <a:fillRect/>
                    </a:stretch>
                  </pic:blipFill>
                  <pic:spPr>
                    <a:xfrm>
                      <a:off x="0" y="0"/>
                      <a:ext cx="5274310" cy="4544695"/>
                    </a:xfrm>
                    <a:prstGeom prst="rect">
                      <a:avLst/>
                    </a:prstGeom>
                  </pic:spPr>
                </pic:pic>
              </a:graphicData>
            </a:graphic>
          </wp:inline>
        </w:drawing>
      </w:r>
    </w:p>
    <w:p w14:paraId="28E64687" w14:textId="77777777" w:rsidR="004B09EF" w:rsidRDefault="004B09EF">
      <w:pPr>
        <w:pStyle w:val="3"/>
        <w:numPr>
          <w:ilvl w:val="2"/>
          <w:numId w:val="9"/>
        </w:numPr>
      </w:pPr>
      <w:bookmarkStart w:id="25" w:name="_Toc26188"/>
      <w:r>
        <w:rPr>
          <w:rFonts w:hint="eastAsia"/>
        </w:rPr>
        <w:t>收样位置预警</w:t>
      </w:r>
      <w:bookmarkEnd w:id="25"/>
    </w:p>
    <w:p w14:paraId="252C6D14" w14:textId="77777777" w:rsidR="004B09EF" w:rsidRDefault="004B09EF" w:rsidP="0049387D">
      <w:pPr>
        <w:ind w:firstLine="480"/>
        <w:rPr>
          <w:rFonts w:ascii="宋体" w:hAnsi="宋体" w:cs="宋体"/>
          <w:lang w:val="zh-CN"/>
        </w:rPr>
      </w:pPr>
      <w:r>
        <w:rPr>
          <w:rFonts w:ascii="宋体" w:hAnsi="宋体" w:cs="宋体" w:hint="eastAsia"/>
          <w:szCs w:val="24"/>
          <w:lang w:val="zh-CN"/>
        </w:rPr>
        <w:t>在预警列表页面，点击列表上方的“收样位置预警”标签，查看收样位置偏移预警样品，如下图所示：</w:t>
      </w:r>
    </w:p>
    <w:p w14:paraId="34616F69" w14:textId="77777777" w:rsidR="004B09EF" w:rsidRDefault="004B09EF" w:rsidP="0049387D">
      <w:pPr>
        <w:ind w:firstLineChars="0" w:firstLine="0"/>
        <w:rPr>
          <w:lang w:val="zh-CN"/>
        </w:rPr>
      </w:pPr>
      <w:r>
        <w:rPr>
          <w:noProof/>
        </w:rPr>
        <w:lastRenderedPageBreak/>
        <w:drawing>
          <wp:inline distT="0" distB="0" distL="0" distR="0" wp14:anchorId="4EABD125" wp14:editId="30836563">
            <wp:extent cx="5274310" cy="2483485"/>
            <wp:effectExtent l="0" t="0" r="254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08"/>
                    <a:stretch>
                      <a:fillRect/>
                    </a:stretch>
                  </pic:blipFill>
                  <pic:spPr>
                    <a:xfrm>
                      <a:off x="0" y="0"/>
                      <a:ext cx="5274310" cy="2483485"/>
                    </a:xfrm>
                    <a:prstGeom prst="rect">
                      <a:avLst/>
                    </a:prstGeom>
                  </pic:spPr>
                </pic:pic>
              </a:graphicData>
            </a:graphic>
          </wp:inline>
        </w:drawing>
      </w:r>
    </w:p>
    <w:p w14:paraId="18FBCC24" w14:textId="77777777" w:rsidR="004B09EF" w:rsidRDefault="004B09EF" w:rsidP="0049387D">
      <w:pPr>
        <w:ind w:firstLine="480"/>
        <w:rPr>
          <w:rFonts w:ascii="宋体" w:hAnsi="宋体" w:cs="宋体"/>
          <w:lang w:val="zh-CN"/>
        </w:rPr>
      </w:pPr>
      <w:r>
        <w:rPr>
          <w:rFonts w:ascii="宋体" w:hAnsi="宋体" w:cs="宋体" w:hint="eastAsia"/>
          <w:szCs w:val="24"/>
          <w:lang w:val="zh-CN"/>
        </w:rPr>
        <w:t>在列表中，点击“查看”按钮进入样品详细信息页面，如下图所示：</w:t>
      </w:r>
    </w:p>
    <w:p w14:paraId="0ED32F03" w14:textId="77777777" w:rsidR="004B09EF" w:rsidRDefault="004B09EF" w:rsidP="0049387D">
      <w:pPr>
        <w:ind w:firstLineChars="0" w:firstLine="0"/>
        <w:rPr>
          <w:lang w:val="zh-CN"/>
        </w:rPr>
      </w:pPr>
      <w:r>
        <w:rPr>
          <w:noProof/>
        </w:rPr>
        <w:drawing>
          <wp:inline distT="0" distB="0" distL="0" distR="0" wp14:anchorId="3BD564DA" wp14:editId="048AC987">
            <wp:extent cx="5274310" cy="4502785"/>
            <wp:effectExtent l="0" t="0" r="2540" b="0"/>
            <wp:docPr id="532080272" name="图片 532080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09"/>
                    <a:stretch>
                      <a:fillRect/>
                    </a:stretch>
                  </pic:blipFill>
                  <pic:spPr>
                    <a:xfrm>
                      <a:off x="0" y="0"/>
                      <a:ext cx="5274310" cy="4502785"/>
                    </a:xfrm>
                    <a:prstGeom prst="rect">
                      <a:avLst/>
                    </a:prstGeom>
                  </pic:spPr>
                </pic:pic>
              </a:graphicData>
            </a:graphic>
          </wp:inline>
        </w:drawing>
      </w:r>
    </w:p>
    <w:p w14:paraId="56BF46D4" w14:textId="77777777" w:rsidR="004B09EF" w:rsidRDefault="004B09EF">
      <w:pPr>
        <w:pStyle w:val="3"/>
        <w:numPr>
          <w:ilvl w:val="2"/>
          <w:numId w:val="9"/>
        </w:numPr>
      </w:pPr>
      <w:bookmarkStart w:id="26" w:name="_Toc28489"/>
      <w:r>
        <w:rPr>
          <w:rFonts w:hint="eastAsia"/>
        </w:rPr>
        <w:t>超期收样预警</w:t>
      </w:r>
      <w:bookmarkEnd w:id="26"/>
    </w:p>
    <w:p w14:paraId="030D0A76" w14:textId="77777777" w:rsidR="004B09EF" w:rsidRDefault="004B09EF" w:rsidP="0049387D">
      <w:pPr>
        <w:ind w:firstLine="480"/>
        <w:rPr>
          <w:rFonts w:ascii="宋体" w:hAnsi="宋体" w:cs="宋体"/>
          <w:lang w:val="zh-CN"/>
        </w:rPr>
      </w:pPr>
      <w:r>
        <w:rPr>
          <w:rFonts w:ascii="宋体" w:hAnsi="宋体" w:cs="宋体" w:hint="eastAsia"/>
          <w:szCs w:val="24"/>
          <w:lang w:val="zh-CN"/>
        </w:rPr>
        <w:t>在预警列表页面，点击列表上方的“超期收样预警”标签，查看超期收样预警样品，如下图所示：</w:t>
      </w:r>
    </w:p>
    <w:p w14:paraId="2657035F" w14:textId="77777777" w:rsidR="004B09EF" w:rsidRDefault="004B09EF" w:rsidP="0049387D">
      <w:pPr>
        <w:ind w:firstLineChars="0" w:firstLine="0"/>
        <w:rPr>
          <w:lang w:val="zh-CN"/>
        </w:rPr>
      </w:pPr>
      <w:r>
        <w:rPr>
          <w:noProof/>
        </w:rPr>
        <w:lastRenderedPageBreak/>
        <w:drawing>
          <wp:inline distT="0" distB="0" distL="0" distR="0" wp14:anchorId="5B61FAB6" wp14:editId="58DBFA92">
            <wp:extent cx="5274310" cy="2483485"/>
            <wp:effectExtent l="0" t="0" r="254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10"/>
                    <a:stretch>
                      <a:fillRect/>
                    </a:stretch>
                  </pic:blipFill>
                  <pic:spPr>
                    <a:xfrm>
                      <a:off x="0" y="0"/>
                      <a:ext cx="5274310" cy="2483485"/>
                    </a:xfrm>
                    <a:prstGeom prst="rect">
                      <a:avLst/>
                    </a:prstGeom>
                  </pic:spPr>
                </pic:pic>
              </a:graphicData>
            </a:graphic>
          </wp:inline>
        </w:drawing>
      </w:r>
    </w:p>
    <w:p w14:paraId="73291752" w14:textId="77777777" w:rsidR="004B09EF" w:rsidRDefault="004B09EF" w:rsidP="0049387D">
      <w:pPr>
        <w:ind w:firstLine="480"/>
        <w:rPr>
          <w:rFonts w:ascii="宋体" w:hAnsi="宋体" w:cs="宋体"/>
          <w:lang w:val="zh-CN"/>
        </w:rPr>
      </w:pPr>
      <w:r>
        <w:rPr>
          <w:rFonts w:ascii="宋体" w:hAnsi="宋体" w:cs="宋体" w:hint="eastAsia"/>
          <w:szCs w:val="24"/>
          <w:lang w:val="zh-CN"/>
        </w:rPr>
        <w:t>在列表中，点击“查看”按钮进入样品详细信息页面，如下图所示：</w:t>
      </w:r>
    </w:p>
    <w:p w14:paraId="0A70A465" w14:textId="77777777" w:rsidR="004B09EF" w:rsidRDefault="004B09EF" w:rsidP="0049387D">
      <w:pPr>
        <w:ind w:firstLineChars="0" w:firstLine="0"/>
        <w:rPr>
          <w:lang w:val="zh-CN"/>
        </w:rPr>
      </w:pPr>
      <w:r>
        <w:rPr>
          <w:noProof/>
        </w:rPr>
        <w:drawing>
          <wp:inline distT="0" distB="0" distL="0" distR="0" wp14:anchorId="0A28A6CF" wp14:editId="5493F8AA">
            <wp:extent cx="5274310" cy="3896995"/>
            <wp:effectExtent l="0" t="0" r="2540" b="8255"/>
            <wp:docPr id="1917231834" name="图片 191723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11"/>
                    <a:stretch>
                      <a:fillRect/>
                    </a:stretch>
                  </pic:blipFill>
                  <pic:spPr>
                    <a:xfrm>
                      <a:off x="0" y="0"/>
                      <a:ext cx="5274310" cy="3896995"/>
                    </a:xfrm>
                    <a:prstGeom prst="rect">
                      <a:avLst/>
                    </a:prstGeom>
                  </pic:spPr>
                </pic:pic>
              </a:graphicData>
            </a:graphic>
          </wp:inline>
        </w:drawing>
      </w:r>
    </w:p>
    <w:p w14:paraId="1E5F770F" w14:textId="77777777" w:rsidR="004B09EF" w:rsidRDefault="004B09EF">
      <w:pPr>
        <w:pStyle w:val="3"/>
        <w:numPr>
          <w:ilvl w:val="2"/>
          <w:numId w:val="9"/>
        </w:numPr>
      </w:pPr>
      <w:bookmarkStart w:id="27" w:name="_Toc18117"/>
      <w:r>
        <w:rPr>
          <w:rFonts w:hint="eastAsia"/>
        </w:rPr>
        <w:t>检测信息上传超期预警</w:t>
      </w:r>
      <w:bookmarkEnd w:id="27"/>
    </w:p>
    <w:p w14:paraId="4F672F0C" w14:textId="77777777" w:rsidR="004B09EF" w:rsidRDefault="004B09EF" w:rsidP="0049387D">
      <w:pPr>
        <w:ind w:firstLine="480"/>
        <w:rPr>
          <w:rFonts w:ascii="宋体" w:hAnsi="宋体" w:cs="宋体"/>
          <w:lang w:val="zh-CN"/>
        </w:rPr>
      </w:pPr>
      <w:r>
        <w:rPr>
          <w:rFonts w:ascii="宋体" w:hAnsi="宋体" w:cs="宋体" w:hint="eastAsia"/>
          <w:szCs w:val="24"/>
          <w:lang w:val="zh-CN"/>
        </w:rPr>
        <w:t>在预警列表页面，点击列表上方的“检测信息上传超期预警”标签，查看检测信息超期上传预警报告，如下图所示：</w:t>
      </w:r>
    </w:p>
    <w:p w14:paraId="4484CCD4" w14:textId="77777777" w:rsidR="004B09EF" w:rsidRDefault="004B09EF" w:rsidP="0049387D">
      <w:pPr>
        <w:ind w:firstLineChars="0" w:firstLine="0"/>
        <w:rPr>
          <w:lang w:val="zh-CN"/>
        </w:rPr>
      </w:pPr>
      <w:r>
        <w:rPr>
          <w:noProof/>
        </w:rPr>
        <w:lastRenderedPageBreak/>
        <w:drawing>
          <wp:inline distT="0" distB="0" distL="0" distR="0" wp14:anchorId="4BB764B4" wp14:editId="559F2A27">
            <wp:extent cx="5274310" cy="2483485"/>
            <wp:effectExtent l="0" t="0" r="254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112"/>
                    <a:stretch>
                      <a:fillRect/>
                    </a:stretch>
                  </pic:blipFill>
                  <pic:spPr>
                    <a:xfrm>
                      <a:off x="0" y="0"/>
                      <a:ext cx="5274310" cy="2483485"/>
                    </a:xfrm>
                    <a:prstGeom prst="rect">
                      <a:avLst/>
                    </a:prstGeom>
                  </pic:spPr>
                </pic:pic>
              </a:graphicData>
            </a:graphic>
          </wp:inline>
        </w:drawing>
      </w:r>
    </w:p>
    <w:p w14:paraId="35B2C951" w14:textId="77777777" w:rsidR="004B09EF" w:rsidRDefault="004B09EF" w:rsidP="0049387D">
      <w:pPr>
        <w:ind w:firstLine="480"/>
        <w:rPr>
          <w:rFonts w:ascii="宋体" w:hAnsi="宋体" w:cs="宋体"/>
          <w:lang w:val="zh-CN"/>
        </w:rPr>
      </w:pPr>
      <w:r>
        <w:rPr>
          <w:rFonts w:ascii="宋体" w:hAnsi="宋体" w:cs="宋体" w:hint="eastAsia"/>
          <w:szCs w:val="24"/>
          <w:lang w:val="zh-CN"/>
        </w:rPr>
        <w:t>在列表中，点击“查看”按钮进入样品详细信息页面，如下图所示：</w:t>
      </w:r>
    </w:p>
    <w:p w14:paraId="26E1FC46" w14:textId="77777777" w:rsidR="004B09EF" w:rsidRDefault="004B09EF" w:rsidP="0049387D">
      <w:pPr>
        <w:ind w:firstLineChars="0" w:firstLine="0"/>
        <w:rPr>
          <w:lang w:val="zh-CN"/>
        </w:rPr>
      </w:pPr>
      <w:r>
        <w:rPr>
          <w:noProof/>
        </w:rPr>
        <w:drawing>
          <wp:inline distT="0" distB="0" distL="0" distR="0" wp14:anchorId="5620EF10" wp14:editId="48800AEF">
            <wp:extent cx="5274310" cy="3131820"/>
            <wp:effectExtent l="0" t="0" r="254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113"/>
                    <a:stretch>
                      <a:fillRect/>
                    </a:stretch>
                  </pic:blipFill>
                  <pic:spPr>
                    <a:xfrm>
                      <a:off x="0" y="0"/>
                      <a:ext cx="5274310" cy="3131820"/>
                    </a:xfrm>
                    <a:prstGeom prst="rect">
                      <a:avLst/>
                    </a:prstGeom>
                  </pic:spPr>
                </pic:pic>
              </a:graphicData>
            </a:graphic>
          </wp:inline>
        </w:drawing>
      </w:r>
    </w:p>
    <w:p w14:paraId="4697C6B9" w14:textId="77777777" w:rsidR="004B09EF" w:rsidRDefault="004B09EF">
      <w:pPr>
        <w:pStyle w:val="3"/>
        <w:numPr>
          <w:ilvl w:val="2"/>
          <w:numId w:val="9"/>
        </w:numPr>
      </w:pPr>
      <w:bookmarkStart w:id="28" w:name="_Toc25256"/>
      <w:r>
        <w:rPr>
          <w:rFonts w:hint="eastAsia"/>
        </w:rPr>
        <w:t>检测报告</w:t>
      </w:r>
      <w:r>
        <w:rPr>
          <w:rFonts w:hint="eastAsia"/>
        </w:rPr>
        <w:t>pdf</w:t>
      </w:r>
      <w:r>
        <w:rPr>
          <w:rFonts w:hint="eastAsia"/>
        </w:rPr>
        <w:t>文件超期上传预警</w:t>
      </w:r>
      <w:bookmarkEnd w:id="28"/>
    </w:p>
    <w:p w14:paraId="47AF7103" w14:textId="77777777" w:rsidR="004B09EF" w:rsidRDefault="004B09EF" w:rsidP="004B09EF">
      <w:pPr>
        <w:ind w:firstLine="480"/>
        <w:rPr>
          <w:rFonts w:ascii="宋体" w:hAnsi="宋体" w:cs="宋体"/>
          <w:lang w:val="zh-CN"/>
        </w:rPr>
      </w:pPr>
      <w:r>
        <w:rPr>
          <w:rFonts w:ascii="宋体" w:hAnsi="宋体" w:cs="宋体" w:hint="eastAsia"/>
          <w:szCs w:val="24"/>
          <w:lang w:val="zh-CN"/>
        </w:rPr>
        <w:t>在预警列表页面，点击列表上方的“检测报告pdf文件上传超期预警”标签，查看检测报告pdf超期上传预警报告，如下图所示：</w:t>
      </w:r>
    </w:p>
    <w:p w14:paraId="308F56B5" w14:textId="77777777" w:rsidR="004B09EF" w:rsidRDefault="004B09EF" w:rsidP="004B09EF">
      <w:pPr>
        <w:ind w:firstLineChars="0" w:firstLine="0"/>
        <w:rPr>
          <w:lang w:val="zh-CN"/>
        </w:rPr>
      </w:pPr>
      <w:r>
        <w:rPr>
          <w:noProof/>
        </w:rPr>
        <w:lastRenderedPageBreak/>
        <w:drawing>
          <wp:inline distT="0" distB="0" distL="0" distR="0" wp14:anchorId="73304FA8" wp14:editId="1F6CE242">
            <wp:extent cx="5274310" cy="2483485"/>
            <wp:effectExtent l="0" t="0" r="2540" b="0"/>
            <wp:docPr id="369453678" name="图片 369453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114"/>
                    <a:stretch>
                      <a:fillRect/>
                    </a:stretch>
                  </pic:blipFill>
                  <pic:spPr>
                    <a:xfrm>
                      <a:off x="0" y="0"/>
                      <a:ext cx="5274310" cy="2483485"/>
                    </a:xfrm>
                    <a:prstGeom prst="rect">
                      <a:avLst/>
                    </a:prstGeom>
                  </pic:spPr>
                </pic:pic>
              </a:graphicData>
            </a:graphic>
          </wp:inline>
        </w:drawing>
      </w:r>
    </w:p>
    <w:p w14:paraId="05FE36B3" w14:textId="77777777" w:rsidR="004B09EF" w:rsidRDefault="004B09EF" w:rsidP="004B09EF">
      <w:pPr>
        <w:ind w:firstLine="480"/>
        <w:rPr>
          <w:rFonts w:ascii="宋体" w:hAnsi="宋体" w:cs="宋体"/>
          <w:lang w:val="zh-CN"/>
        </w:rPr>
      </w:pPr>
      <w:r>
        <w:rPr>
          <w:rFonts w:ascii="宋体" w:hAnsi="宋体" w:cs="宋体" w:hint="eastAsia"/>
          <w:szCs w:val="24"/>
          <w:lang w:val="zh-CN"/>
        </w:rPr>
        <w:t>在列表中，点击“查看”按钮进入样品详细信息页面，如下图所示：</w:t>
      </w:r>
    </w:p>
    <w:p w14:paraId="04851572" w14:textId="77777777" w:rsidR="004B09EF" w:rsidRDefault="004B09EF" w:rsidP="004B09EF">
      <w:pPr>
        <w:ind w:firstLineChars="0" w:firstLine="0"/>
        <w:rPr>
          <w:lang w:val="zh-CN"/>
        </w:rPr>
      </w:pPr>
      <w:r>
        <w:rPr>
          <w:noProof/>
        </w:rPr>
        <w:drawing>
          <wp:inline distT="0" distB="0" distL="0" distR="0" wp14:anchorId="2F30CC21" wp14:editId="7E13D2C5">
            <wp:extent cx="5274310" cy="2514600"/>
            <wp:effectExtent l="0" t="0" r="2540" b="0"/>
            <wp:docPr id="1671728562" name="图片 1671728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115"/>
                    <a:stretch>
                      <a:fillRect/>
                    </a:stretch>
                  </pic:blipFill>
                  <pic:spPr>
                    <a:xfrm>
                      <a:off x="0" y="0"/>
                      <a:ext cx="5274310" cy="2514600"/>
                    </a:xfrm>
                    <a:prstGeom prst="rect">
                      <a:avLst/>
                    </a:prstGeom>
                  </pic:spPr>
                </pic:pic>
              </a:graphicData>
            </a:graphic>
          </wp:inline>
        </w:drawing>
      </w:r>
    </w:p>
    <w:p w14:paraId="5E35117A" w14:textId="77777777" w:rsidR="004B09EF" w:rsidRPr="0041251C" w:rsidRDefault="004B09EF">
      <w:pPr>
        <w:pStyle w:val="3"/>
        <w:numPr>
          <w:ilvl w:val="2"/>
          <w:numId w:val="9"/>
        </w:numPr>
        <w:rPr>
          <w:sz w:val="24"/>
          <w:shd w:val="clear" w:color="auto" w:fill="FFFFFF"/>
        </w:rPr>
      </w:pPr>
      <w:r w:rsidRPr="0041251C">
        <w:rPr>
          <w:sz w:val="24"/>
          <w:shd w:val="clear" w:color="auto" w:fill="FFFFFF"/>
        </w:rPr>
        <w:t>力值数据实时上传预警</w:t>
      </w:r>
    </w:p>
    <w:p w14:paraId="34EC6B7C" w14:textId="77777777" w:rsidR="004B09EF" w:rsidRPr="0041251C" w:rsidRDefault="004B09EF" w:rsidP="0049387D">
      <w:pPr>
        <w:pStyle w:val="af1"/>
        <w:rPr>
          <w:shd w:val="clear" w:color="auto" w:fill="FFFFFF"/>
        </w:rPr>
      </w:pPr>
      <w:r w:rsidRPr="0041251C">
        <w:rPr>
          <w:rFonts w:hint="eastAsia"/>
          <w:shd w:val="clear" w:color="auto" w:fill="FFFFFF"/>
        </w:rPr>
        <w:t>在</w:t>
      </w:r>
      <w:r w:rsidRPr="0041251C">
        <w:rPr>
          <w:shd w:val="clear" w:color="auto" w:fill="FFFFFF"/>
        </w:rPr>
        <w:t>力值数据实时上传预警</w:t>
      </w:r>
      <w:r>
        <w:rPr>
          <w:rFonts w:hint="eastAsia"/>
          <w:shd w:val="clear" w:color="auto" w:fill="FFFFFF"/>
        </w:rPr>
        <w:t>中</w:t>
      </w:r>
      <w:r w:rsidRPr="0041251C">
        <w:rPr>
          <w:shd w:val="clear" w:color="auto" w:fill="FFFFFF"/>
        </w:rPr>
        <w:t>，</w:t>
      </w:r>
      <w:r>
        <w:rPr>
          <w:rFonts w:hint="eastAsia"/>
          <w:shd w:val="clear" w:color="auto" w:fill="FFFFFF"/>
        </w:rPr>
        <w:t>显示</w:t>
      </w:r>
      <w:r w:rsidRPr="0041251C">
        <w:rPr>
          <w:rFonts w:hint="eastAsia"/>
          <w:shd w:val="clear" w:color="auto" w:fill="FFFFFF"/>
        </w:rPr>
        <w:t>混凝土抗压检测样品的</w:t>
      </w:r>
      <w:r w:rsidRPr="0041251C">
        <w:rPr>
          <w:shd w:val="clear" w:color="auto" w:fill="FFFFFF"/>
        </w:rPr>
        <w:t>检测</w:t>
      </w:r>
      <w:r w:rsidRPr="0041251C">
        <w:rPr>
          <w:rFonts w:hint="eastAsia"/>
          <w:shd w:val="clear" w:color="auto" w:fill="FFFFFF"/>
        </w:rPr>
        <w:t>开始时间和检测数据上传时间</w:t>
      </w:r>
      <w:r w:rsidRPr="0041251C">
        <w:rPr>
          <w:shd w:val="clear" w:color="auto" w:fill="FFFFFF"/>
        </w:rPr>
        <w:t>超过</w:t>
      </w:r>
      <w:r>
        <w:rPr>
          <w:rFonts w:hint="eastAsia"/>
          <w:shd w:val="clear" w:color="auto" w:fill="FFFFFF"/>
        </w:rPr>
        <w:t>规定时间</w:t>
      </w:r>
      <w:r w:rsidRPr="0041251C">
        <w:rPr>
          <w:shd w:val="clear" w:color="auto" w:fill="FFFFFF"/>
        </w:rPr>
        <w:t>的预警信息</w:t>
      </w:r>
      <w:r>
        <w:rPr>
          <w:rFonts w:hint="eastAsia"/>
          <w:shd w:val="clear" w:color="auto" w:fill="FFFFFF"/>
        </w:rPr>
        <w:t>，</w:t>
      </w:r>
      <w:r w:rsidRPr="0041251C">
        <w:rPr>
          <w:rFonts w:hint="eastAsia"/>
          <w:shd w:val="clear" w:color="auto" w:fill="FFFFFF"/>
        </w:rPr>
        <w:t>如下图所示：</w:t>
      </w:r>
    </w:p>
    <w:p w14:paraId="6CE438AE" w14:textId="77777777" w:rsidR="004B09EF" w:rsidRPr="0041251C" w:rsidRDefault="004B09EF" w:rsidP="0049387D">
      <w:pPr>
        <w:pStyle w:val="af1"/>
        <w:ind w:firstLineChars="0" w:firstLine="0"/>
        <w:rPr>
          <w:shd w:val="clear" w:color="auto" w:fill="FFFFFF"/>
        </w:rPr>
      </w:pPr>
      <w:r>
        <w:rPr>
          <w:noProof/>
        </w:rPr>
        <w:lastRenderedPageBreak/>
        <w:drawing>
          <wp:inline distT="0" distB="0" distL="0" distR="0" wp14:anchorId="0DC72C5A" wp14:editId="2CFD2C66">
            <wp:extent cx="5274310" cy="2642870"/>
            <wp:effectExtent l="0" t="0" r="2540" b="5080"/>
            <wp:docPr id="13477805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193106" name=""/>
                    <pic:cNvPicPr/>
                  </pic:nvPicPr>
                  <pic:blipFill>
                    <a:blip r:embed="rId116"/>
                    <a:stretch>
                      <a:fillRect/>
                    </a:stretch>
                  </pic:blipFill>
                  <pic:spPr>
                    <a:xfrm>
                      <a:off x="0" y="0"/>
                      <a:ext cx="5274310" cy="2642870"/>
                    </a:xfrm>
                    <a:prstGeom prst="rect">
                      <a:avLst/>
                    </a:prstGeom>
                  </pic:spPr>
                </pic:pic>
              </a:graphicData>
            </a:graphic>
          </wp:inline>
        </w:drawing>
      </w:r>
    </w:p>
    <w:p w14:paraId="0A5F53BD" w14:textId="77777777" w:rsidR="004B09EF" w:rsidRPr="0041251C" w:rsidRDefault="004B09EF" w:rsidP="0049387D">
      <w:pPr>
        <w:pStyle w:val="af1"/>
        <w:ind w:firstLineChars="0" w:firstLine="420"/>
        <w:rPr>
          <w:shd w:val="clear" w:color="auto" w:fill="FFFFFF"/>
        </w:rPr>
      </w:pPr>
      <w:r>
        <w:rPr>
          <w:rFonts w:hint="eastAsia"/>
          <w:shd w:val="clear" w:color="auto" w:fill="FFFFFF"/>
        </w:rPr>
        <w:t>点击列表中的</w:t>
      </w:r>
      <w:r w:rsidRPr="0041251C">
        <w:rPr>
          <w:rFonts w:hint="eastAsia"/>
          <w:shd w:val="clear" w:color="auto" w:fill="FFFFFF"/>
        </w:rPr>
        <w:t>查看</w:t>
      </w:r>
      <w:r>
        <w:rPr>
          <w:rFonts w:hint="eastAsia"/>
          <w:shd w:val="clear" w:color="auto" w:fill="FFFFFF"/>
        </w:rPr>
        <w:t>按钮，</w:t>
      </w:r>
      <w:r w:rsidRPr="0041251C">
        <w:rPr>
          <w:rFonts w:hint="eastAsia"/>
          <w:shd w:val="clear" w:color="auto" w:fill="FFFFFF"/>
        </w:rPr>
        <w:t>可查看预警内容详细信息和检测机构信息，如下图所示：</w:t>
      </w:r>
    </w:p>
    <w:p w14:paraId="061C3C20" w14:textId="77777777" w:rsidR="004B09EF" w:rsidRPr="0041251C" w:rsidRDefault="004B09EF" w:rsidP="0049387D">
      <w:pPr>
        <w:pStyle w:val="af1"/>
        <w:ind w:firstLineChars="0" w:firstLine="0"/>
        <w:rPr>
          <w:shd w:val="clear" w:color="auto" w:fill="FFFFFF"/>
        </w:rPr>
      </w:pPr>
      <w:r w:rsidRPr="0041251C">
        <w:rPr>
          <w:noProof/>
        </w:rPr>
        <w:drawing>
          <wp:inline distT="0" distB="0" distL="0" distR="0" wp14:anchorId="079D0546" wp14:editId="2DDFF518">
            <wp:extent cx="5274310" cy="2889250"/>
            <wp:effectExtent l="0" t="0" r="2540" b="6350"/>
            <wp:docPr id="7156799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274310" cy="2889250"/>
                    </a:xfrm>
                    <a:prstGeom prst="rect">
                      <a:avLst/>
                    </a:prstGeom>
                    <a:noFill/>
                    <a:ln>
                      <a:noFill/>
                    </a:ln>
                  </pic:spPr>
                </pic:pic>
              </a:graphicData>
            </a:graphic>
          </wp:inline>
        </w:drawing>
      </w:r>
    </w:p>
    <w:p w14:paraId="043B4F87" w14:textId="77777777" w:rsidR="004B09EF" w:rsidRPr="0041251C" w:rsidRDefault="004B09EF" w:rsidP="0049387D">
      <w:pPr>
        <w:pStyle w:val="af1"/>
        <w:ind w:firstLineChars="0" w:firstLine="420"/>
        <w:rPr>
          <w:shd w:val="clear" w:color="auto" w:fill="FFFFFF"/>
        </w:rPr>
      </w:pPr>
      <w:r w:rsidRPr="0041251C">
        <w:rPr>
          <w:rFonts w:hint="eastAsia"/>
          <w:shd w:val="clear" w:color="auto" w:fill="FFFFFF"/>
        </w:rPr>
        <w:t>通过试件编号，可追溯查看系统根据检测数据生成的曲线。如下图所示：</w:t>
      </w:r>
    </w:p>
    <w:p w14:paraId="72668E7C" w14:textId="77777777" w:rsidR="004B09EF" w:rsidRPr="0041251C" w:rsidRDefault="004B09EF" w:rsidP="0049387D">
      <w:pPr>
        <w:pStyle w:val="af1"/>
        <w:ind w:firstLineChars="0" w:firstLine="0"/>
        <w:rPr>
          <w:shd w:val="clear" w:color="auto" w:fill="FFFFFF"/>
        </w:rPr>
      </w:pPr>
      <w:r w:rsidRPr="0041251C">
        <w:rPr>
          <w:noProof/>
        </w:rPr>
        <w:lastRenderedPageBreak/>
        <w:drawing>
          <wp:inline distT="0" distB="0" distL="0" distR="0" wp14:anchorId="03CA6912" wp14:editId="072D98BB">
            <wp:extent cx="5274310" cy="3262630"/>
            <wp:effectExtent l="0" t="0" r="2540" b="0"/>
            <wp:docPr id="102411554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274310" cy="3262630"/>
                    </a:xfrm>
                    <a:prstGeom prst="rect">
                      <a:avLst/>
                    </a:prstGeom>
                    <a:noFill/>
                    <a:ln>
                      <a:noFill/>
                    </a:ln>
                  </pic:spPr>
                </pic:pic>
              </a:graphicData>
            </a:graphic>
          </wp:inline>
        </w:drawing>
      </w:r>
    </w:p>
    <w:p w14:paraId="63751DD6" w14:textId="77777777" w:rsidR="004B09EF" w:rsidRPr="0041251C" w:rsidRDefault="004B09EF">
      <w:pPr>
        <w:pStyle w:val="3"/>
        <w:numPr>
          <w:ilvl w:val="2"/>
          <w:numId w:val="9"/>
        </w:numPr>
        <w:rPr>
          <w:sz w:val="24"/>
          <w:shd w:val="clear" w:color="auto" w:fill="FFFFFF"/>
        </w:rPr>
      </w:pPr>
      <w:r w:rsidRPr="0041251C">
        <w:rPr>
          <w:sz w:val="24"/>
          <w:shd w:val="clear" w:color="auto" w:fill="FFFFFF"/>
        </w:rPr>
        <w:t>力值数据曲线异常预警</w:t>
      </w:r>
    </w:p>
    <w:p w14:paraId="1F067F13" w14:textId="77777777" w:rsidR="004B09EF" w:rsidRPr="0041251C" w:rsidRDefault="004B09EF" w:rsidP="0049387D">
      <w:pPr>
        <w:pStyle w:val="af1"/>
        <w:rPr>
          <w:shd w:val="clear" w:color="auto" w:fill="FFFFFF"/>
        </w:rPr>
      </w:pPr>
      <w:r w:rsidRPr="0041251C">
        <w:rPr>
          <w:rFonts w:hint="eastAsia"/>
          <w:shd w:val="clear" w:color="auto" w:fill="FFFFFF"/>
        </w:rPr>
        <w:t>在</w:t>
      </w:r>
      <w:r w:rsidRPr="0041251C">
        <w:rPr>
          <w:shd w:val="clear" w:color="auto" w:fill="FFFFFF"/>
        </w:rPr>
        <w:t>力值数据曲线异常预警</w:t>
      </w:r>
      <w:r>
        <w:rPr>
          <w:rFonts w:hint="eastAsia"/>
          <w:shd w:val="clear" w:color="auto" w:fill="FFFFFF"/>
        </w:rPr>
        <w:t>中</w:t>
      </w:r>
      <w:r w:rsidRPr="0041251C">
        <w:rPr>
          <w:shd w:val="clear" w:color="auto" w:fill="FFFFFF"/>
        </w:rPr>
        <w:t>，</w:t>
      </w:r>
      <w:r>
        <w:rPr>
          <w:rFonts w:hint="eastAsia"/>
          <w:shd w:val="clear" w:color="auto" w:fill="FFFFFF"/>
        </w:rPr>
        <w:t>显示检测机构</w:t>
      </w:r>
      <w:r w:rsidRPr="0041251C">
        <w:rPr>
          <w:shd w:val="clear" w:color="auto" w:fill="FFFFFF"/>
        </w:rPr>
        <w:t>上传的</w:t>
      </w:r>
      <w:r w:rsidRPr="0041251C">
        <w:rPr>
          <w:rFonts w:hint="eastAsia"/>
          <w:shd w:val="clear" w:color="auto" w:fill="FFFFFF"/>
        </w:rPr>
        <w:t>混凝土抗压检测</w:t>
      </w:r>
      <w:r w:rsidRPr="0041251C">
        <w:rPr>
          <w:shd w:val="clear" w:color="auto" w:fill="FFFFFF"/>
        </w:rPr>
        <w:t>数据</w:t>
      </w:r>
      <w:r>
        <w:rPr>
          <w:rFonts w:hint="eastAsia"/>
          <w:shd w:val="clear" w:color="auto" w:fill="FFFFFF"/>
        </w:rPr>
        <w:t>和</w:t>
      </w:r>
      <w:r w:rsidRPr="0041251C">
        <w:rPr>
          <w:shd w:val="clear" w:color="auto" w:fill="FFFFFF"/>
        </w:rPr>
        <w:t>报告数据中的检测数据</w:t>
      </w:r>
      <w:r w:rsidRPr="0041251C">
        <w:rPr>
          <w:rFonts w:hint="eastAsia"/>
          <w:shd w:val="clear" w:color="auto" w:fill="FFFFFF"/>
        </w:rPr>
        <w:t>不一致</w:t>
      </w:r>
      <w:r w:rsidRPr="0041251C">
        <w:rPr>
          <w:shd w:val="clear" w:color="auto" w:fill="FFFFFF"/>
        </w:rPr>
        <w:t>的生成预警信息</w:t>
      </w:r>
      <w:r>
        <w:rPr>
          <w:rFonts w:hint="eastAsia"/>
          <w:shd w:val="clear" w:color="auto" w:fill="FFFFFF"/>
        </w:rPr>
        <w:t>，</w:t>
      </w:r>
      <w:r w:rsidRPr="0041251C">
        <w:rPr>
          <w:rFonts w:hint="eastAsia"/>
          <w:shd w:val="clear" w:color="auto" w:fill="FFFFFF"/>
        </w:rPr>
        <w:t>如下图所示：</w:t>
      </w:r>
    </w:p>
    <w:p w14:paraId="5745B7B2" w14:textId="77777777" w:rsidR="004B09EF" w:rsidRPr="0041251C" w:rsidRDefault="004B09EF" w:rsidP="0049387D">
      <w:pPr>
        <w:pStyle w:val="af1"/>
        <w:ind w:firstLineChars="0" w:firstLine="0"/>
        <w:rPr>
          <w:shd w:val="clear" w:color="auto" w:fill="FFFFFF"/>
        </w:rPr>
      </w:pPr>
      <w:r>
        <w:rPr>
          <w:noProof/>
        </w:rPr>
        <w:drawing>
          <wp:inline distT="0" distB="0" distL="0" distR="0" wp14:anchorId="7B48F274" wp14:editId="388A5902">
            <wp:extent cx="5274310" cy="2642870"/>
            <wp:effectExtent l="0" t="0" r="2540" b="5080"/>
            <wp:docPr id="10780796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239009" name=""/>
                    <pic:cNvPicPr/>
                  </pic:nvPicPr>
                  <pic:blipFill>
                    <a:blip r:embed="rId119"/>
                    <a:stretch>
                      <a:fillRect/>
                    </a:stretch>
                  </pic:blipFill>
                  <pic:spPr>
                    <a:xfrm>
                      <a:off x="0" y="0"/>
                      <a:ext cx="5274310" cy="2642870"/>
                    </a:xfrm>
                    <a:prstGeom prst="rect">
                      <a:avLst/>
                    </a:prstGeom>
                  </pic:spPr>
                </pic:pic>
              </a:graphicData>
            </a:graphic>
          </wp:inline>
        </w:drawing>
      </w:r>
    </w:p>
    <w:p w14:paraId="28A4FF8F" w14:textId="77777777" w:rsidR="004B09EF" w:rsidRPr="0041251C" w:rsidRDefault="004B09EF" w:rsidP="0049387D">
      <w:pPr>
        <w:pStyle w:val="af1"/>
        <w:ind w:firstLineChars="0" w:firstLine="420"/>
        <w:rPr>
          <w:shd w:val="clear" w:color="auto" w:fill="FFFFFF"/>
        </w:rPr>
      </w:pPr>
      <w:r>
        <w:rPr>
          <w:rFonts w:hint="eastAsia"/>
          <w:shd w:val="clear" w:color="auto" w:fill="FFFFFF"/>
        </w:rPr>
        <w:t>点击列表中的</w:t>
      </w:r>
      <w:r w:rsidRPr="0041251C">
        <w:rPr>
          <w:rFonts w:hint="eastAsia"/>
          <w:shd w:val="clear" w:color="auto" w:fill="FFFFFF"/>
        </w:rPr>
        <w:t>查看</w:t>
      </w:r>
      <w:r>
        <w:rPr>
          <w:rFonts w:hint="eastAsia"/>
          <w:shd w:val="clear" w:color="auto" w:fill="FFFFFF"/>
        </w:rPr>
        <w:t>按钮，</w:t>
      </w:r>
      <w:r w:rsidRPr="0041251C">
        <w:rPr>
          <w:rFonts w:hint="eastAsia"/>
          <w:shd w:val="clear" w:color="auto" w:fill="FFFFFF"/>
        </w:rPr>
        <w:t>可查看预警内容详细信息和检测机构信息，如下图所示：</w:t>
      </w:r>
    </w:p>
    <w:p w14:paraId="5CECC6E5" w14:textId="77777777" w:rsidR="004B09EF" w:rsidRPr="0041251C" w:rsidRDefault="004B09EF" w:rsidP="0049387D">
      <w:pPr>
        <w:pStyle w:val="af1"/>
        <w:ind w:firstLineChars="0" w:firstLine="0"/>
        <w:rPr>
          <w:noProof/>
        </w:rPr>
      </w:pPr>
      <w:r w:rsidRPr="0041251C">
        <w:rPr>
          <w:noProof/>
        </w:rPr>
        <w:lastRenderedPageBreak/>
        <w:drawing>
          <wp:inline distT="0" distB="0" distL="0" distR="0" wp14:anchorId="2E8567C9" wp14:editId="4EEB5D7D">
            <wp:extent cx="5274310" cy="3057525"/>
            <wp:effectExtent l="0" t="0" r="2540" b="9525"/>
            <wp:docPr id="82351194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274310" cy="3057525"/>
                    </a:xfrm>
                    <a:prstGeom prst="rect">
                      <a:avLst/>
                    </a:prstGeom>
                    <a:noFill/>
                    <a:ln>
                      <a:noFill/>
                    </a:ln>
                  </pic:spPr>
                </pic:pic>
              </a:graphicData>
            </a:graphic>
          </wp:inline>
        </w:drawing>
      </w:r>
    </w:p>
    <w:p w14:paraId="02973701" w14:textId="77777777" w:rsidR="004B09EF" w:rsidRPr="0041251C" w:rsidRDefault="004B09EF" w:rsidP="0049387D">
      <w:pPr>
        <w:pStyle w:val="af1"/>
        <w:ind w:firstLineChars="0" w:firstLine="420"/>
        <w:rPr>
          <w:shd w:val="clear" w:color="auto" w:fill="FFFFFF"/>
        </w:rPr>
      </w:pPr>
    </w:p>
    <w:p w14:paraId="7E25E5D8" w14:textId="77777777" w:rsidR="004B09EF" w:rsidRPr="0041251C" w:rsidRDefault="004B09EF">
      <w:pPr>
        <w:pStyle w:val="3"/>
        <w:numPr>
          <w:ilvl w:val="2"/>
          <w:numId w:val="9"/>
        </w:numPr>
        <w:rPr>
          <w:sz w:val="24"/>
          <w:shd w:val="clear" w:color="auto" w:fill="FFFFFF"/>
        </w:rPr>
      </w:pPr>
      <w:r w:rsidRPr="0041251C">
        <w:rPr>
          <w:sz w:val="24"/>
          <w:shd w:val="clear" w:color="auto" w:fill="FFFFFF"/>
        </w:rPr>
        <w:t>检测结果与设计标准偏差预警</w:t>
      </w:r>
    </w:p>
    <w:p w14:paraId="0EEF906D" w14:textId="77777777" w:rsidR="004B09EF" w:rsidRPr="0041251C" w:rsidRDefault="004B09EF" w:rsidP="0049387D">
      <w:pPr>
        <w:pStyle w:val="af1"/>
        <w:rPr>
          <w:shd w:val="clear" w:color="auto" w:fill="FFFFFF"/>
        </w:rPr>
      </w:pPr>
      <w:r w:rsidRPr="0041251C">
        <w:rPr>
          <w:rFonts w:hint="eastAsia"/>
          <w:shd w:val="clear" w:color="auto" w:fill="FFFFFF"/>
        </w:rPr>
        <w:t>在</w:t>
      </w:r>
      <w:r w:rsidRPr="0041251C">
        <w:rPr>
          <w:shd w:val="clear" w:color="auto" w:fill="FFFFFF"/>
        </w:rPr>
        <w:t>检测结果与设计标准偏差预警</w:t>
      </w:r>
      <w:r>
        <w:rPr>
          <w:rFonts w:hint="eastAsia"/>
          <w:shd w:val="clear" w:color="auto" w:fill="FFFFFF"/>
        </w:rPr>
        <w:t>中</w:t>
      </w:r>
      <w:r w:rsidRPr="0041251C">
        <w:rPr>
          <w:shd w:val="clear" w:color="auto" w:fill="FFFFFF"/>
        </w:rPr>
        <w:t>，</w:t>
      </w:r>
      <w:r>
        <w:rPr>
          <w:rFonts w:hint="eastAsia"/>
          <w:shd w:val="clear" w:color="auto" w:fill="FFFFFF"/>
        </w:rPr>
        <w:t>显示</w:t>
      </w:r>
      <w:r w:rsidRPr="0041251C">
        <w:rPr>
          <w:shd w:val="clear" w:color="auto" w:fill="FFFFFF"/>
        </w:rPr>
        <w:t>混凝土抗压检测报告</w:t>
      </w:r>
      <w:r w:rsidRPr="0041251C">
        <w:rPr>
          <w:rFonts w:hint="eastAsia"/>
          <w:shd w:val="clear" w:color="auto" w:fill="FFFFFF"/>
        </w:rPr>
        <w:t>代表值</w:t>
      </w:r>
      <w:r w:rsidRPr="0041251C">
        <w:rPr>
          <w:shd w:val="clear" w:color="auto" w:fill="FFFFFF"/>
        </w:rPr>
        <w:t>与样品信息</w:t>
      </w:r>
      <w:r w:rsidRPr="0041251C">
        <w:rPr>
          <w:rFonts w:hint="eastAsia"/>
          <w:shd w:val="clear" w:color="auto" w:fill="FFFFFF"/>
        </w:rPr>
        <w:t>强度等级</w:t>
      </w:r>
      <w:r w:rsidRPr="0041251C">
        <w:rPr>
          <w:shd w:val="clear" w:color="auto" w:fill="FFFFFF"/>
        </w:rPr>
        <w:t>超过</w:t>
      </w:r>
      <w:r w:rsidRPr="0041251C">
        <w:rPr>
          <w:rFonts w:hint="eastAsia"/>
          <w:shd w:val="clear" w:color="auto" w:fill="FFFFFF"/>
        </w:rPr>
        <w:t>4个等级的</w:t>
      </w:r>
      <w:r w:rsidRPr="0041251C">
        <w:rPr>
          <w:shd w:val="clear" w:color="auto" w:fill="FFFFFF"/>
        </w:rPr>
        <w:t>预警信息</w:t>
      </w:r>
      <w:r>
        <w:rPr>
          <w:rFonts w:hint="eastAsia"/>
          <w:shd w:val="clear" w:color="auto" w:fill="FFFFFF"/>
        </w:rPr>
        <w:t>，</w:t>
      </w:r>
      <w:r w:rsidRPr="0041251C">
        <w:rPr>
          <w:rFonts w:hint="eastAsia"/>
          <w:shd w:val="clear" w:color="auto" w:fill="FFFFFF"/>
        </w:rPr>
        <w:t>如下图所示：</w:t>
      </w:r>
    </w:p>
    <w:p w14:paraId="178460DE" w14:textId="77777777" w:rsidR="004B09EF" w:rsidRPr="0041251C" w:rsidRDefault="004B09EF" w:rsidP="0049387D">
      <w:pPr>
        <w:pStyle w:val="af1"/>
        <w:ind w:firstLineChars="0" w:firstLine="0"/>
        <w:rPr>
          <w:shd w:val="clear" w:color="auto" w:fill="FFFFFF"/>
        </w:rPr>
      </w:pPr>
      <w:r>
        <w:rPr>
          <w:noProof/>
        </w:rPr>
        <w:drawing>
          <wp:inline distT="0" distB="0" distL="0" distR="0" wp14:anchorId="366E6B96" wp14:editId="452237E7">
            <wp:extent cx="5274310" cy="2642870"/>
            <wp:effectExtent l="0" t="0" r="2540" b="5080"/>
            <wp:docPr id="14444165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577760" name=""/>
                    <pic:cNvPicPr/>
                  </pic:nvPicPr>
                  <pic:blipFill>
                    <a:blip r:embed="rId121"/>
                    <a:stretch>
                      <a:fillRect/>
                    </a:stretch>
                  </pic:blipFill>
                  <pic:spPr>
                    <a:xfrm>
                      <a:off x="0" y="0"/>
                      <a:ext cx="5274310" cy="2642870"/>
                    </a:xfrm>
                    <a:prstGeom prst="rect">
                      <a:avLst/>
                    </a:prstGeom>
                  </pic:spPr>
                </pic:pic>
              </a:graphicData>
            </a:graphic>
          </wp:inline>
        </w:drawing>
      </w:r>
    </w:p>
    <w:p w14:paraId="4C84F220" w14:textId="77777777" w:rsidR="004B09EF" w:rsidRPr="0041251C" w:rsidRDefault="004B09EF" w:rsidP="0049387D">
      <w:pPr>
        <w:pStyle w:val="af1"/>
        <w:ind w:firstLineChars="0" w:firstLine="420"/>
        <w:rPr>
          <w:shd w:val="clear" w:color="auto" w:fill="FFFFFF"/>
        </w:rPr>
      </w:pPr>
      <w:r>
        <w:rPr>
          <w:rFonts w:hint="eastAsia"/>
          <w:shd w:val="clear" w:color="auto" w:fill="FFFFFF"/>
        </w:rPr>
        <w:t>点击列表中的</w:t>
      </w:r>
      <w:r w:rsidRPr="0041251C">
        <w:rPr>
          <w:rFonts w:hint="eastAsia"/>
          <w:shd w:val="clear" w:color="auto" w:fill="FFFFFF"/>
        </w:rPr>
        <w:t>查看</w:t>
      </w:r>
      <w:r>
        <w:rPr>
          <w:rFonts w:hint="eastAsia"/>
          <w:shd w:val="clear" w:color="auto" w:fill="FFFFFF"/>
        </w:rPr>
        <w:t>按钮，</w:t>
      </w:r>
      <w:r w:rsidRPr="0041251C">
        <w:rPr>
          <w:rFonts w:hint="eastAsia"/>
          <w:shd w:val="clear" w:color="auto" w:fill="FFFFFF"/>
        </w:rPr>
        <w:t>可查看预警内容详细信息和检测机构信息，如下图所示：</w:t>
      </w:r>
    </w:p>
    <w:p w14:paraId="2349886C" w14:textId="77777777" w:rsidR="004B09EF" w:rsidRPr="0041251C" w:rsidRDefault="004B09EF" w:rsidP="0049387D">
      <w:pPr>
        <w:pStyle w:val="af1"/>
        <w:ind w:firstLineChars="0" w:firstLine="0"/>
        <w:rPr>
          <w:shd w:val="clear" w:color="auto" w:fill="FFFFFF"/>
        </w:rPr>
      </w:pPr>
      <w:r w:rsidRPr="0041251C">
        <w:rPr>
          <w:noProof/>
        </w:rPr>
        <w:lastRenderedPageBreak/>
        <w:drawing>
          <wp:inline distT="0" distB="0" distL="0" distR="0" wp14:anchorId="4CC76DA9" wp14:editId="7DACC1B2">
            <wp:extent cx="5274310" cy="3511550"/>
            <wp:effectExtent l="0" t="0" r="2540" b="0"/>
            <wp:docPr id="135064604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274310" cy="3511550"/>
                    </a:xfrm>
                    <a:prstGeom prst="rect">
                      <a:avLst/>
                    </a:prstGeom>
                    <a:noFill/>
                    <a:ln>
                      <a:noFill/>
                    </a:ln>
                  </pic:spPr>
                </pic:pic>
              </a:graphicData>
            </a:graphic>
          </wp:inline>
        </w:drawing>
      </w:r>
    </w:p>
    <w:p w14:paraId="5703660F" w14:textId="77777777" w:rsidR="004B09EF" w:rsidRPr="0041251C" w:rsidRDefault="004B09EF">
      <w:pPr>
        <w:pStyle w:val="3"/>
        <w:numPr>
          <w:ilvl w:val="2"/>
          <w:numId w:val="9"/>
        </w:numPr>
        <w:rPr>
          <w:sz w:val="24"/>
          <w:shd w:val="clear" w:color="auto" w:fill="FFFFFF"/>
        </w:rPr>
      </w:pPr>
      <w:r w:rsidRPr="0041251C">
        <w:rPr>
          <w:sz w:val="24"/>
          <w:shd w:val="clear" w:color="auto" w:fill="FFFFFF"/>
        </w:rPr>
        <w:t>应检尽检预警</w:t>
      </w:r>
    </w:p>
    <w:p w14:paraId="386F2A96" w14:textId="77777777" w:rsidR="004B09EF" w:rsidRPr="0041251C" w:rsidRDefault="004B09EF" w:rsidP="004B09EF">
      <w:pPr>
        <w:pStyle w:val="af1"/>
        <w:rPr>
          <w:shd w:val="clear" w:color="auto" w:fill="FFFFFF"/>
        </w:rPr>
      </w:pPr>
      <w:r w:rsidRPr="0041251C">
        <w:rPr>
          <w:rFonts w:hint="eastAsia"/>
          <w:shd w:val="clear" w:color="auto" w:fill="FFFFFF"/>
        </w:rPr>
        <w:t>在</w:t>
      </w:r>
      <w:r w:rsidRPr="0041251C">
        <w:rPr>
          <w:shd w:val="clear" w:color="auto" w:fill="FFFFFF"/>
        </w:rPr>
        <w:t>应检尽检预警</w:t>
      </w:r>
      <w:r>
        <w:rPr>
          <w:rFonts w:hint="eastAsia"/>
          <w:shd w:val="clear" w:color="auto" w:fill="FFFFFF"/>
        </w:rPr>
        <w:t>中</w:t>
      </w:r>
      <w:r w:rsidRPr="0041251C">
        <w:rPr>
          <w:shd w:val="clear" w:color="auto" w:fill="FFFFFF"/>
        </w:rPr>
        <w:t>，</w:t>
      </w:r>
      <w:r>
        <w:rPr>
          <w:rFonts w:hint="eastAsia"/>
          <w:shd w:val="clear" w:color="auto" w:fill="FFFFFF"/>
        </w:rPr>
        <w:t>显示跳层取样、超期未送样、超期未检测的预警记录。</w:t>
      </w:r>
      <w:r w:rsidRPr="0041251C">
        <w:rPr>
          <w:rFonts w:hint="eastAsia"/>
          <w:shd w:val="clear" w:color="auto" w:fill="FFFFFF"/>
        </w:rPr>
        <w:t>如下图所示：</w:t>
      </w:r>
    </w:p>
    <w:p w14:paraId="1BC18DDE" w14:textId="77777777" w:rsidR="004B09EF" w:rsidRPr="0041251C" w:rsidRDefault="004B09EF" w:rsidP="004B09EF">
      <w:pPr>
        <w:pStyle w:val="af1"/>
        <w:ind w:firstLineChars="0" w:firstLine="0"/>
        <w:rPr>
          <w:noProof/>
        </w:rPr>
      </w:pPr>
      <w:r>
        <w:rPr>
          <w:noProof/>
        </w:rPr>
        <w:drawing>
          <wp:inline distT="0" distB="0" distL="0" distR="0" wp14:anchorId="7C30C0A0" wp14:editId="755ABB99">
            <wp:extent cx="5274310" cy="2642870"/>
            <wp:effectExtent l="0" t="0" r="2540" b="5080"/>
            <wp:docPr id="2466092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263427" name=""/>
                    <pic:cNvPicPr/>
                  </pic:nvPicPr>
                  <pic:blipFill>
                    <a:blip r:embed="rId123"/>
                    <a:stretch>
                      <a:fillRect/>
                    </a:stretch>
                  </pic:blipFill>
                  <pic:spPr>
                    <a:xfrm>
                      <a:off x="0" y="0"/>
                      <a:ext cx="5274310" cy="2642870"/>
                    </a:xfrm>
                    <a:prstGeom prst="rect">
                      <a:avLst/>
                    </a:prstGeom>
                  </pic:spPr>
                </pic:pic>
              </a:graphicData>
            </a:graphic>
          </wp:inline>
        </w:drawing>
      </w:r>
    </w:p>
    <w:p w14:paraId="6B6C3B2A" w14:textId="77777777" w:rsidR="004B09EF" w:rsidRPr="0041251C" w:rsidRDefault="004B09EF" w:rsidP="004B09EF">
      <w:pPr>
        <w:pStyle w:val="af1"/>
        <w:ind w:firstLineChars="0" w:firstLine="420"/>
        <w:rPr>
          <w:noProof/>
        </w:rPr>
      </w:pPr>
      <w:r>
        <w:rPr>
          <w:rFonts w:hint="eastAsia"/>
          <w:shd w:val="clear" w:color="auto" w:fill="FFFFFF"/>
        </w:rPr>
        <w:t>点击列表中的</w:t>
      </w:r>
      <w:r w:rsidRPr="0041251C">
        <w:rPr>
          <w:rFonts w:hint="eastAsia"/>
          <w:shd w:val="clear" w:color="auto" w:fill="FFFFFF"/>
        </w:rPr>
        <w:t>查看</w:t>
      </w:r>
      <w:r>
        <w:rPr>
          <w:rFonts w:hint="eastAsia"/>
          <w:shd w:val="clear" w:color="auto" w:fill="FFFFFF"/>
        </w:rPr>
        <w:t>按钮，</w:t>
      </w:r>
      <w:r w:rsidRPr="0041251C">
        <w:rPr>
          <w:rFonts w:hint="eastAsia"/>
          <w:noProof/>
        </w:rPr>
        <w:t>可追溯查看预警详细信息。</w:t>
      </w:r>
    </w:p>
    <w:p w14:paraId="322698F8" w14:textId="77777777" w:rsidR="004B09EF" w:rsidRPr="0041251C" w:rsidRDefault="004B09EF" w:rsidP="004B09EF">
      <w:pPr>
        <w:pStyle w:val="af1"/>
        <w:ind w:firstLineChars="0" w:firstLine="0"/>
        <w:rPr>
          <w:noProof/>
        </w:rPr>
      </w:pPr>
      <w:r w:rsidRPr="0041251C">
        <w:rPr>
          <w:noProof/>
        </w:rPr>
        <w:lastRenderedPageBreak/>
        <w:drawing>
          <wp:inline distT="0" distB="0" distL="0" distR="0" wp14:anchorId="34DBD7FD" wp14:editId="70F9E50A">
            <wp:extent cx="5266690" cy="1565275"/>
            <wp:effectExtent l="0" t="0" r="0" b="0"/>
            <wp:docPr id="187920429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266690" cy="1565275"/>
                    </a:xfrm>
                    <a:prstGeom prst="rect">
                      <a:avLst/>
                    </a:prstGeom>
                    <a:noFill/>
                    <a:ln>
                      <a:noFill/>
                    </a:ln>
                  </pic:spPr>
                </pic:pic>
              </a:graphicData>
            </a:graphic>
          </wp:inline>
        </w:drawing>
      </w:r>
    </w:p>
    <w:p w14:paraId="44122B58" w14:textId="77777777" w:rsidR="00730B84" w:rsidRPr="0041251C" w:rsidRDefault="00730B84">
      <w:pPr>
        <w:pStyle w:val="20"/>
        <w:numPr>
          <w:ilvl w:val="1"/>
          <w:numId w:val="9"/>
        </w:numPr>
        <w:rPr>
          <w:rFonts w:ascii="宋体" w:hAnsi="宋体"/>
          <w:lang w:val="zh-CN"/>
        </w:rPr>
      </w:pPr>
      <w:bookmarkStart w:id="29" w:name="_Toc167349674"/>
      <w:r w:rsidRPr="0041251C">
        <w:rPr>
          <w:rFonts w:ascii="微软雅黑" w:eastAsia="微软雅黑" w:hAnsi="微软雅黑" w:cs="微软雅黑" w:hint="eastAsia"/>
          <w:lang w:val="zh-CN"/>
        </w:rPr>
        <w:t>质监备案工程材料检测情况</w:t>
      </w:r>
      <w:bookmarkEnd w:id="29"/>
    </w:p>
    <w:p w14:paraId="08159DDF" w14:textId="77777777" w:rsidR="00730B84" w:rsidRPr="0041251C" w:rsidRDefault="00730B84" w:rsidP="007C7CBE">
      <w:pPr>
        <w:autoSpaceDE w:val="0"/>
        <w:autoSpaceDN w:val="0"/>
        <w:ind w:firstLine="480"/>
        <w:rPr>
          <w:color w:val="000000"/>
          <w:shd w:val="clear" w:color="auto" w:fill="FFFFFF"/>
        </w:rPr>
      </w:pPr>
      <w:r>
        <w:rPr>
          <w:rFonts w:hint="eastAsia"/>
          <w:color w:val="000000"/>
          <w:shd w:val="clear" w:color="auto" w:fill="FFFFFF"/>
        </w:rPr>
        <w:t>管理部门登录系统后，点击“</w:t>
      </w:r>
      <w:r w:rsidRPr="0041251C">
        <w:rPr>
          <w:rFonts w:hint="eastAsia"/>
          <w:color w:val="000000"/>
          <w:shd w:val="clear" w:color="auto" w:fill="FFFFFF"/>
        </w:rPr>
        <w:t>质监备案工程材料检测情况</w:t>
      </w:r>
      <w:r>
        <w:rPr>
          <w:rFonts w:hint="eastAsia"/>
          <w:color w:val="000000"/>
          <w:shd w:val="clear" w:color="auto" w:fill="FFFFFF"/>
        </w:rPr>
        <w:t>”图标，查看</w:t>
      </w:r>
      <w:r w:rsidRPr="0041251C">
        <w:rPr>
          <w:rFonts w:hint="eastAsia"/>
          <w:color w:val="000000"/>
          <w:shd w:val="clear" w:color="auto" w:fill="FFFFFF"/>
        </w:rPr>
        <w:t>建设工程为维度统计进场原材料检测情况</w:t>
      </w:r>
      <w:r>
        <w:rPr>
          <w:rFonts w:hint="eastAsia"/>
          <w:color w:val="000000"/>
          <w:shd w:val="clear" w:color="auto" w:fill="FFFFFF"/>
        </w:rPr>
        <w:t>，</w:t>
      </w:r>
      <w:r w:rsidRPr="0041251C">
        <w:rPr>
          <w:rFonts w:hint="eastAsia"/>
          <w:color w:val="000000"/>
          <w:shd w:val="clear" w:color="auto" w:fill="FFFFFF"/>
        </w:rPr>
        <w:t>包括：工程名称、质监备案号、备案部门、工程类型、工程状态、取样组数、送检组数、收样组数、试验数量、报告总数、不合格报告、报告修改数。</w:t>
      </w:r>
      <w:r w:rsidRPr="0041251C">
        <w:rPr>
          <w:rFonts w:hint="eastAsia"/>
          <w:shd w:val="clear" w:color="auto" w:fill="FFFFFF"/>
        </w:rPr>
        <w:t>如下图所示：</w:t>
      </w:r>
    </w:p>
    <w:p w14:paraId="405631C1" w14:textId="77777777" w:rsidR="00730B84" w:rsidRPr="0041251C" w:rsidRDefault="00730B84" w:rsidP="007C7CBE">
      <w:pPr>
        <w:pStyle w:val="a"/>
        <w:numPr>
          <w:ilvl w:val="0"/>
          <w:numId w:val="0"/>
        </w:numPr>
      </w:pPr>
      <w:r w:rsidRPr="0041251C">
        <w:rPr>
          <w:noProof/>
        </w:rPr>
        <w:drawing>
          <wp:inline distT="0" distB="0" distL="0" distR="0" wp14:anchorId="4B1E9892" wp14:editId="6FCFF6D9">
            <wp:extent cx="5274310" cy="2889250"/>
            <wp:effectExtent l="0" t="0" r="2540" b="6350"/>
            <wp:docPr id="108042612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274310" cy="2889250"/>
                    </a:xfrm>
                    <a:prstGeom prst="rect">
                      <a:avLst/>
                    </a:prstGeom>
                    <a:noFill/>
                    <a:ln>
                      <a:noFill/>
                    </a:ln>
                  </pic:spPr>
                </pic:pic>
              </a:graphicData>
            </a:graphic>
          </wp:inline>
        </w:drawing>
      </w:r>
    </w:p>
    <w:p w14:paraId="45BF865D" w14:textId="77777777" w:rsidR="00730B84" w:rsidRPr="0041251C" w:rsidRDefault="00730B84" w:rsidP="007C7CBE">
      <w:pPr>
        <w:pStyle w:val="a"/>
        <w:numPr>
          <w:ilvl w:val="0"/>
          <w:numId w:val="0"/>
        </w:numPr>
        <w:spacing w:line="360" w:lineRule="auto"/>
        <w:ind w:firstLine="480"/>
        <w:rPr>
          <w:color w:val="000000"/>
          <w:kern w:val="2"/>
          <w:sz w:val="24"/>
          <w:szCs w:val="24"/>
          <w:shd w:val="clear" w:color="auto" w:fill="FFFFFF"/>
        </w:rPr>
      </w:pPr>
      <w:r>
        <w:rPr>
          <w:rFonts w:hint="eastAsia"/>
          <w:color w:val="000000"/>
          <w:kern w:val="2"/>
          <w:sz w:val="24"/>
          <w:szCs w:val="24"/>
          <w:shd w:val="clear" w:color="auto" w:fill="FFFFFF"/>
        </w:rPr>
        <w:t>在列表中点击“</w:t>
      </w:r>
      <w:r w:rsidRPr="0041251C">
        <w:rPr>
          <w:rFonts w:hint="eastAsia"/>
          <w:color w:val="000000"/>
          <w:kern w:val="2"/>
          <w:sz w:val="24"/>
          <w:szCs w:val="24"/>
          <w:shd w:val="clear" w:color="auto" w:fill="FFFFFF"/>
        </w:rPr>
        <w:t>查看</w:t>
      </w:r>
      <w:r>
        <w:rPr>
          <w:rFonts w:hint="eastAsia"/>
          <w:color w:val="000000"/>
          <w:kern w:val="2"/>
          <w:sz w:val="24"/>
          <w:szCs w:val="24"/>
          <w:shd w:val="clear" w:color="auto" w:fill="FFFFFF"/>
        </w:rPr>
        <w:t>”按钮</w:t>
      </w:r>
      <w:r w:rsidRPr="0041251C">
        <w:rPr>
          <w:rFonts w:hint="eastAsia"/>
          <w:color w:val="000000"/>
          <w:kern w:val="2"/>
          <w:sz w:val="24"/>
          <w:szCs w:val="24"/>
          <w:shd w:val="clear" w:color="auto" w:fill="FFFFFF"/>
        </w:rPr>
        <w:t>，可查看质监备案工程的进场材料取样情况和现场检测情况。进场材料检测和现场实体检测拆分显示。</w:t>
      </w:r>
    </w:p>
    <w:p w14:paraId="5F92820A" w14:textId="77777777" w:rsidR="00730B84" w:rsidRPr="0041251C" w:rsidRDefault="00730B84">
      <w:pPr>
        <w:pStyle w:val="3"/>
        <w:numPr>
          <w:ilvl w:val="2"/>
          <w:numId w:val="9"/>
        </w:numPr>
      </w:pPr>
      <w:r w:rsidRPr="0041251C">
        <w:rPr>
          <w:rFonts w:hint="eastAsia"/>
        </w:rPr>
        <w:t>进场材料检测情况</w:t>
      </w:r>
    </w:p>
    <w:p w14:paraId="129394D3" w14:textId="77777777" w:rsidR="00730B84" w:rsidRPr="0041251C" w:rsidRDefault="00730B84" w:rsidP="007C7CBE">
      <w:pPr>
        <w:pStyle w:val="a"/>
        <w:numPr>
          <w:ilvl w:val="0"/>
          <w:numId w:val="0"/>
        </w:numPr>
        <w:spacing w:line="360" w:lineRule="auto"/>
        <w:ind w:firstLine="420"/>
        <w:rPr>
          <w:color w:val="000000"/>
          <w:kern w:val="2"/>
          <w:sz w:val="24"/>
          <w:szCs w:val="24"/>
          <w:shd w:val="clear" w:color="auto" w:fill="FFFFFF"/>
        </w:rPr>
      </w:pPr>
      <w:r w:rsidRPr="0041251C">
        <w:rPr>
          <w:rFonts w:hint="eastAsia"/>
          <w:color w:val="000000"/>
          <w:kern w:val="2"/>
          <w:sz w:val="24"/>
          <w:szCs w:val="24"/>
          <w:shd w:val="clear" w:color="auto" w:fill="FFFFFF"/>
        </w:rPr>
        <w:t>在进场材料检测情况中，</w:t>
      </w:r>
      <w:r>
        <w:rPr>
          <w:rFonts w:hint="eastAsia"/>
          <w:color w:val="000000"/>
          <w:kern w:val="2"/>
          <w:sz w:val="24"/>
          <w:szCs w:val="24"/>
          <w:shd w:val="clear" w:color="auto" w:fill="FFFFFF"/>
        </w:rPr>
        <w:t>可查看</w:t>
      </w:r>
      <w:r w:rsidRPr="0041251C">
        <w:rPr>
          <w:rFonts w:hint="eastAsia"/>
          <w:color w:val="000000"/>
          <w:kern w:val="2"/>
          <w:sz w:val="24"/>
          <w:szCs w:val="24"/>
          <w:shd w:val="clear" w:color="auto" w:fill="FFFFFF"/>
        </w:rPr>
        <w:t>项目所有进场材料已完成见证取样操作的样品相关信息，如下图所示：</w:t>
      </w:r>
    </w:p>
    <w:p w14:paraId="42C1184D" w14:textId="77777777" w:rsidR="00730B84" w:rsidRPr="0041251C" w:rsidRDefault="00730B84" w:rsidP="007C7CBE">
      <w:pPr>
        <w:ind w:firstLineChars="0" w:firstLine="0"/>
      </w:pPr>
      <w:r w:rsidRPr="0041251C">
        <w:rPr>
          <w:noProof/>
        </w:rPr>
        <w:lastRenderedPageBreak/>
        <w:drawing>
          <wp:inline distT="0" distB="0" distL="0" distR="0" wp14:anchorId="183DCC8F" wp14:editId="15DD48D1">
            <wp:extent cx="5274310" cy="2794635"/>
            <wp:effectExtent l="0" t="0" r="2540" b="5715"/>
            <wp:docPr id="138931188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274310" cy="2794635"/>
                    </a:xfrm>
                    <a:prstGeom prst="rect">
                      <a:avLst/>
                    </a:prstGeom>
                    <a:noFill/>
                    <a:ln>
                      <a:noFill/>
                    </a:ln>
                  </pic:spPr>
                </pic:pic>
              </a:graphicData>
            </a:graphic>
          </wp:inline>
        </w:drawing>
      </w:r>
    </w:p>
    <w:p w14:paraId="04CE1DEA" w14:textId="77777777" w:rsidR="00730B84" w:rsidRPr="0041251C" w:rsidRDefault="00730B84" w:rsidP="007C7CBE">
      <w:pPr>
        <w:ind w:firstLine="480"/>
      </w:pPr>
      <w:r>
        <w:rPr>
          <w:rFonts w:hint="eastAsia"/>
        </w:rPr>
        <w:t>点击列表中“</w:t>
      </w:r>
      <w:r w:rsidRPr="0041251C">
        <w:rPr>
          <w:rFonts w:hint="eastAsia"/>
        </w:rPr>
        <w:t>查看</w:t>
      </w:r>
      <w:r>
        <w:rPr>
          <w:rFonts w:hint="eastAsia"/>
        </w:rPr>
        <w:t>”按钮</w:t>
      </w:r>
      <w:r w:rsidRPr="0041251C">
        <w:rPr>
          <w:rFonts w:hint="eastAsia"/>
        </w:rPr>
        <w:t>，可查看样品的检测报告、送检单和样品信息。</w:t>
      </w:r>
    </w:p>
    <w:p w14:paraId="725E489C" w14:textId="77777777" w:rsidR="00730B84" w:rsidRPr="0041251C" w:rsidRDefault="00730B84">
      <w:pPr>
        <w:pStyle w:val="4"/>
        <w:numPr>
          <w:ilvl w:val="3"/>
          <w:numId w:val="9"/>
        </w:numPr>
        <w:ind w:firstLineChars="0"/>
      </w:pPr>
      <w:r w:rsidRPr="0041251C">
        <w:rPr>
          <w:rFonts w:ascii="微软雅黑" w:eastAsia="微软雅黑" w:hAnsi="微软雅黑" w:cs="微软雅黑" w:hint="eastAsia"/>
        </w:rPr>
        <w:t>混凝土使用统计</w:t>
      </w:r>
    </w:p>
    <w:p w14:paraId="26148820" w14:textId="77777777" w:rsidR="00730B84" w:rsidRPr="0041251C" w:rsidRDefault="00730B84" w:rsidP="007C7CBE">
      <w:pPr>
        <w:pStyle w:val="a"/>
        <w:numPr>
          <w:ilvl w:val="0"/>
          <w:numId w:val="0"/>
        </w:numPr>
        <w:spacing w:line="360" w:lineRule="auto"/>
        <w:ind w:firstLine="420"/>
        <w:rPr>
          <w:color w:val="000000"/>
          <w:kern w:val="2"/>
          <w:sz w:val="24"/>
          <w:szCs w:val="24"/>
          <w:shd w:val="clear" w:color="auto" w:fill="FFFFFF"/>
        </w:rPr>
      </w:pPr>
      <w:r>
        <w:rPr>
          <w:rFonts w:hint="eastAsia"/>
          <w:color w:val="000000"/>
          <w:kern w:val="2"/>
          <w:sz w:val="24"/>
          <w:szCs w:val="24"/>
          <w:shd w:val="clear" w:color="auto" w:fill="FFFFFF"/>
        </w:rPr>
        <w:t>在进场材料检测情况列表上方，点击“混凝土使用统计”按钮，</w:t>
      </w:r>
      <w:r w:rsidRPr="0041251C">
        <w:rPr>
          <w:rFonts w:hint="eastAsia"/>
          <w:color w:val="000000"/>
          <w:kern w:val="2"/>
          <w:sz w:val="24"/>
          <w:szCs w:val="24"/>
          <w:shd w:val="clear" w:color="auto" w:fill="FFFFFF"/>
        </w:rPr>
        <w:t>查看当前项目工程的混凝土取样检测情况。如下图所示：</w:t>
      </w:r>
    </w:p>
    <w:p w14:paraId="7CB70C69" w14:textId="77777777" w:rsidR="00730B84" w:rsidRPr="0041251C" w:rsidRDefault="00730B84" w:rsidP="007C7CBE">
      <w:pPr>
        <w:ind w:firstLineChars="0" w:firstLine="0"/>
        <w:rPr>
          <w:noProof/>
        </w:rPr>
      </w:pPr>
      <w:r w:rsidRPr="0041251C">
        <w:rPr>
          <w:noProof/>
        </w:rPr>
        <w:drawing>
          <wp:inline distT="0" distB="0" distL="0" distR="0" wp14:anchorId="653F3C9C" wp14:editId="46051FD6">
            <wp:extent cx="5274310" cy="2889250"/>
            <wp:effectExtent l="0" t="0" r="2540" b="6350"/>
            <wp:docPr id="195098281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274310" cy="2889250"/>
                    </a:xfrm>
                    <a:prstGeom prst="rect">
                      <a:avLst/>
                    </a:prstGeom>
                    <a:noFill/>
                    <a:ln>
                      <a:noFill/>
                    </a:ln>
                  </pic:spPr>
                </pic:pic>
              </a:graphicData>
            </a:graphic>
          </wp:inline>
        </w:drawing>
      </w:r>
    </w:p>
    <w:p w14:paraId="156421B7" w14:textId="77777777" w:rsidR="00730B84" w:rsidRPr="0041251C" w:rsidRDefault="00730B84" w:rsidP="007C7CBE">
      <w:pPr>
        <w:pStyle w:val="a"/>
        <w:numPr>
          <w:ilvl w:val="0"/>
          <w:numId w:val="0"/>
        </w:numPr>
        <w:spacing w:line="360" w:lineRule="auto"/>
        <w:ind w:left="480"/>
        <w:rPr>
          <w:color w:val="000000"/>
          <w:kern w:val="2"/>
          <w:sz w:val="24"/>
          <w:szCs w:val="24"/>
          <w:shd w:val="clear" w:color="auto" w:fill="FFFFFF"/>
        </w:rPr>
      </w:pPr>
      <w:r w:rsidRPr="0041251C">
        <w:rPr>
          <w:rFonts w:hint="eastAsia"/>
          <w:color w:val="000000"/>
          <w:kern w:val="2"/>
          <w:sz w:val="24"/>
          <w:szCs w:val="24"/>
          <w:shd w:val="clear" w:color="auto" w:fill="FFFFFF"/>
        </w:rPr>
        <w:t>在统计表混凝土强度等级上方显示所有强度混凝土统计信息。</w:t>
      </w:r>
    </w:p>
    <w:p w14:paraId="3D6E2FD7" w14:textId="77777777" w:rsidR="00730B84" w:rsidRPr="0041251C" w:rsidRDefault="00730B84" w:rsidP="007C7CBE">
      <w:pPr>
        <w:pStyle w:val="a"/>
        <w:numPr>
          <w:ilvl w:val="0"/>
          <w:numId w:val="0"/>
        </w:numPr>
        <w:spacing w:line="360" w:lineRule="auto"/>
        <w:ind w:firstLine="480"/>
        <w:rPr>
          <w:color w:val="000000"/>
          <w:kern w:val="2"/>
          <w:sz w:val="24"/>
          <w:szCs w:val="24"/>
          <w:shd w:val="clear" w:color="auto" w:fill="FFFFFF"/>
        </w:rPr>
      </w:pPr>
      <w:r>
        <w:rPr>
          <w:rFonts w:hint="eastAsia"/>
          <w:color w:val="000000"/>
          <w:kern w:val="2"/>
          <w:sz w:val="24"/>
          <w:szCs w:val="24"/>
          <w:shd w:val="clear" w:color="auto" w:fill="FFFFFF"/>
        </w:rPr>
        <w:t>点击统计表中的统计数，</w:t>
      </w:r>
      <w:r w:rsidRPr="0041251C">
        <w:rPr>
          <w:rFonts w:hint="eastAsia"/>
          <w:color w:val="000000"/>
          <w:kern w:val="2"/>
          <w:sz w:val="24"/>
          <w:szCs w:val="24"/>
          <w:shd w:val="clear" w:color="auto" w:fill="FFFFFF"/>
        </w:rPr>
        <w:t>可追溯查看对应的混凝土样品信息及检测情况</w:t>
      </w:r>
      <w:r>
        <w:rPr>
          <w:rFonts w:hint="eastAsia"/>
          <w:color w:val="000000"/>
          <w:kern w:val="2"/>
          <w:sz w:val="24"/>
          <w:szCs w:val="24"/>
          <w:shd w:val="clear" w:color="auto" w:fill="FFFFFF"/>
        </w:rPr>
        <w:t>，</w:t>
      </w:r>
      <w:r w:rsidRPr="0041251C">
        <w:rPr>
          <w:rFonts w:hint="eastAsia"/>
          <w:color w:val="000000"/>
          <w:kern w:val="2"/>
          <w:sz w:val="24"/>
          <w:szCs w:val="24"/>
          <w:shd w:val="clear" w:color="auto" w:fill="FFFFFF"/>
        </w:rPr>
        <w:t>如下图所示：</w:t>
      </w:r>
    </w:p>
    <w:p w14:paraId="472E1416" w14:textId="77777777" w:rsidR="00730B84" w:rsidRPr="0041251C" w:rsidRDefault="00730B84" w:rsidP="007C7CBE">
      <w:pPr>
        <w:ind w:firstLineChars="0" w:firstLine="0"/>
        <w:rPr>
          <w:noProof/>
        </w:rPr>
      </w:pPr>
      <w:r w:rsidRPr="0041251C">
        <w:rPr>
          <w:noProof/>
        </w:rPr>
        <w:lastRenderedPageBreak/>
        <w:drawing>
          <wp:inline distT="0" distB="0" distL="0" distR="0" wp14:anchorId="4DA3358D" wp14:editId="094A2FC7">
            <wp:extent cx="5274310" cy="2889250"/>
            <wp:effectExtent l="0" t="0" r="2540" b="6350"/>
            <wp:docPr id="56465417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274310" cy="2889250"/>
                    </a:xfrm>
                    <a:prstGeom prst="rect">
                      <a:avLst/>
                    </a:prstGeom>
                    <a:noFill/>
                    <a:ln>
                      <a:noFill/>
                    </a:ln>
                  </pic:spPr>
                </pic:pic>
              </a:graphicData>
            </a:graphic>
          </wp:inline>
        </w:drawing>
      </w:r>
    </w:p>
    <w:p w14:paraId="4DC566AF" w14:textId="77777777" w:rsidR="00730B84" w:rsidRPr="0041251C" w:rsidRDefault="00730B84">
      <w:pPr>
        <w:pStyle w:val="4"/>
        <w:numPr>
          <w:ilvl w:val="3"/>
          <w:numId w:val="9"/>
        </w:numPr>
        <w:ind w:firstLineChars="0"/>
      </w:pPr>
      <w:r w:rsidRPr="0041251C">
        <w:rPr>
          <w:rFonts w:hint="eastAsia"/>
        </w:rPr>
        <w:t>样品信息查看</w:t>
      </w:r>
    </w:p>
    <w:p w14:paraId="2901277C" w14:textId="77777777" w:rsidR="00730B84" w:rsidRPr="00930D44" w:rsidRDefault="00730B84" w:rsidP="007C7CBE">
      <w:pPr>
        <w:ind w:firstLine="480"/>
      </w:pPr>
      <w:r>
        <w:rPr>
          <w:rFonts w:hint="eastAsia"/>
        </w:rPr>
        <w:t>在项目进场材料列表中，点击</w:t>
      </w:r>
      <w:r w:rsidRPr="0041251C">
        <w:rPr>
          <w:rFonts w:hint="eastAsia"/>
        </w:rPr>
        <w:t>使用部位</w:t>
      </w:r>
      <w:r>
        <w:rPr>
          <w:rFonts w:hint="eastAsia"/>
        </w:rPr>
        <w:t>名称</w:t>
      </w:r>
      <w:r w:rsidRPr="0041251C">
        <w:rPr>
          <w:rFonts w:hint="eastAsia"/>
        </w:rPr>
        <w:t>，可追溯查看样品相关信息，包括：样品信息、见证取样照片、见证取样位置、见证送样照片、见证送样位置、收样信息等</w:t>
      </w:r>
      <w:r>
        <w:rPr>
          <w:rFonts w:hint="eastAsia"/>
        </w:rPr>
        <w:t>，</w:t>
      </w:r>
      <w:r w:rsidRPr="0041251C">
        <w:rPr>
          <w:rFonts w:hint="eastAsia"/>
          <w:color w:val="000000"/>
          <w:szCs w:val="24"/>
          <w:shd w:val="clear" w:color="auto" w:fill="FFFFFF"/>
        </w:rPr>
        <w:t>如下图所示：</w:t>
      </w:r>
    </w:p>
    <w:p w14:paraId="2C5486B5" w14:textId="77777777" w:rsidR="00730B84" w:rsidRPr="0041251C" w:rsidRDefault="00730B84" w:rsidP="007C7CBE">
      <w:pPr>
        <w:ind w:firstLineChars="0" w:firstLine="0"/>
      </w:pPr>
      <w:r w:rsidRPr="0041251C">
        <w:rPr>
          <w:noProof/>
        </w:rPr>
        <w:drawing>
          <wp:inline distT="0" distB="0" distL="0" distR="0" wp14:anchorId="7E1798B1" wp14:editId="6A49AF5E">
            <wp:extent cx="5266690" cy="2969895"/>
            <wp:effectExtent l="0" t="0" r="0" b="1905"/>
            <wp:docPr id="80726855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266690" cy="2969895"/>
                    </a:xfrm>
                    <a:prstGeom prst="rect">
                      <a:avLst/>
                    </a:prstGeom>
                    <a:noFill/>
                    <a:ln>
                      <a:noFill/>
                    </a:ln>
                  </pic:spPr>
                </pic:pic>
              </a:graphicData>
            </a:graphic>
          </wp:inline>
        </w:drawing>
      </w:r>
    </w:p>
    <w:p w14:paraId="41C08C3F" w14:textId="77777777" w:rsidR="00730B84" w:rsidRPr="0041251C" w:rsidRDefault="00730B84">
      <w:pPr>
        <w:pStyle w:val="4"/>
        <w:numPr>
          <w:ilvl w:val="3"/>
          <w:numId w:val="9"/>
        </w:numPr>
        <w:ind w:firstLineChars="0"/>
        <w:rPr>
          <w:color w:val="000000"/>
          <w:sz w:val="24"/>
          <w:shd w:val="clear" w:color="auto" w:fill="FFFFFF"/>
        </w:rPr>
      </w:pPr>
      <w:r w:rsidRPr="0041251C">
        <w:rPr>
          <w:rFonts w:hint="eastAsia"/>
          <w:color w:val="000000"/>
          <w:sz w:val="24"/>
          <w:shd w:val="clear" w:color="auto" w:fill="FFFFFF"/>
        </w:rPr>
        <w:lastRenderedPageBreak/>
        <w:t>检测报告查看</w:t>
      </w:r>
    </w:p>
    <w:p w14:paraId="12D11319" w14:textId="77777777" w:rsidR="00730B84" w:rsidRPr="0041251C" w:rsidRDefault="00730B84" w:rsidP="007C7CBE">
      <w:pPr>
        <w:pStyle w:val="a"/>
        <w:numPr>
          <w:ilvl w:val="0"/>
          <w:numId w:val="0"/>
        </w:numPr>
        <w:spacing w:line="360" w:lineRule="auto"/>
        <w:ind w:firstLine="480"/>
        <w:rPr>
          <w:color w:val="000000"/>
          <w:kern w:val="2"/>
          <w:sz w:val="24"/>
          <w:szCs w:val="24"/>
          <w:shd w:val="clear" w:color="auto" w:fill="FFFFFF"/>
        </w:rPr>
      </w:pPr>
      <w:r>
        <w:rPr>
          <w:rFonts w:hint="eastAsia"/>
          <w:color w:val="000000"/>
          <w:kern w:val="2"/>
          <w:sz w:val="24"/>
          <w:szCs w:val="24"/>
          <w:shd w:val="clear" w:color="auto" w:fill="FFFFFF"/>
        </w:rPr>
        <w:t>在项目进场材料检测列表中，点击“查看”按钮进入</w:t>
      </w:r>
      <w:r w:rsidRPr="0041251C">
        <w:rPr>
          <w:rFonts w:hint="eastAsia"/>
          <w:color w:val="000000"/>
          <w:kern w:val="2"/>
          <w:sz w:val="24"/>
          <w:szCs w:val="24"/>
          <w:shd w:val="clear" w:color="auto" w:fill="FFFFFF"/>
        </w:rPr>
        <w:t>检测报告查看页面，可查看样品的检测报告、送检单和见证取样信息</w:t>
      </w:r>
      <w:r>
        <w:rPr>
          <w:rFonts w:hint="eastAsia"/>
          <w:color w:val="000000"/>
          <w:kern w:val="2"/>
          <w:sz w:val="24"/>
          <w:szCs w:val="24"/>
          <w:shd w:val="clear" w:color="auto" w:fill="FFFFFF"/>
        </w:rPr>
        <w:t>，</w:t>
      </w:r>
      <w:r w:rsidRPr="0041251C">
        <w:rPr>
          <w:rFonts w:hint="eastAsia"/>
          <w:color w:val="000000"/>
          <w:kern w:val="2"/>
          <w:sz w:val="24"/>
          <w:szCs w:val="24"/>
          <w:shd w:val="clear" w:color="auto" w:fill="FFFFFF"/>
        </w:rPr>
        <w:t>如下图所示：</w:t>
      </w:r>
    </w:p>
    <w:p w14:paraId="79D6611F" w14:textId="77777777" w:rsidR="00730B84" w:rsidRPr="0041251C" w:rsidRDefault="00730B84" w:rsidP="007C7CBE">
      <w:pPr>
        <w:ind w:firstLineChars="0" w:firstLine="0"/>
      </w:pPr>
      <w:r w:rsidRPr="0041251C">
        <w:rPr>
          <w:noProof/>
        </w:rPr>
        <w:drawing>
          <wp:inline distT="0" distB="0" distL="0" distR="0" wp14:anchorId="27D986BC" wp14:editId="5F12AF1D">
            <wp:extent cx="5274310" cy="2889250"/>
            <wp:effectExtent l="0" t="0" r="2540" b="6350"/>
            <wp:docPr id="130045385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74310" cy="2889250"/>
                    </a:xfrm>
                    <a:prstGeom prst="rect">
                      <a:avLst/>
                    </a:prstGeom>
                    <a:noFill/>
                    <a:ln>
                      <a:noFill/>
                    </a:ln>
                  </pic:spPr>
                </pic:pic>
              </a:graphicData>
            </a:graphic>
          </wp:inline>
        </w:drawing>
      </w:r>
    </w:p>
    <w:p w14:paraId="3058E78F" w14:textId="77777777" w:rsidR="00730B84" w:rsidRPr="0041251C" w:rsidRDefault="00730B84">
      <w:pPr>
        <w:pStyle w:val="3"/>
        <w:numPr>
          <w:ilvl w:val="2"/>
          <w:numId w:val="9"/>
        </w:numPr>
        <w:rPr>
          <w:color w:val="000000"/>
          <w:shd w:val="clear" w:color="auto" w:fill="FFFFFF"/>
        </w:rPr>
      </w:pPr>
      <w:r w:rsidRPr="0041251C">
        <w:rPr>
          <w:rFonts w:hint="eastAsia"/>
          <w:color w:val="000000"/>
          <w:shd w:val="clear" w:color="auto" w:fill="FFFFFF"/>
        </w:rPr>
        <w:t>现场实体检测情况</w:t>
      </w:r>
    </w:p>
    <w:p w14:paraId="5DB8382E" w14:textId="77777777" w:rsidR="00730B84" w:rsidRPr="0041251C" w:rsidRDefault="00730B84" w:rsidP="007C7CBE">
      <w:pPr>
        <w:pStyle w:val="a"/>
        <w:numPr>
          <w:ilvl w:val="0"/>
          <w:numId w:val="0"/>
        </w:numPr>
        <w:spacing w:line="360" w:lineRule="auto"/>
        <w:ind w:firstLine="420"/>
        <w:rPr>
          <w:color w:val="000000"/>
          <w:kern w:val="2"/>
          <w:sz w:val="24"/>
          <w:szCs w:val="24"/>
          <w:shd w:val="clear" w:color="auto" w:fill="FFFFFF"/>
        </w:rPr>
      </w:pPr>
      <w:r w:rsidRPr="0041251C">
        <w:rPr>
          <w:rFonts w:hint="eastAsia"/>
          <w:color w:val="000000"/>
          <w:kern w:val="2"/>
          <w:sz w:val="24"/>
          <w:szCs w:val="24"/>
          <w:shd w:val="clear" w:color="auto" w:fill="FFFFFF"/>
        </w:rPr>
        <w:t>在现场实体检测情况中，显示该项目的现场实体检测记录信息，如下图所示：</w:t>
      </w:r>
    </w:p>
    <w:p w14:paraId="7F5037BD" w14:textId="77777777" w:rsidR="00730B84" w:rsidRPr="0041251C" w:rsidRDefault="00730B84" w:rsidP="007C7CBE">
      <w:pPr>
        <w:ind w:firstLineChars="0" w:firstLine="0"/>
      </w:pPr>
      <w:r w:rsidRPr="0041251C">
        <w:rPr>
          <w:noProof/>
        </w:rPr>
        <w:drawing>
          <wp:inline distT="0" distB="0" distL="0" distR="0" wp14:anchorId="6AD4DD0D" wp14:editId="03311CAF">
            <wp:extent cx="5274310" cy="2889250"/>
            <wp:effectExtent l="0" t="0" r="2540" b="6350"/>
            <wp:docPr id="58235735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274310" cy="2889250"/>
                    </a:xfrm>
                    <a:prstGeom prst="rect">
                      <a:avLst/>
                    </a:prstGeom>
                    <a:noFill/>
                    <a:ln>
                      <a:noFill/>
                    </a:ln>
                  </pic:spPr>
                </pic:pic>
              </a:graphicData>
            </a:graphic>
          </wp:inline>
        </w:drawing>
      </w:r>
    </w:p>
    <w:p w14:paraId="4377579A" w14:textId="77777777" w:rsidR="00730B84" w:rsidRPr="0041251C" w:rsidRDefault="00730B84" w:rsidP="007C7CBE">
      <w:pPr>
        <w:pStyle w:val="a"/>
        <w:numPr>
          <w:ilvl w:val="0"/>
          <w:numId w:val="0"/>
        </w:numPr>
        <w:spacing w:line="360" w:lineRule="auto"/>
        <w:ind w:firstLine="480"/>
        <w:rPr>
          <w:color w:val="000000"/>
          <w:kern w:val="2"/>
          <w:sz w:val="24"/>
          <w:szCs w:val="24"/>
          <w:shd w:val="clear" w:color="auto" w:fill="FFFFFF"/>
        </w:rPr>
      </w:pPr>
      <w:r>
        <w:rPr>
          <w:rFonts w:hint="eastAsia"/>
          <w:color w:val="000000"/>
          <w:kern w:val="2"/>
          <w:sz w:val="24"/>
          <w:szCs w:val="24"/>
          <w:shd w:val="clear" w:color="auto" w:fill="FFFFFF"/>
        </w:rPr>
        <w:t>点击列表中的“查看”按钮</w:t>
      </w:r>
      <w:r w:rsidRPr="0041251C">
        <w:rPr>
          <w:rFonts w:hint="eastAsia"/>
          <w:color w:val="000000"/>
          <w:kern w:val="2"/>
          <w:sz w:val="24"/>
          <w:szCs w:val="24"/>
          <w:shd w:val="clear" w:color="auto" w:fill="FFFFFF"/>
        </w:rPr>
        <w:t>，可追溯查看检测机构上传的检测报告、检测合</w:t>
      </w:r>
      <w:r w:rsidRPr="0041251C">
        <w:rPr>
          <w:rFonts w:hint="eastAsia"/>
          <w:color w:val="000000"/>
          <w:kern w:val="2"/>
          <w:sz w:val="24"/>
          <w:szCs w:val="24"/>
          <w:shd w:val="clear" w:color="auto" w:fill="FFFFFF"/>
        </w:rPr>
        <w:lastRenderedPageBreak/>
        <w:t>同和现场检测照片。</w:t>
      </w:r>
    </w:p>
    <w:p w14:paraId="54689838" w14:textId="77777777" w:rsidR="00730B84" w:rsidRPr="0041251C" w:rsidRDefault="00730B84">
      <w:pPr>
        <w:pStyle w:val="4"/>
        <w:numPr>
          <w:ilvl w:val="3"/>
          <w:numId w:val="9"/>
        </w:numPr>
        <w:ind w:firstLineChars="0"/>
        <w:rPr>
          <w:color w:val="000000"/>
          <w:sz w:val="24"/>
          <w:shd w:val="clear" w:color="auto" w:fill="FFFFFF"/>
        </w:rPr>
      </w:pPr>
      <w:r w:rsidRPr="0041251C">
        <w:rPr>
          <w:rFonts w:hint="eastAsia"/>
          <w:color w:val="000000"/>
          <w:sz w:val="24"/>
          <w:shd w:val="clear" w:color="auto" w:fill="FFFFFF"/>
        </w:rPr>
        <w:t>检测报告信息</w:t>
      </w:r>
    </w:p>
    <w:p w14:paraId="4BA47E0D" w14:textId="77777777" w:rsidR="00730B84" w:rsidRPr="0041251C" w:rsidRDefault="00730B84" w:rsidP="007C7CBE">
      <w:pPr>
        <w:ind w:firstLine="480"/>
      </w:pPr>
      <w:r w:rsidRPr="0041251C">
        <w:rPr>
          <w:rFonts w:hint="eastAsia"/>
        </w:rPr>
        <w:t>在检测报告中，显示检测机构上传的现场检测报告</w:t>
      </w:r>
      <w:r w:rsidRPr="0041251C">
        <w:rPr>
          <w:rFonts w:hint="eastAsia"/>
        </w:rPr>
        <w:t>pdf</w:t>
      </w:r>
      <w:r w:rsidRPr="0041251C">
        <w:rPr>
          <w:rFonts w:hint="eastAsia"/>
        </w:rPr>
        <w:t>和系统根据填写的信息生成的检测报告结构化信息。如下图所示：</w:t>
      </w:r>
    </w:p>
    <w:p w14:paraId="00848D2C" w14:textId="77777777" w:rsidR="00730B84" w:rsidRPr="0041251C" w:rsidRDefault="00730B84" w:rsidP="007C7CBE">
      <w:pPr>
        <w:ind w:firstLineChars="0" w:firstLine="0"/>
      </w:pPr>
      <w:r w:rsidRPr="0041251C">
        <w:rPr>
          <w:noProof/>
        </w:rPr>
        <w:drawing>
          <wp:inline distT="0" distB="0" distL="0" distR="0" wp14:anchorId="0E261ADA" wp14:editId="66E0D64A">
            <wp:extent cx="5274310" cy="2889250"/>
            <wp:effectExtent l="0" t="0" r="2540" b="6350"/>
            <wp:docPr id="122744032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274310" cy="2889250"/>
                    </a:xfrm>
                    <a:prstGeom prst="rect">
                      <a:avLst/>
                    </a:prstGeom>
                    <a:noFill/>
                    <a:ln>
                      <a:noFill/>
                    </a:ln>
                  </pic:spPr>
                </pic:pic>
              </a:graphicData>
            </a:graphic>
          </wp:inline>
        </w:drawing>
      </w:r>
    </w:p>
    <w:p w14:paraId="7828794B" w14:textId="77777777" w:rsidR="00730B84" w:rsidRPr="0041251C" w:rsidRDefault="00730B84">
      <w:pPr>
        <w:pStyle w:val="4"/>
        <w:numPr>
          <w:ilvl w:val="3"/>
          <w:numId w:val="9"/>
        </w:numPr>
        <w:ind w:firstLineChars="0"/>
        <w:rPr>
          <w:color w:val="000000"/>
          <w:sz w:val="24"/>
          <w:shd w:val="clear" w:color="auto" w:fill="FFFFFF"/>
        </w:rPr>
      </w:pPr>
      <w:r w:rsidRPr="0041251C">
        <w:rPr>
          <w:rFonts w:hint="eastAsia"/>
          <w:color w:val="000000"/>
          <w:sz w:val="24"/>
          <w:shd w:val="clear" w:color="auto" w:fill="FFFFFF"/>
        </w:rPr>
        <w:t>检测合同</w:t>
      </w:r>
    </w:p>
    <w:p w14:paraId="43C227CF" w14:textId="77777777" w:rsidR="00730B84" w:rsidRPr="0041251C" w:rsidRDefault="00730B84" w:rsidP="007C7CBE">
      <w:pPr>
        <w:ind w:firstLine="480"/>
      </w:pPr>
      <w:r w:rsidRPr="0041251C">
        <w:rPr>
          <w:rFonts w:hint="eastAsia"/>
        </w:rPr>
        <w:t>在检测合同中，显示该检测项对应的合同相关信息，包括：检测单位、检测项、合同编号、检测合同、检测范围描述（备注）、检测方案、检测方案简述。如下图所示：</w:t>
      </w:r>
    </w:p>
    <w:p w14:paraId="0A7E156E" w14:textId="77777777" w:rsidR="00730B84" w:rsidRPr="0041251C" w:rsidRDefault="00730B84" w:rsidP="007C7CBE">
      <w:pPr>
        <w:pStyle w:val="a"/>
        <w:numPr>
          <w:ilvl w:val="0"/>
          <w:numId w:val="0"/>
        </w:numPr>
      </w:pPr>
      <w:r w:rsidRPr="0041251C">
        <w:rPr>
          <w:noProof/>
        </w:rPr>
        <w:lastRenderedPageBreak/>
        <w:drawing>
          <wp:inline distT="0" distB="0" distL="0" distR="0" wp14:anchorId="5A89D575" wp14:editId="74CEDE04">
            <wp:extent cx="5274310" cy="2889250"/>
            <wp:effectExtent l="0" t="0" r="2540" b="6350"/>
            <wp:docPr id="88682837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274310" cy="2889250"/>
                    </a:xfrm>
                    <a:prstGeom prst="rect">
                      <a:avLst/>
                    </a:prstGeom>
                    <a:noFill/>
                    <a:ln>
                      <a:noFill/>
                    </a:ln>
                  </pic:spPr>
                </pic:pic>
              </a:graphicData>
            </a:graphic>
          </wp:inline>
        </w:drawing>
      </w:r>
    </w:p>
    <w:p w14:paraId="2208DFA6" w14:textId="58243407" w:rsidR="00730B84" w:rsidRPr="0041251C" w:rsidRDefault="007C7CBE">
      <w:pPr>
        <w:pStyle w:val="4"/>
        <w:numPr>
          <w:ilvl w:val="3"/>
          <w:numId w:val="9"/>
        </w:numPr>
        <w:ind w:firstLineChars="0"/>
        <w:rPr>
          <w:color w:val="000000"/>
          <w:sz w:val="24"/>
          <w:shd w:val="clear" w:color="auto" w:fill="FFFFFF"/>
        </w:rPr>
      </w:pPr>
      <w:r>
        <w:rPr>
          <w:rFonts w:hint="eastAsia"/>
          <w:color w:val="000000"/>
          <w:sz w:val="24"/>
          <w:shd w:val="clear" w:color="auto" w:fill="FFFFFF"/>
        </w:rPr>
        <w:t>现场检测</w:t>
      </w:r>
      <w:r w:rsidR="00730B84" w:rsidRPr="0041251C">
        <w:rPr>
          <w:rFonts w:hint="eastAsia"/>
          <w:color w:val="000000"/>
          <w:sz w:val="24"/>
          <w:shd w:val="clear" w:color="auto" w:fill="FFFFFF"/>
        </w:rPr>
        <w:t>照片</w:t>
      </w:r>
    </w:p>
    <w:p w14:paraId="4978B01B" w14:textId="77777777" w:rsidR="00730B84" w:rsidRPr="0041251C" w:rsidRDefault="00730B84" w:rsidP="00730B84">
      <w:pPr>
        <w:pStyle w:val="a"/>
        <w:numPr>
          <w:ilvl w:val="0"/>
          <w:numId w:val="0"/>
        </w:numPr>
        <w:spacing w:line="360" w:lineRule="auto"/>
        <w:ind w:firstLine="480"/>
        <w:rPr>
          <w:color w:val="000000"/>
          <w:kern w:val="2"/>
          <w:sz w:val="24"/>
          <w:szCs w:val="24"/>
          <w:shd w:val="clear" w:color="auto" w:fill="FFFFFF"/>
        </w:rPr>
      </w:pPr>
      <w:r w:rsidRPr="0041251C">
        <w:rPr>
          <w:rFonts w:hint="eastAsia"/>
          <w:color w:val="000000"/>
          <w:kern w:val="2"/>
          <w:sz w:val="24"/>
          <w:szCs w:val="24"/>
          <w:shd w:val="clear" w:color="auto" w:fill="FFFFFF"/>
        </w:rPr>
        <w:t>在检测照片中，显示本次检测过程中，检测人员拍摄的现场照片和照片位置，如下图所示：</w:t>
      </w:r>
    </w:p>
    <w:p w14:paraId="3608DC9E" w14:textId="77777777" w:rsidR="00730B84" w:rsidRPr="0041251C" w:rsidRDefault="00730B84" w:rsidP="00730B84">
      <w:pPr>
        <w:pStyle w:val="a"/>
        <w:numPr>
          <w:ilvl w:val="0"/>
          <w:numId w:val="0"/>
        </w:numPr>
        <w:spacing w:line="360" w:lineRule="auto"/>
        <w:rPr>
          <w:color w:val="000000"/>
          <w:kern w:val="2"/>
          <w:sz w:val="24"/>
          <w:szCs w:val="24"/>
          <w:shd w:val="clear" w:color="auto" w:fill="FFFFFF"/>
        </w:rPr>
      </w:pPr>
      <w:r w:rsidRPr="0041251C">
        <w:rPr>
          <w:noProof/>
        </w:rPr>
        <w:drawing>
          <wp:inline distT="0" distB="0" distL="0" distR="0" wp14:anchorId="3F282A9A" wp14:editId="02F72633">
            <wp:extent cx="5274310" cy="2889250"/>
            <wp:effectExtent l="0" t="0" r="2540" b="6350"/>
            <wp:docPr id="71175339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274310" cy="2889250"/>
                    </a:xfrm>
                    <a:prstGeom prst="rect">
                      <a:avLst/>
                    </a:prstGeom>
                    <a:noFill/>
                    <a:ln>
                      <a:noFill/>
                    </a:ln>
                  </pic:spPr>
                </pic:pic>
              </a:graphicData>
            </a:graphic>
          </wp:inline>
        </w:drawing>
      </w:r>
    </w:p>
    <w:p w14:paraId="0D0466F4" w14:textId="77777777" w:rsidR="00730B84" w:rsidRPr="0041251C" w:rsidRDefault="00730B84">
      <w:pPr>
        <w:pStyle w:val="20"/>
        <w:numPr>
          <w:ilvl w:val="1"/>
          <w:numId w:val="9"/>
        </w:numPr>
        <w:rPr>
          <w:rFonts w:ascii="宋体" w:hAnsi="宋体"/>
        </w:rPr>
      </w:pPr>
      <w:bookmarkStart w:id="30" w:name="_Toc167349675"/>
      <w:r w:rsidRPr="0041251C">
        <w:rPr>
          <w:rFonts w:ascii="微软雅黑" w:eastAsia="微软雅黑" w:hAnsi="微软雅黑" w:cs="微软雅黑" w:hint="eastAsia"/>
        </w:rPr>
        <w:t>检测机构报告上传情况</w:t>
      </w:r>
      <w:bookmarkEnd w:id="30"/>
    </w:p>
    <w:p w14:paraId="7CEE520A" w14:textId="77777777" w:rsidR="00730B84" w:rsidRPr="0041251C" w:rsidRDefault="00730B84" w:rsidP="007C7CBE">
      <w:pPr>
        <w:autoSpaceDE w:val="0"/>
        <w:autoSpaceDN w:val="0"/>
        <w:ind w:firstLine="480"/>
        <w:rPr>
          <w:color w:val="000000"/>
          <w:shd w:val="clear" w:color="auto" w:fill="FFFFFF"/>
        </w:rPr>
      </w:pPr>
      <w:r w:rsidRPr="0041251C">
        <w:rPr>
          <w:rFonts w:hint="eastAsia"/>
          <w:color w:val="000000"/>
          <w:shd w:val="clear" w:color="auto" w:fill="FFFFFF"/>
        </w:rPr>
        <w:t>对检测机构报告上传情况进行改造，以检测机构为维度，统计检测机构对项目送检的各类进场样品检测情况和现场实体检测情况。</w:t>
      </w:r>
    </w:p>
    <w:p w14:paraId="5DCE3AB3" w14:textId="77777777" w:rsidR="00730B84" w:rsidRPr="0041251C" w:rsidRDefault="00730B84" w:rsidP="007C7CBE">
      <w:pPr>
        <w:autoSpaceDE w:val="0"/>
        <w:autoSpaceDN w:val="0"/>
        <w:ind w:firstLine="480"/>
        <w:rPr>
          <w:color w:val="000000"/>
          <w:shd w:val="clear" w:color="auto" w:fill="FFFFFF"/>
        </w:rPr>
      </w:pPr>
      <w:r w:rsidRPr="0041251C">
        <w:rPr>
          <w:rFonts w:hint="eastAsia"/>
          <w:color w:val="000000"/>
          <w:shd w:val="clear" w:color="auto" w:fill="FFFFFF"/>
        </w:rPr>
        <w:lastRenderedPageBreak/>
        <w:t>在检测机构检测情况中，显示全市检测机构进场材料和现场检测情况，</w:t>
      </w:r>
      <w:r w:rsidRPr="0041251C">
        <w:rPr>
          <w:rFonts w:hint="eastAsia"/>
          <w:shd w:val="clear" w:color="auto" w:fill="FFFFFF"/>
        </w:rPr>
        <w:t>如下图所示：</w:t>
      </w:r>
    </w:p>
    <w:p w14:paraId="4BAEC29D" w14:textId="77777777" w:rsidR="00730B84" w:rsidRPr="0041251C" w:rsidRDefault="00730B84" w:rsidP="007C7CBE">
      <w:pPr>
        <w:pStyle w:val="a"/>
        <w:numPr>
          <w:ilvl w:val="0"/>
          <w:numId w:val="0"/>
        </w:numPr>
        <w:rPr>
          <w:noProof/>
        </w:rPr>
      </w:pPr>
      <w:r w:rsidRPr="0041251C">
        <w:rPr>
          <w:noProof/>
        </w:rPr>
        <w:drawing>
          <wp:inline distT="0" distB="0" distL="0" distR="0" wp14:anchorId="5E81143E" wp14:editId="18F284B1">
            <wp:extent cx="5274310" cy="2889250"/>
            <wp:effectExtent l="0" t="0" r="2540" b="6350"/>
            <wp:docPr id="192371943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274310" cy="2889250"/>
                    </a:xfrm>
                    <a:prstGeom prst="rect">
                      <a:avLst/>
                    </a:prstGeom>
                    <a:noFill/>
                    <a:ln>
                      <a:noFill/>
                    </a:ln>
                  </pic:spPr>
                </pic:pic>
              </a:graphicData>
            </a:graphic>
          </wp:inline>
        </w:drawing>
      </w:r>
    </w:p>
    <w:p w14:paraId="0A6CD5DC" w14:textId="77777777" w:rsidR="00730B84" w:rsidRPr="0041251C" w:rsidRDefault="00730B84" w:rsidP="007C7CBE">
      <w:pPr>
        <w:ind w:firstLineChars="0" w:firstLine="420"/>
      </w:pPr>
      <w:r w:rsidRPr="0041251C">
        <w:rPr>
          <w:rFonts w:hint="eastAsia"/>
        </w:rPr>
        <w:t>通过报告走势图，可查看查询范围内检测机构的报告走势情况。</w:t>
      </w:r>
    </w:p>
    <w:p w14:paraId="0C54FDB7" w14:textId="77777777" w:rsidR="00730B84" w:rsidRPr="0041251C" w:rsidRDefault="00730B84">
      <w:pPr>
        <w:pStyle w:val="3"/>
        <w:numPr>
          <w:ilvl w:val="2"/>
          <w:numId w:val="9"/>
        </w:numPr>
        <w:rPr>
          <w:color w:val="000000"/>
          <w:shd w:val="clear" w:color="auto" w:fill="FFFFFF"/>
        </w:rPr>
      </w:pPr>
      <w:r w:rsidRPr="00930D44">
        <w:rPr>
          <w:rFonts w:hint="eastAsia"/>
        </w:rPr>
        <w:t>报</w:t>
      </w:r>
      <w:r w:rsidRPr="0041251C">
        <w:rPr>
          <w:rFonts w:hint="eastAsia"/>
          <w:color w:val="000000"/>
          <w:shd w:val="clear" w:color="auto" w:fill="FFFFFF"/>
        </w:rPr>
        <w:t>告</w:t>
      </w:r>
      <w:r w:rsidRPr="0041251C">
        <w:rPr>
          <w:rFonts w:hint="eastAsia"/>
        </w:rPr>
        <w:t>走势</w:t>
      </w:r>
      <w:r w:rsidRPr="0041251C">
        <w:rPr>
          <w:rFonts w:hint="eastAsia"/>
          <w:color w:val="000000"/>
          <w:shd w:val="clear" w:color="auto" w:fill="FFFFFF"/>
        </w:rPr>
        <w:t>图</w:t>
      </w:r>
    </w:p>
    <w:p w14:paraId="33961013" w14:textId="77777777" w:rsidR="00730B84" w:rsidRPr="0041251C" w:rsidRDefault="00730B84" w:rsidP="007C7CBE">
      <w:pPr>
        <w:autoSpaceDE w:val="0"/>
        <w:autoSpaceDN w:val="0"/>
        <w:ind w:firstLine="480"/>
        <w:rPr>
          <w:color w:val="000000"/>
          <w:shd w:val="clear" w:color="auto" w:fill="FFFFFF"/>
        </w:rPr>
      </w:pPr>
      <w:r w:rsidRPr="0041251C">
        <w:rPr>
          <w:rFonts w:hint="eastAsia"/>
          <w:color w:val="000000"/>
          <w:shd w:val="clear" w:color="auto" w:fill="FFFFFF"/>
        </w:rPr>
        <w:t>通过报告走势图，可查看该检测机构上传到系统的进场材料检测报告走势情况和现场实体检测报告走势情况。</w:t>
      </w:r>
      <w:r w:rsidRPr="0041251C">
        <w:rPr>
          <w:rFonts w:hint="eastAsia"/>
          <w:shd w:val="clear" w:color="auto" w:fill="FFFFFF"/>
        </w:rPr>
        <w:t>如下图所示：</w:t>
      </w:r>
    </w:p>
    <w:p w14:paraId="1EF38464" w14:textId="77777777" w:rsidR="00730B84" w:rsidRPr="0041251C" w:rsidRDefault="00730B84" w:rsidP="007C7CBE">
      <w:pPr>
        <w:pStyle w:val="a"/>
        <w:numPr>
          <w:ilvl w:val="0"/>
          <w:numId w:val="0"/>
        </w:numPr>
        <w:rPr>
          <w:noProof/>
        </w:rPr>
      </w:pPr>
      <w:r w:rsidRPr="0041251C">
        <w:rPr>
          <w:noProof/>
        </w:rPr>
        <w:drawing>
          <wp:inline distT="0" distB="0" distL="0" distR="0" wp14:anchorId="2AD92F94" wp14:editId="6902F9DC">
            <wp:extent cx="5274310" cy="2889250"/>
            <wp:effectExtent l="0" t="0" r="2540" b="6350"/>
            <wp:docPr id="31997367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274310" cy="2889250"/>
                    </a:xfrm>
                    <a:prstGeom prst="rect">
                      <a:avLst/>
                    </a:prstGeom>
                    <a:noFill/>
                    <a:ln>
                      <a:noFill/>
                    </a:ln>
                  </pic:spPr>
                </pic:pic>
              </a:graphicData>
            </a:graphic>
          </wp:inline>
        </w:drawing>
      </w:r>
    </w:p>
    <w:p w14:paraId="7F2AC1D9" w14:textId="77777777" w:rsidR="00730B84" w:rsidRPr="0041251C" w:rsidRDefault="00730B84" w:rsidP="007C7CBE">
      <w:pPr>
        <w:ind w:firstLine="480"/>
      </w:pPr>
      <w:r w:rsidRPr="0041251C">
        <w:rPr>
          <w:rFonts w:hint="eastAsia"/>
        </w:rPr>
        <w:t>在走势图上方，</w:t>
      </w:r>
      <w:r>
        <w:rPr>
          <w:rFonts w:hint="eastAsia"/>
        </w:rPr>
        <w:t>可查看</w:t>
      </w:r>
      <w:r w:rsidRPr="0041251C">
        <w:rPr>
          <w:rFonts w:hint="eastAsia"/>
        </w:rPr>
        <w:t>该统计时间范围内的进场材料检测报告数量和现场实</w:t>
      </w:r>
      <w:r w:rsidRPr="0041251C">
        <w:rPr>
          <w:rFonts w:hint="eastAsia"/>
        </w:rPr>
        <w:lastRenderedPageBreak/>
        <w:t>体检测报告数量。</w:t>
      </w:r>
    </w:p>
    <w:p w14:paraId="265B93A6" w14:textId="77777777" w:rsidR="00730B84" w:rsidRPr="0041251C" w:rsidRDefault="00730B84">
      <w:pPr>
        <w:pStyle w:val="3"/>
        <w:numPr>
          <w:ilvl w:val="2"/>
          <w:numId w:val="9"/>
        </w:numPr>
      </w:pPr>
      <w:r w:rsidRPr="0041251C">
        <w:rPr>
          <w:rFonts w:hint="eastAsia"/>
        </w:rPr>
        <w:t>进场材料检测情况</w:t>
      </w:r>
    </w:p>
    <w:p w14:paraId="223C1DD9" w14:textId="77777777" w:rsidR="00730B84" w:rsidRPr="0041251C" w:rsidRDefault="00730B84" w:rsidP="007C7CBE">
      <w:pPr>
        <w:autoSpaceDE w:val="0"/>
        <w:autoSpaceDN w:val="0"/>
        <w:ind w:firstLine="480"/>
        <w:rPr>
          <w:color w:val="000000"/>
          <w:shd w:val="clear" w:color="auto" w:fill="FFFFFF"/>
        </w:rPr>
      </w:pPr>
      <w:r w:rsidRPr="0041251C">
        <w:rPr>
          <w:rFonts w:hint="eastAsia"/>
          <w:color w:val="000000"/>
          <w:shd w:val="clear" w:color="auto" w:fill="FFFFFF"/>
        </w:rPr>
        <w:t>在进场材料检测情况页面，可查看检测机构上传的进场材料检测报告记录，</w:t>
      </w:r>
      <w:r w:rsidRPr="0041251C">
        <w:rPr>
          <w:rFonts w:hint="eastAsia"/>
          <w:shd w:val="clear" w:color="auto" w:fill="FFFFFF"/>
        </w:rPr>
        <w:t>如下图所示：</w:t>
      </w:r>
    </w:p>
    <w:p w14:paraId="7751DFCD" w14:textId="77777777" w:rsidR="00730B84" w:rsidRPr="0041251C" w:rsidRDefault="00730B84" w:rsidP="007C7CBE">
      <w:pPr>
        <w:pStyle w:val="a"/>
        <w:numPr>
          <w:ilvl w:val="0"/>
          <w:numId w:val="0"/>
        </w:numPr>
      </w:pPr>
      <w:r w:rsidRPr="0041251C">
        <w:rPr>
          <w:noProof/>
        </w:rPr>
        <w:drawing>
          <wp:inline distT="0" distB="0" distL="0" distR="0" wp14:anchorId="3238567F" wp14:editId="365B1D5B">
            <wp:extent cx="5266690" cy="2874645"/>
            <wp:effectExtent l="0" t="0" r="0" b="1905"/>
            <wp:docPr id="158269369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266690" cy="2874645"/>
                    </a:xfrm>
                    <a:prstGeom prst="rect">
                      <a:avLst/>
                    </a:prstGeom>
                    <a:noFill/>
                    <a:ln>
                      <a:noFill/>
                    </a:ln>
                  </pic:spPr>
                </pic:pic>
              </a:graphicData>
            </a:graphic>
          </wp:inline>
        </w:drawing>
      </w:r>
    </w:p>
    <w:p w14:paraId="1B03B0BD" w14:textId="77777777" w:rsidR="00730B84" w:rsidRPr="0041251C" w:rsidRDefault="00730B84" w:rsidP="007C7CBE">
      <w:pPr>
        <w:autoSpaceDE w:val="0"/>
        <w:autoSpaceDN w:val="0"/>
        <w:ind w:firstLine="480"/>
        <w:rPr>
          <w:color w:val="000000"/>
          <w:shd w:val="clear" w:color="auto" w:fill="FFFFFF"/>
        </w:rPr>
      </w:pPr>
      <w:r>
        <w:rPr>
          <w:rFonts w:hint="eastAsia"/>
        </w:rPr>
        <w:t>在列表中，点击“查看”按钮，</w:t>
      </w:r>
      <w:r w:rsidRPr="0041251C">
        <w:rPr>
          <w:rFonts w:hint="eastAsia"/>
        </w:rPr>
        <w:t>查看样品的检测报告、送检单和见证取样信息。</w:t>
      </w:r>
    </w:p>
    <w:p w14:paraId="77A00079" w14:textId="77777777" w:rsidR="00730B84" w:rsidRPr="0041251C" w:rsidRDefault="00730B84">
      <w:pPr>
        <w:pStyle w:val="3"/>
        <w:numPr>
          <w:ilvl w:val="2"/>
          <w:numId w:val="9"/>
        </w:numPr>
        <w:rPr>
          <w:color w:val="000000"/>
          <w:shd w:val="clear" w:color="auto" w:fill="FFFFFF"/>
        </w:rPr>
      </w:pPr>
      <w:r w:rsidRPr="0041251C">
        <w:rPr>
          <w:rFonts w:hint="eastAsia"/>
          <w:color w:val="000000"/>
          <w:shd w:val="clear" w:color="auto" w:fill="FFFFFF"/>
        </w:rPr>
        <w:t>现场实体检测情况</w:t>
      </w:r>
    </w:p>
    <w:p w14:paraId="503F1C8A" w14:textId="77777777" w:rsidR="00730B84" w:rsidRPr="0041251C" w:rsidRDefault="00730B84" w:rsidP="00730B84">
      <w:pPr>
        <w:pStyle w:val="a"/>
        <w:numPr>
          <w:ilvl w:val="0"/>
          <w:numId w:val="0"/>
        </w:numPr>
        <w:spacing w:line="360" w:lineRule="auto"/>
        <w:ind w:firstLine="480"/>
        <w:rPr>
          <w:color w:val="000000"/>
          <w:kern w:val="2"/>
          <w:sz w:val="24"/>
          <w:szCs w:val="24"/>
          <w:shd w:val="clear" w:color="auto" w:fill="FFFFFF"/>
        </w:rPr>
      </w:pPr>
      <w:r w:rsidRPr="0041251C">
        <w:rPr>
          <w:rFonts w:hint="eastAsia"/>
          <w:color w:val="000000"/>
          <w:kern w:val="2"/>
          <w:sz w:val="24"/>
          <w:szCs w:val="24"/>
          <w:shd w:val="clear" w:color="auto" w:fill="FFFFFF"/>
        </w:rPr>
        <w:t>通过现场检测情况中，可查看检测机构进行的现场检测报告记录，信息包括：项目名称、质监备案号、检测分类、检测部位、报告日期、报告编号、检测结果、检测状态。如下图所示：</w:t>
      </w:r>
    </w:p>
    <w:p w14:paraId="2036BA45" w14:textId="77777777" w:rsidR="00730B84" w:rsidRPr="0041251C" w:rsidRDefault="00730B84" w:rsidP="00730B84">
      <w:pPr>
        <w:ind w:firstLineChars="0" w:firstLine="0"/>
      </w:pPr>
      <w:r w:rsidRPr="0041251C">
        <w:rPr>
          <w:noProof/>
        </w:rPr>
        <w:lastRenderedPageBreak/>
        <w:drawing>
          <wp:inline distT="0" distB="0" distL="0" distR="0" wp14:anchorId="6081F004" wp14:editId="73E1BFFD">
            <wp:extent cx="5266690" cy="2874645"/>
            <wp:effectExtent l="0" t="0" r="0" b="1905"/>
            <wp:docPr id="177281082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266690" cy="2874645"/>
                    </a:xfrm>
                    <a:prstGeom prst="rect">
                      <a:avLst/>
                    </a:prstGeom>
                    <a:noFill/>
                    <a:ln>
                      <a:noFill/>
                    </a:ln>
                  </pic:spPr>
                </pic:pic>
              </a:graphicData>
            </a:graphic>
          </wp:inline>
        </w:drawing>
      </w:r>
    </w:p>
    <w:p w14:paraId="6E949E43" w14:textId="77777777" w:rsidR="00730B84" w:rsidRPr="00930D44" w:rsidRDefault="00730B84" w:rsidP="00730B84">
      <w:pPr>
        <w:pStyle w:val="a"/>
        <w:numPr>
          <w:ilvl w:val="0"/>
          <w:numId w:val="0"/>
        </w:numPr>
        <w:spacing w:line="360" w:lineRule="auto"/>
        <w:ind w:firstLine="480"/>
        <w:rPr>
          <w:color w:val="000000"/>
          <w:kern w:val="2"/>
          <w:sz w:val="24"/>
          <w:szCs w:val="24"/>
          <w:shd w:val="clear" w:color="auto" w:fill="FFFFFF"/>
        </w:rPr>
      </w:pPr>
      <w:r>
        <w:rPr>
          <w:rFonts w:hint="eastAsia"/>
          <w:color w:val="000000"/>
          <w:kern w:val="2"/>
          <w:sz w:val="24"/>
          <w:szCs w:val="24"/>
          <w:shd w:val="clear" w:color="auto" w:fill="FFFFFF"/>
        </w:rPr>
        <w:t>在列表上方点击“查看”按钮，</w:t>
      </w:r>
      <w:r w:rsidRPr="0041251C">
        <w:rPr>
          <w:rFonts w:hint="eastAsia"/>
          <w:color w:val="000000"/>
          <w:kern w:val="2"/>
          <w:sz w:val="24"/>
          <w:szCs w:val="24"/>
          <w:shd w:val="clear" w:color="auto" w:fill="FFFFFF"/>
        </w:rPr>
        <w:t>可追溯查看检测机构上传的检测报告文件。</w:t>
      </w:r>
    </w:p>
    <w:p w14:paraId="56886F31" w14:textId="77777777" w:rsidR="00730B84" w:rsidRPr="00A12E74" w:rsidRDefault="00730B84" w:rsidP="00730B84">
      <w:pPr>
        <w:ind w:firstLine="480"/>
      </w:pPr>
    </w:p>
    <w:p w14:paraId="47D630A1" w14:textId="77777777" w:rsidR="00A12E74" w:rsidRDefault="00A12E74">
      <w:pPr>
        <w:pStyle w:val="20"/>
        <w:numPr>
          <w:ilvl w:val="1"/>
          <w:numId w:val="9"/>
        </w:numPr>
      </w:pPr>
      <w:bookmarkStart w:id="31" w:name="_Toc167349676"/>
      <w:r w:rsidRPr="00987D4D">
        <w:rPr>
          <w:rFonts w:hint="eastAsia"/>
        </w:rPr>
        <w:t>飞检回弹数据上传对比管理</w:t>
      </w:r>
      <w:bookmarkEnd w:id="31"/>
    </w:p>
    <w:p w14:paraId="066EB514" w14:textId="77777777" w:rsidR="007C7CBE" w:rsidRPr="00CF5198" w:rsidRDefault="007C7CBE">
      <w:pPr>
        <w:pStyle w:val="3"/>
        <w:numPr>
          <w:ilvl w:val="2"/>
          <w:numId w:val="9"/>
        </w:numPr>
        <w:rPr>
          <w:rFonts w:ascii="微软雅黑" w:eastAsia="微软雅黑" w:hAnsi="微软雅黑" w:cs="微软雅黑"/>
          <w:sz w:val="24"/>
          <w:shd w:val="clear" w:color="auto" w:fill="FFFFFF"/>
        </w:rPr>
      </w:pPr>
      <w:r w:rsidRPr="00CF5198">
        <w:rPr>
          <w:rFonts w:ascii="微软雅黑" w:eastAsia="微软雅黑" w:hAnsi="微软雅黑" w:cs="微软雅黑" w:hint="eastAsia"/>
          <w:sz w:val="24"/>
          <w:shd w:val="clear" w:color="auto" w:fill="FFFFFF"/>
        </w:rPr>
        <w:t>流程图</w:t>
      </w:r>
    </w:p>
    <w:p w14:paraId="6025637B" w14:textId="77777777" w:rsidR="007C7CBE" w:rsidRPr="00853183" w:rsidRDefault="007C7CBE" w:rsidP="007C7CBE">
      <w:pPr>
        <w:ind w:firstLine="480"/>
      </w:pPr>
      <w:r>
        <w:rPr>
          <w:rFonts w:hint="eastAsia"/>
        </w:rPr>
        <w:t>飞检回弹数据上传比对管理，由管理部门从质监备案管理系统获取飞检任务，并抽取飞检单位。飞检单位收到任务后，分派检测人员。检测人员到现场进行检测，采集检测数据。检测完成后由飞检单位上传检测报告。</w:t>
      </w:r>
      <w:r w:rsidRPr="0041251C">
        <w:rPr>
          <w:rFonts w:hint="eastAsia"/>
        </w:rPr>
        <w:t>流程如下图所示：</w:t>
      </w:r>
    </w:p>
    <w:p w14:paraId="15664DC3" w14:textId="77777777" w:rsidR="007C7CBE" w:rsidRPr="00CF5198" w:rsidRDefault="007C7CBE" w:rsidP="007C7CBE">
      <w:pPr>
        <w:ind w:firstLineChars="0" w:firstLine="0"/>
      </w:pPr>
      <w:r>
        <w:object w:dxaOrig="9421" w:dyaOrig="9421" w14:anchorId="0CF3F79B">
          <v:shape id="_x0000_i1027" type="#_x0000_t75" style="width:414.35pt;height:414.35pt" o:ole="">
            <v:imagedata r:id="rId138" o:title=""/>
          </v:shape>
          <o:OLEObject Type="Embed" ProgID="Visio.Drawing.15" ShapeID="_x0000_i1027" DrawAspect="Content" ObjectID="_1777962473" r:id="rId139"/>
        </w:object>
      </w:r>
    </w:p>
    <w:p w14:paraId="3D643D83" w14:textId="77777777" w:rsidR="007C7CBE" w:rsidRPr="007C7CBE" w:rsidRDefault="007C7CBE" w:rsidP="007C7CBE">
      <w:pPr>
        <w:ind w:firstLine="480"/>
      </w:pPr>
    </w:p>
    <w:p w14:paraId="7F1465AE" w14:textId="323923EB" w:rsidR="00A12E74" w:rsidRPr="0041251C" w:rsidRDefault="00A12E74">
      <w:pPr>
        <w:pStyle w:val="3"/>
        <w:numPr>
          <w:ilvl w:val="2"/>
          <w:numId w:val="9"/>
        </w:numPr>
        <w:rPr>
          <w:sz w:val="24"/>
          <w:shd w:val="clear" w:color="auto" w:fill="FFFFFF"/>
        </w:rPr>
      </w:pPr>
      <w:r w:rsidRPr="0041251C">
        <w:rPr>
          <w:rFonts w:ascii="微软雅黑" w:eastAsia="微软雅黑" w:hAnsi="微软雅黑" w:cs="微软雅黑" w:hint="eastAsia"/>
          <w:sz w:val="24"/>
          <w:shd w:val="clear" w:color="auto" w:fill="FFFFFF"/>
        </w:rPr>
        <w:t>飞检任务管理</w:t>
      </w:r>
    </w:p>
    <w:p w14:paraId="4C8DB235" w14:textId="77777777" w:rsidR="00A12E74" w:rsidRPr="0041251C" w:rsidRDefault="00A12E74" w:rsidP="00A12E74">
      <w:pPr>
        <w:ind w:firstLine="480"/>
        <w:rPr>
          <w:rStyle w:val="Char1"/>
        </w:rPr>
      </w:pPr>
      <w:r>
        <w:rPr>
          <w:rFonts w:hint="eastAsia"/>
        </w:rPr>
        <w:t>管理部门进入系统后，点击“</w:t>
      </w:r>
      <w:r w:rsidRPr="0041251C">
        <w:rPr>
          <w:rFonts w:hint="eastAsia"/>
        </w:rPr>
        <w:t>飞检任务管理</w:t>
      </w:r>
      <w:r>
        <w:rPr>
          <w:rFonts w:hint="eastAsia"/>
        </w:rPr>
        <w:t>”图标，进入飞检任务列表页面，查看</w:t>
      </w:r>
      <w:r w:rsidRPr="0041251C">
        <w:rPr>
          <w:rFonts w:hint="eastAsia"/>
        </w:rPr>
        <w:t>从</w:t>
      </w:r>
      <w:r w:rsidRPr="0041251C">
        <w:rPr>
          <w:shd w:val="clear" w:color="auto" w:fill="FFFFFF"/>
        </w:rPr>
        <w:t>建设工程质量监督系统</w:t>
      </w:r>
      <w:r w:rsidRPr="0041251C">
        <w:rPr>
          <w:rFonts w:hint="eastAsia"/>
          <w:shd w:val="clear" w:color="auto" w:fill="FFFFFF"/>
        </w:rPr>
        <w:t>获取的飞检计划</w:t>
      </w:r>
      <w:r>
        <w:rPr>
          <w:rFonts w:hint="eastAsia"/>
          <w:shd w:val="clear" w:color="auto" w:fill="FFFFFF"/>
        </w:rPr>
        <w:t>，</w:t>
      </w:r>
      <w:r w:rsidRPr="0041251C">
        <w:rPr>
          <w:rFonts w:hint="eastAsia"/>
          <w:shd w:val="clear" w:color="auto" w:fill="FFFFFF"/>
        </w:rPr>
        <w:t>如下图所示：</w:t>
      </w:r>
    </w:p>
    <w:p w14:paraId="72FA679A" w14:textId="56D78D59" w:rsidR="00A12E74" w:rsidRPr="0041251C" w:rsidRDefault="00227413" w:rsidP="00A12E74">
      <w:pPr>
        <w:pStyle w:val="a"/>
        <w:numPr>
          <w:ilvl w:val="0"/>
          <w:numId w:val="0"/>
        </w:numPr>
      </w:pPr>
      <w:r>
        <w:rPr>
          <w:noProof/>
        </w:rPr>
        <w:lastRenderedPageBreak/>
        <w:drawing>
          <wp:inline distT="0" distB="0" distL="0" distR="0" wp14:anchorId="265666C6" wp14:editId="16D861D3">
            <wp:extent cx="5274310" cy="2595880"/>
            <wp:effectExtent l="0" t="0" r="2540" b="0"/>
            <wp:docPr id="15112584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258409" name=""/>
                    <pic:cNvPicPr/>
                  </pic:nvPicPr>
                  <pic:blipFill>
                    <a:blip r:embed="rId140"/>
                    <a:stretch>
                      <a:fillRect/>
                    </a:stretch>
                  </pic:blipFill>
                  <pic:spPr>
                    <a:xfrm>
                      <a:off x="0" y="0"/>
                      <a:ext cx="5274310" cy="2595880"/>
                    </a:xfrm>
                    <a:prstGeom prst="rect">
                      <a:avLst/>
                    </a:prstGeom>
                  </pic:spPr>
                </pic:pic>
              </a:graphicData>
            </a:graphic>
          </wp:inline>
        </w:drawing>
      </w:r>
    </w:p>
    <w:p w14:paraId="0B6582AC" w14:textId="77777777" w:rsidR="00A12E74" w:rsidRPr="0041251C" w:rsidRDefault="00A12E74" w:rsidP="00A12E74">
      <w:pPr>
        <w:ind w:firstLine="480"/>
      </w:pPr>
      <w:r>
        <w:rPr>
          <w:rFonts w:hint="eastAsia"/>
        </w:rPr>
        <w:t>点击列表上方的“</w:t>
      </w:r>
      <w:r w:rsidRPr="0041251C">
        <w:rPr>
          <w:rFonts w:hint="eastAsia"/>
        </w:rPr>
        <w:t>新增</w:t>
      </w:r>
      <w:r>
        <w:rPr>
          <w:rFonts w:hint="eastAsia"/>
        </w:rPr>
        <w:t>”按钮，进入飞检任务添加页面</w:t>
      </w:r>
      <w:r w:rsidRPr="0041251C">
        <w:rPr>
          <w:rFonts w:hint="eastAsia"/>
        </w:rPr>
        <w:t>手动创建飞检任务。</w:t>
      </w:r>
    </w:p>
    <w:p w14:paraId="11B1A051" w14:textId="77777777" w:rsidR="00A12E74" w:rsidRPr="0041251C" w:rsidRDefault="00A12E74" w:rsidP="00A12E74">
      <w:pPr>
        <w:ind w:firstLine="480"/>
      </w:pPr>
      <w:r w:rsidRPr="0041251C">
        <w:rPr>
          <w:rFonts w:hint="eastAsia"/>
        </w:rPr>
        <w:t>在创建飞检任务</w:t>
      </w:r>
      <w:r>
        <w:rPr>
          <w:rFonts w:hint="eastAsia"/>
        </w:rPr>
        <w:t>页面</w:t>
      </w:r>
      <w:r w:rsidRPr="0041251C">
        <w:rPr>
          <w:rFonts w:hint="eastAsia"/>
        </w:rPr>
        <w:t>，通过选择功能选择系统中的质监备案工程，并录入飞检任务详细信息，如下图所示：</w:t>
      </w:r>
    </w:p>
    <w:p w14:paraId="665FF4A7" w14:textId="146AB9E1" w:rsidR="00A12E74" w:rsidRPr="0041251C" w:rsidRDefault="00227413" w:rsidP="00A12E74">
      <w:pPr>
        <w:pStyle w:val="a"/>
        <w:numPr>
          <w:ilvl w:val="0"/>
          <w:numId w:val="0"/>
        </w:numPr>
      </w:pPr>
      <w:r>
        <w:rPr>
          <w:noProof/>
        </w:rPr>
        <w:drawing>
          <wp:inline distT="0" distB="0" distL="0" distR="0" wp14:anchorId="5D69B019" wp14:editId="338FB48A">
            <wp:extent cx="5274310" cy="2595880"/>
            <wp:effectExtent l="0" t="0" r="2540" b="0"/>
            <wp:docPr id="2726506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650696" name=""/>
                    <pic:cNvPicPr/>
                  </pic:nvPicPr>
                  <pic:blipFill>
                    <a:blip r:embed="rId141"/>
                    <a:stretch>
                      <a:fillRect/>
                    </a:stretch>
                  </pic:blipFill>
                  <pic:spPr>
                    <a:xfrm>
                      <a:off x="0" y="0"/>
                      <a:ext cx="5274310" cy="2595880"/>
                    </a:xfrm>
                    <a:prstGeom prst="rect">
                      <a:avLst/>
                    </a:prstGeom>
                  </pic:spPr>
                </pic:pic>
              </a:graphicData>
            </a:graphic>
          </wp:inline>
        </w:drawing>
      </w:r>
    </w:p>
    <w:p w14:paraId="0A399179" w14:textId="77777777" w:rsidR="00A12E74" w:rsidRPr="0041251C" w:rsidRDefault="00A12E74" w:rsidP="00A12E74">
      <w:pPr>
        <w:ind w:firstLine="480"/>
      </w:pPr>
      <w:r w:rsidRPr="0041251C">
        <w:rPr>
          <w:rFonts w:hint="eastAsia"/>
        </w:rPr>
        <w:t>在新增飞检任务页面，点击选择工程按钮，弹出质监备案工程选择窗口。在窗口中，显示工程状态为在建的质监备案工程</w:t>
      </w:r>
      <w:r>
        <w:rPr>
          <w:rFonts w:hint="eastAsia"/>
        </w:rPr>
        <w:t>。根据需要选择对应的质监备案工程。如下图所示：</w:t>
      </w:r>
    </w:p>
    <w:p w14:paraId="5D8E8A86" w14:textId="3A7832D2" w:rsidR="00A12E74" w:rsidRPr="0041251C" w:rsidRDefault="00227413" w:rsidP="00A12E74">
      <w:pPr>
        <w:pStyle w:val="a"/>
        <w:numPr>
          <w:ilvl w:val="0"/>
          <w:numId w:val="0"/>
        </w:numPr>
      </w:pPr>
      <w:r>
        <w:rPr>
          <w:noProof/>
        </w:rPr>
        <w:lastRenderedPageBreak/>
        <w:drawing>
          <wp:inline distT="0" distB="0" distL="0" distR="0" wp14:anchorId="304285DF" wp14:editId="3F9D4A86">
            <wp:extent cx="5274310" cy="2595880"/>
            <wp:effectExtent l="0" t="0" r="2540" b="0"/>
            <wp:docPr id="3367645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764512" name=""/>
                    <pic:cNvPicPr/>
                  </pic:nvPicPr>
                  <pic:blipFill>
                    <a:blip r:embed="rId142"/>
                    <a:stretch>
                      <a:fillRect/>
                    </a:stretch>
                  </pic:blipFill>
                  <pic:spPr>
                    <a:xfrm>
                      <a:off x="0" y="0"/>
                      <a:ext cx="5274310" cy="2595880"/>
                    </a:xfrm>
                    <a:prstGeom prst="rect">
                      <a:avLst/>
                    </a:prstGeom>
                  </pic:spPr>
                </pic:pic>
              </a:graphicData>
            </a:graphic>
          </wp:inline>
        </w:drawing>
      </w:r>
    </w:p>
    <w:p w14:paraId="40652007" w14:textId="77777777" w:rsidR="00A12E74" w:rsidRPr="0041251C" w:rsidRDefault="00A12E74" w:rsidP="00A12E74">
      <w:pPr>
        <w:ind w:firstLine="480"/>
      </w:pPr>
      <w:r>
        <w:rPr>
          <w:rFonts w:hint="eastAsia"/>
        </w:rPr>
        <w:t>工程选择后，管理人员</w:t>
      </w:r>
      <w:r w:rsidRPr="0041251C">
        <w:rPr>
          <w:rFonts w:hint="eastAsia"/>
        </w:rPr>
        <w:t>需补充飞检任务其他信息，包括：检测项、检测部位、任务发起人。</w:t>
      </w:r>
    </w:p>
    <w:p w14:paraId="028A9539" w14:textId="77777777" w:rsidR="00A12E74" w:rsidRPr="0041251C" w:rsidRDefault="00A12E74" w:rsidP="00A12E74">
      <w:pPr>
        <w:ind w:firstLine="480"/>
      </w:pPr>
      <w:r w:rsidRPr="0041251C">
        <w:rPr>
          <w:rFonts w:hint="eastAsia"/>
        </w:rPr>
        <w:t>信息补充后</w:t>
      </w:r>
      <w:r>
        <w:rPr>
          <w:rFonts w:hint="eastAsia"/>
        </w:rPr>
        <w:t>点击页面下方的“确认”按钮，完成飞检任务创建。</w:t>
      </w:r>
    </w:p>
    <w:p w14:paraId="198B55AB" w14:textId="77777777" w:rsidR="00A12E74" w:rsidRPr="0041251C" w:rsidRDefault="00A12E74">
      <w:pPr>
        <w:pStyle w:val="3"/>
        <w:numPr>
          <w:ilvl w:val="2"/>
          <w:numId w:val="9"/>
        </w:numPr>
        <w:rPr>
          <w:rFonts w:ascii="微软雅黑" w:eastAsia="微软雅黑" w:hAnsi="微软雅黑" w:cs="微软雅黑"/>
          <w:sz w:val="24"/>
          <w:shd w:val="clear" w:color="auto" w:fill="FFFFFF"/>
        </w:rPr>
      </w:pPr>
      <w:r w:rsidRPr="0041251C">
        <w:rPr>
          <w:rFonts w:ascii="微软雅黑" w:eastAsia="微软雅黑" w:hAnsi="微软雅黑" w:cs="微软雅黑" w:hint="eastAsia"/>
          <w:sz w:val="24"/>
          <w:shd w:val="clear" w:color="auto" w:fill="FFFFFF"/>
        </w:rPr>
        <w:t>抽取检测机构</w:t>
      </w:r>
    </w:p>
    <w:p w14:paraId="1162502D" w14:textId="77777777" w:rsidR="00A12E74" w:rsidRPr="0041251C" w:rsidRDefault="00A12E74" w:rsidP="00A12E74">
      <w:pPr>
        <w:ind w:firstLine="480"/>
      </w:pPr>
      <w:r w:rsidRPr="0041251C">
        <w:rPr>
          <w:rFonts w:hint="eastAsia"/>
        </w:rPr>
        <w:t>飞检任务获取或创建后，管理人员可通过抽取检测机构功能，为飞检任务抽取一个检测机构进行检测。</w:t>
      </w:r>
    </w:p>
    <w:p w14:paraId="03AA8AAB" w14:textId="77777777" w:rsidR="00A12E74" w:rsidRPr="0041251C" w:rsidRDefault="00A12E74" w:rsidP="00A12E74">
      <w:pPr>
        <w:ind w:firstLine="480"/>
        <w:rPr>
          <w:shd w:val="clear" w:color="auto" w:fill="FFFFFF"/>
        </w:rPr>
      </w:pPr>
      <w:r w:rsidRPr="0041251C">
        <w:rPr>
          <w:rFonts w:hint="eastAsia"/>
        </w:rPr>
        <w:t>在</w:t>
      </w:r>
      <w:r>
        <w:rPr>
          <w:rFonts w:hint="eastAsia"/>
        </w:rPr>
        <w:t>飞检任务列表，点击“抽取检测机构”按钮，进入飞检单位抽取页面，</w:t>
      </w:r>
      <w:r w:rsidRPr="0041251C">
        <w:rPr>
          <w:rFonts w:hint="eastAsia"/>
          <w:shd w:val="clear" w:color="auto" w:fill="FFFFFF"/>
        </w:rPr>
        <w:t>如下图所示：</w:t>
      </w:r>
      <w:r w:rsidRPr="0041251C">
        <w:rPr>
          <w:shd w:val="clear" w:color="auto" w:fill="FFFFFF"/>
        </w:rPr>
        <w:t xml:space="preserve"> </w:t>
      </w:r>
    </w:p>
    <w:p w14:paraId="40967E10" w14:textId="2092F9B6" w:rsidR="00A12E74" w:rsidRPr="0041251C" w:rsidRDefault="00227413" w:rsidP="00A12E74">
      <w:pPr>
        <w:ind w:firstLineChars="0" w:firstLine="0"/>
      </w:pPr>
      <w:r>
        <w:rPr>
          <w:noProof/>
        </w:rPr>
        <w:drawing>
          <wp:inline distT="0" distB="0" distL="0" distR="0" wp14:anchorId="41827D0E" wp14:editId="428F199A">
            <wp:extent cx="5274310" cy="2595880"/>
            <wp:effectExtent l="0" t="0" r="2540" b="0"/>
            <wp:docPr id="10579730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973064" name=""/>
                    <pic:cNvPicPr/>
                  </pic:nvPicPr>
                  <pic:blipFill>
                    <a:blip r:embed="rId143"/>
                    <a:stretch>
                      <a:fillRect/>
                    </a:stretch>
                  </pic:blipFill>
                  <pic:spPr>
                    <a:xfrm>
                      <a:off x="0" y="0"/>
                      <a:ext cx="5274310" cy="2595880"/>
                    </a:xfrm>
                    <a:prstGeom prst="rect">
                      <a:avLst/>
                    </a:prstGeom>
                  </pic:spPr>
                </pic:pic>
              </a:graphicData>
            </a:graphic>
          </wp:inline>
        </w:drawing>
      </w:r>
    </w:p>
    <w:p w14:paraId="686F11A3" w14:textId="77777777" w:rsidR="00A12E74" w:rsidRPr="0041251C" w:rsidRDefault="00A12E74" w:rsidP="00A12E74">
      <w:pPr>
        <w:ind w:firstLine="480"/>
      </w:pPr>
      <w:r w:rsidRPr="0041251C">
        <w:rPr>
          <w:rFonts w:hint="eastAsia"/>
        </w:rPr>
        <w:t>在抽取检测机构页面中填写预计检测日期，并分派一家检测机构根据飞检计</w:t>
      </w:r>
      <w:r w:rsidRPr="0041251C">
        <w:rPr>
          <w:rFonts w:hint="eastAsia"/>
        </w:rPr>
        <w:lastRenderedPageBreak/>
        <w:t>划对项目进行检测。</w:t>
      </w:r>
    </w:p>
    <w:p w14:paraId="080494A7" w14:textId="77777777" w:rsidR="00A12E74" w:rsidRPr="0041251C" w:rsidRDefault="00A12E74" w:rsidP="00A12E74">
      <w:pPr>
        <w:ind w:firstLine="480"/>
      </w:pPr>
      <w:r w:rsidRPr="0041251C">
        <w:rPr>
          <w:rFonts w:hint="eastAsia"/>
        </w:rPr>
        <w:t>在分派检测机构时，可通过“随机抽取”或“指定机构”两种方式分配检测机构。</w:t>
      </w:r>
    </w:p>
    <w:p w14:paraId="32C77681" w14:textId="77777777" w:rsidR="00A12E74" w:rsidRPr="004C592B" w:rsidRDefault="00A12E74">
      <w:pPr>
        <w:pStyle w:val="4"/>
        <w:numPr>
          <w:ilvl w:val="3"/>
          <w:numId w:val="9"/>
        </w:numPr>
        <w:ind w:firstLineChars="0"/>
      </w:pPr>
      <w:r w:rsidRPr="004C592B">
        <w:rPr>
          <w:rFonts w:hint="eastAsia"/>
        </w:rPr>
        <w:t>指定检测机构</w:t>
      </w:r>
    </w:p>
    <w:p w14:paraId="2919F04E" w14:textId="77777777" w:rsidR="00A12E74" w:rsidRPr="0041251C" w:rsidRDefault="00A12E74" w:rsidP="00A12E74">
      <w:pPr>
        <w:ind w:firstLine="480"/>
      </w:pPr>
      <w:r>
        <w:rPr>
          <w:rFonts w:hint="eastAsia"/>
        </w:rPr>
        <w:t>点击</w:t>
      </w:r>
      <w:r w:rsidRPr="0041251C">
        <w:rPr>
          <w:rFonts w:hint="eastAsia"/>
        </w:rPr>
        <w:t>“指定机构”</w:t>
      </w:r>
      <w:r>
        <w:rPr>
          <w:rFonts w:hint="eastAsia"/>
        </w:rPr>
        <w:t>按钮</w:t>
      </w:r>
      <w:r w:rsidRPr="0041251C">
        <w:rPr>
          <w:rFonts w:hint="eastAsia"/>
        </w:rPr>
        <w:t>，弹出窗口显示所有飞检检测机构。</w:t>
      </w:r>
    </w:p>
    <w:p w14:paraId="6324B813" w14:textId="77777777" w:rsidR="00A12E74" w:rsidRPr="0041251C" w:rsidRDefault="00A12E74" w:rsidP="00A12E74">
      <w:pPr>
        <w:ind w:firstLine="480"/>
      </w:pPr>
      <w:r w:rsidRPr="0041251C">
        <w:rPr>
          <w:rFonts w:hint="eastAsia"/>
        </w:rPr>
        <w:t>在选择检测机构弹出窗口中，可查看机构名称、检测类别、联系人、联系电话。如下图所示：</w:t>
      </w:r>
    </w:p>
    <w:p w14:paraId="12B6A5A5" w14:textId="7F2D2A76" w:rsidR="00A12E74" w:rsidRPr="0041251C" w:rsidRDefault="00227413" w:rsidP="00A12E74">
      <w:pPr>
        <w:pStyle w:val="a"/>
        <w:numPr>
          <w:ilvl w:val="0"/>
          <w:numId w:val="0"/>
        </w:numPr>
      </w:pPr>
      <w:r>
        <w:rPr>
          <w:noProof/>
        </w:rPr>
        <w:drawing>
          <wp:inline distT="0" distB="0" distL="0" distR="0" wp14:anchorId="02C2EC21" wp14:editId="39A03E57">
            <wp:extent cx="5274310" cy="2595880"/>
            <wp:effectExtent l="0" t="0" r="2540" b="0"/>
            <wp:docPr id="7140386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038650" name=""/>
                    <pic:cNvPicPr/>
                  </pic:nvPicPr>
                  <pic:blipFill>
                    <a:blip r:embed="rId144"/>
                    <a:stretch>
                      <a:fillRect/>
                    </a:stretch>
                  </pic:blipFill>
                  <pic:spPr>
                    <a:xfrm>
                      <a:off x="0" y="0"/>
                      <a:ext cx="5274310" cy="2595880"/>
                    </a:xfrm>
                    <a:prstGeom prst="rect">
                      <a:avLst/>
                    </a:prstGeom>
                  </pic:spPr>
                </pic:pic>
              </a:graphicData>
            </a:graphic>
          </wp:inline>
        </w:drawing>
      </w:r>
    </w:p>
    <w:p w14:paraId="03FD5E45" w14:textId="77777777" w:rsidR="00A12E74" w:rsidRPr="0041251C" w:rsidRDefault="00A12E74" w:rsidP="00A12E74">
      <w:pPr>
        <w:ind w:firstLine="480"/>
      </w:pPr>
      <w:r w:rsidRPr="0041251C">
        <w:rPr>
          <w:rFonts w:hint="eastAsia"/>
        </w:rPr>
        <w:t>可根据</w:t>
      </w:r>
      <w:r>
        <w:rPr>
          <w:rFonts w:hint="eastAsia"/>
        </w:rPr>
        <w:t>需要</w:t>
      </w:r>
      <w:r w:rsidRPr="0041251C">
        <w:rPr>
          <w:rFonts w:hint="eastAsia"/>
        </w:rPr>
        <w:t>从检测机构列表中选择需要的检测机构。</w:t>
      </w:r>
    </w:p>
    <w:p w14:paraId="2A1640CE" w14:textId="77777777" w:rsidR="00A12E74" w:rsidRPr="004C592B" w:rsidRDefault="00A12E74">
      <w:pPr>
        <w:pStyle w:val="4"/>
        <w:numPr>
          <w:ilvl w:val="3"/>
          <w:numId w:val="9"/>
        </w:numPr>
        <w:ind w:firstLineChars="0"/>
      </w:pPr>
      <w:r w:rsidRPr="004C592B">
        <w:rPr>
          <w:rFonts w:hint="eastAsia"/>
        </w:rPr>
        <w:t>随机抽取</w:t>
      </w:r>
    </w:p>
    <w:p w14:paraId="32C0DA1B" w14:textId="77777777" w:rsidR="00A12E74" w:rsidRDefault="00A12E74" w:rsidP="00A12E74">
      <w:pPr>
        <w:ind w:firstLine="480"/>
      </w:pPr>
      <w:r w:rsidRPr="0041251C">
        <w:rPr>
          <w:rFonts w:hint="eastAsia"/>
        </w:rPr>
        <w:t>点击“随机抽取”</w:t>
      </w:r>
      <w:r>
        <w:rPr>
          <w:rFonts w:hint="eastAsia"/>
        </w:rPr>
        <w:t>按钮，</w:t>
      </w:r>
      <w:r w:rsidRPr="0041251C">
        <w:rPr>
          <w:rFonts w:hint="eastAsia"/>
        </w:rPr>
        <w:t>系统将随机从飞检检测机构中抽取检测能力包含“混凝土砂浆、砌体强度现场检测”的</w:t>
      </w:r>
      <w:r>
        <w:rPr>
          <w:rFonts w:hint="eastAsia"/>
        </w:rPr>
        <w:t>飞检</w:t>
      </w:r>
      <w:r w:rsidRPr="0041251C">
        <w:rPr>
          <w:rFonts w:hint="eastAsia"/>
        </w:rPr>
        <w:t>检测机构。</w:t>
      </w:r>
    </w:p>
    <w:p w14:paraId="41A8EA9A" w14:textId="389E1BF0" w:rsidR="007C7CBE" w:rsidRDefault="007C7CBE">
      <w:pPr>
        <w:pStyle w:val="3"/>
        <w:numPr>
          <w:ilvl w:val="2"/>
          <w:numId w:val="9"/>
        </w:numPr>
      </w:pPr>
      <w:r>
        <w:rPr>
          <w:rFonts w:hint="eastAsia"/>
        </w:rPr>
        <w:t>检测报告</w:t>
      </w:r>
      <w:r w:rsidRPr="007C7CBE">
        <w:rPr>
          <w:rFonts w:hint="eastAsia"/>
        </w:rPr>
        <w:t>查看</w:t>
      </w:r>
    </w:p>
    <w:p w14:paraId="0BD11604" w14:textId="77777777" w:rsidR="007C7CBE" w:rsidRDefault="007C7CBE" w:rsidP="00A12E74">
      <w:pPr>
        <w:ind w:firstLine="480"/>
      </w:pPr>
    </w:p>
    <w:p w14:paraId="0EC09E95" w14:textId="300B44FC" w:rsidR="00A12E74" w:rsidRDefault="00A12E74">
      <w:pPr>
        <w:pStyle w:val="20"/>
        <w:numPr>
          <w:ilvl w:val="1"/>
          <w:numId w:val="9"/>
        </w:numPr>
      </w:pPr>
      <w:bookmarkStart w:id="32" w:name="_Toc167349677"/>
      <w:r>
        <w:rPr>
          <w:rFonts w:hint="eastAsia"/>
        </w:rPr>
        <w:lastRenderedPageBreak/>
        <w:t>渗漏防治管理</w:t>
      </w:r>
      <w:bookmarkEnd w:id="32"/>
    </w:p>
    <w:p w14:paraId="0E906A3C" w14:textId="77777777" w:rsidR="00A12E74" w:rsidRDefault="00A12E74">
      <w:pPr>
        <w:pStyle w:val="3"/>
        <w:numPr>
          <w:ilvl w:val="2"/>
          <w:numId w:val="9"/>
        </w:numPr>
      </w:pPr>
      <w:r>
        <w:t>流程介绍</w:t>
      </w:r>
    </w:p>
    <w:p w14:paraId="55484ACD" w14:textId="77777777" w:rsidR="00A12E74" w:rsidRPr="00F6217B" w:rsidRDefault="00A12E74" w:rsidP="00A12E74">
      <w:pPr>
        <w:ind w:firstLineChars="0" w:firstLine="420"/>
      </w:pPr>
      <w:r w:rsidRPr="00F6217B">
        <w:rPr>
          <w:rFonts w:hint="eastAsia"/>
        </w:rPr>
        <w:t>在工程建设过程中，在对报送清单中指定分部分项工程进行施工时，由</w:t>
      </w:r>
      <w:r>
        <w:rPr>
          <w:rFonts w:hint="eastAsia"/>
        </w:rPr>
        <w:t>施工员</w:t>
      </w:r>
      <w:r w:rsidRPr="00F6217B">
        <w:rPr>
          <w:rFonts w:hint="eastAsia"/>
        </w:rPr>
        <w:t>通过移动端创建表单并填写相关信息，信息填写后上报给技术负责人审核。</w:t>
      </w:r>
    </w:p>
    <w:p w14:paraId="516A6D7E" w14:textId="77777777" w:rsidR="00A12E74" w:rsidRPr="00F6217B" w:rsidRDefault="00A12E74" w:rsidP="00A12E74">
      <w:pPr>
        <w:ind w:firstLineChars="0" w:firstLine="480"/>
      </w:pPr>
      <w:r w:rsidRPr="00F6217B">
        <w:rPr>
          <w:rFonts w:hint="eastAsia"/>
        </w:rPr>
        <w:t>技术负责人对</w:t>
      </w:r>
      <w:r>
        <w:rPr>
          <w:rFonts w:hint="eastAsia"/>
        </w:rPr>
        <w:t>施工员</w:t>
      </w:r>
      <w:r w:rsidRPr="00F6217B">
        <w:rPr>
          <w:rFonts w:hint="eastAsia"/>
        </w:rPr>
        <w:t>上报渗漏防治报送信息进行审核，审核通过则上报专业监理工程师审核；审核不通过则退回给</w:t>
      </w:r>
      <w:r>
        <w:rPr>
          <w:rFonts w:hint="eastAsia"/>
        </w:rPr>
        <w:t>施工员</w:t>
      </w:r>
      <w:r w:rsidRPr="00F6217B">
        <w:rPr>
          <w:rFonts w:hint="eastAsia"/>
        </w:rPr>
        <w:t>整改，并短信通知</w:t>
      </w:r>
      <w:r>
        <w:rPr>
          <w:rFonts w:hint="eastAsia"/>
        </w:rPr>
        <w:t>施工员</w:t>
      </w:r>
      <w:r w:rsidRPr="00F6217B">
        <w:rPr>
          <w:rFonts w:hint="eastAsia"/>
        </w:rPr>
        <w:t>。</w:t>
      </w:r>
    </w:p>
    <w:p w14:paraId="7AF75E80" w14:textId="77777777" w:rsidR="00A12E74" w:rsidRPr="00F6217B" w:rsidRDefault="00A12E74" w:rsidP="00A12E74">
      <w:pPr>
        <w:ind w:firstLineChars="0" w:firstLine="480"/>
      </w:pPr>
      <w:r w:rsidRPr="00F6217B">
        <w:rPr>
          <w:rFonts w:hint="eastAsia"/>
        </w:rPr>
        <w:t>专业监理工程师对技术负责人审核通过的渗漏防治报送信息进行审核，审核通过则信息归档存储；审核不通过则退回</w:t>
      </w:r>
      <w:r>
        <w:rPr>
          <w:rFonts w:hint="eastAsia"/>
        </w:rPr>
        <w:t>施工员</w:t>
      </w:r>
      <w:r w:rsidRPr="00F6217B">
        <w:rPr>
          <w:rFonts w:hint="eastAsia"/>
        </w:rPr>
        <w:t>整改，并短信通知</w:t>
      </w:r>
      <w:r>
        <w:rPr>
          <w:rFonts w:hint="eastAsia"/>
        </w:rPr>
        <w:t>施工员</w:t>
      </w:r>
      <w:r w:rsidRPr="00F6217B">
        <w:rPr>
          <w:rFonts w:hint="eastAsia"/>
        </w:rPr>
        <w:t>。</w:t>
      </w:r>
    </w:p>
    <w:p w14:paraId="7EF14BA2" w14:textId="77777777" w:rsidR="00A12E74" w:rsidRPr="005A7E89" w:rsidRDefault="00A12E74" w:rsidP="00A12E74">
      <w:pPr>
        <w:ind w:firstLineChars="0" w:firstLine="480"/>
        <w:rPr>
          <w:i/>
          <w:iCs/>
          <w:color w:val="0000FF"/>
          <w:sz w:val="32"/>
        </w:rPr>
      </w:pPr>
      <w:r w:rsidRPr="00F6217B">
        <w:rPr>
          <w:rFonts w:hint="eastAsia"/>
        </w:rPr>
        <w:t>业务流程如下图所示：</w:t>
      </w:r>
    </w:p>
    <w:p w14:paraId="09EF7EDD" w14:textId="77777777" w:rsidR="00A12E74" w:rsidRPr="005A7E89" w:rsidRDefault="00A12E74" w:rsidP="00A12E74">
      <w:pPr>
        <w:ind w:firstLineChars="0" w:firstLine="0"/>
      </w:pPr>
      <w:r>
        <w:object w:dxaOrig="7156" w:dyaOrig="8851" w14:anchorId="677BAD9F">
          <v:shape id="_x0000_i1028" type="#_x0000_t75" style="width:357.2pt;height:443.3pt" o:ole="">
            <v:imagedata r:id="rId145" o:title=""/>
          </v:shape>
          <o:OLEObject Type="Embed" ProgID="Visio.Drawing.15" ShapeID="_x0000_i1028" DrawAspect="Content" ObjectID="_1777962474" r:id="rId146"/>
        </w:object>
      </w:r>
    </w:p>
    <w:p w14:paraId="57B151A8" w14:textId="309C0FFC" w:rsidR="00A12E74" w:rsidRDefault="00914998">
      <w:pPr>
        <w:pStyle w:val="3"/>
        <w:numPr>
          <w:ilvl w:val="2"/>
          <w:numId w:val="9"/>
        </w:numPr>
      </w:pPr>
      <w:r>
        <w:rPr>
          <w:rFonts w:hint="eastAsia"/>
        </w:rPr>
        <w:t>渗漏防治记录</w:t>
      </w:r>
      <w:r w:rsidR="00A12E74">
        <w:rPr>
          <w:rFonts w:hint="eastAsia"/>
        </w:rPr>
        <w:t>查看</w:t>
      </w:r>
    </w:p>
    <w:p w14:paraId="45B14620" w14:textId="454F1AD8" w:rsidR="00A12E74" w:rsidRPr="00AD6B70" w:rsidRDefault="00A12E74" w:rsidP="00A12E74">
      <w:pPr>
        <w:ind w:firstLine="480"/>
      </w:pPr>
      <w:r>
        <w:rPr>
          <w:rFonts w:hint="eastAsia"/>
        </w:rPr>
        <w:t>管理部门登录系统后，在功能菜单中点击“渗漏防治”图标，进入工程列表页面。如下图所示：</w:t>
      </w:r>
      <w:r w:rsidRPr="00AD6B70">
        <w:rPr>
          <w:rFonts w:hint="eastAsia"/>
        </w:rPr>
        <w:t xml:space="preserve"> </w:t>
      </w:r>
    </w:p>
    <w:p w14:paraId="3CDC06A7" w14:textId="77777777" w:rsidR="00A12E74" w:rsidRDefault="00A12E74" w:rsidP="00A12E74">
      <w:pPr>
        <w:ind w:firstLineChars="0" w:firstLine="0"/>
        <w:rPr>
          <w:noProof/>
        </w:rPr>
      </w:pPr>
      <w:r>
        <w:rPr>
          <w:noProof/>
        </w:rPr>
        <w:lastRenderedPageBreak/>
        <w:drawing>
          <wp:inline distT="0" distB="0" distL="0" distR="0" wp14:anchorId="672BC321" wp14:editId="14E9B989">
            <wp:extent cx="5274310" cy="2634103"/>
            <wp:effectExtent l="0" t="0" r="2540" b="0"/>
            <wp:docPr id="239797236" name="图片 239797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5274310" cy="2634103"/>
                    </a:xfrm>
                    <a:prstGeom prst="rect">
                      <a:avLst/>
                    </a:prstGeom>
                  </pic:spPr>
                </pic:pic>
              </a:graphicData>
            </a:graphic>
          </wp:inline>
        </w:drawing>
      </w:r>
    </w:p>
    <w:p w14:paraId="5FF80404" w14:textId="77777777" w:rsidR="00A12E74" w:rsidRDefault="00A12E74" w:rsidP="00A12E74">
      <w:pPr>
        <w:ind w:firstLineChars="0" w:firstLine="420"/>
        <w:rPr>
          <w:noProof/>
        </w:rPr>
      </w:pPr>
      <w:r>
        <w:rPr>
          <w:rFonts w:hint="eastAsia"/>
          <w:noProof/>
        </w:rPr>
        <w:t>在列表中，显示了所有上传有渗漏防治信息的项目，信息包括：工程名称、质监备案号、备案部门、工程类型、备案日期、报送次数、工程状态。</w:t>
      </w:r>
    </w:p>
    <w:p w14:paraId="48BEF501" w14:textId="77777777" w:rsidR="00A12E74" w:rsidRDefault="00A12E74" w:rsidP="00A12E74">
      <w:pPr>
        <w:ind w:firstLineChars="0" w:firstLine="420"/>
        <w:rPr>
          <w:noProof/>
        </w:rPr>
      </w:pPr>
      <w:r>
        <w:rPr>
          <w:rFonts w:hint="eastAsia"/>
          <w:noProof/>
        </w:rPr>
        <w:t>可点击列表左侧的节点部位，查看上传有对应渗漏防治信息的工程。</w:t>
      </w:r>
    </w:p>
    <w:p w14:paraId="60CA0240" w14:textId="77777777" w:rsidR="00A12E74" w:rsidRDefault="00A12E74" w:rsidP="00A12E74">
      <w:pPr>
        <w:ind w:firstLineChars="0" w:firstLine="420"/>
        <w:rPr>
          <w:noProof/>
        </w:rPr>
      </w:pPr>
      <w:r>
        <w:rPr>
          <w:rFonts w:hint="eastAsia"/>
          <w:noProof/>
        </w:rPr>
        <w:t>可通过列表上方的查询功能，查询列表中符合条件的质监备案工程，也可点击左侧节点部位，查看填写有该节点部位渗漏记录信息的工程。</w:t>
      </w:r>
    </w:p>
    <w:p w14:paraId="40C537C1" w14:textId="77777777" w:rsidR="00A12E74" w:rsidRDefault="00A12E74" w:rsidP="00A12E74">
      <w:pPr>
        <w:ind w:firstLineChars="0" w:firstLine="420"/>
        <w:rPr>
          <w:noProof/>
        </w:rPr>
      </w:pPr>
      <w:r>
        <w:rPr>
          <w:rFonts w:hint="eastAsia"/>
          <w:noProof/>
        </w:rPr>
        <w:t>点击列表操作列中的“查看”按钮，可查看该工程的所有渗漏防治记录，如下图所示：</w:t>
      </w:r>
    </w:p>
    <w:p w14:paraId="68F8AD2B" w14:textId="77777777" w:rsidR="00A12E74" w:rsidRDefault="00A12E74" w:rsidP="00A12E74">
      <w:pPr>
        <w:ind w:firstLineChars="0" w:firstLine="0"/>
        <w:rPr>
          <w:noProof/>
        </w:rPr>
      </w:pPr>
      <w:r>
        <w:rPr>
          <w:noProof/>
        </w:rPr>
        <w:drawing>
          <wp:inline distT="0" distB="0" distL="0" distR="0" wp14:anchorId="657F6980" wp14:editId="63FF3E32">
            <wp:extent cx="5274310" cy="2663404"/>
            <wp:effectExtent l="0" t="0" r="2540" b="3810"/>
            <wp:docPr id="1337236257" name="图片 1337236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5274310" cy="2663404"/>
                    </a:xfrm>
                    <a:prstGeom prst="rect">
                      <a:avLst/>
                    </a:prstGeom>
                  </pic:spPr>
                </pic:pic>
              </a:graphicData>
            </a:graphic>
          </wp:inline>
        </w:drawing>
      </w:r>
    </w:p>
    <w:p w14:paraId="27184475" w14:textId="77777777" w:rsidR="00A12E74" w:rsidRDefault="00A12E74" w:rsidP="00A12E74">
      <w:pPr>
        <w:ind w:firstLineChars="0" w:firstLine="420"/>
        <w:rPr>
          <w:noProof/>
        </w:rPr>
      </w:pPr>
      <w:r>
        <w:rPr>
          <w:rFonts w:hint="eastAsia"/>
          <w:noProof/>
        </w:rPr>
        <w:t>在渗漏防治记录列表中，显示当前项目的所有信息，并在列表左侧显示对应节点部位的报送记录数量。</w:t>
      </w:r>
    </w:p>
    <w:p w14:paraId="6906FD51" w14:textId="77777777" w:rsidR="00A12E74" w:rsidRDefault="00A12E74" w:rsidP="00A12E74">
      <w:pPr>
        <w:ind w:firstLineChars="0" w:firstLine="420"/>
        <w:rPr>
          <w:noProof/>
        </w:rPr>
      </w:pPr>
      <w:r>
        <w:rPr>
          <w:rFonts w:hint="eastAsia"/>
          <w:noProof/>
        </w:rPr>
        <w:t>在列表上方，可通过查询功能查询符合条件的记录信息，也可点击左侧的节点部位，查看该节点部位对应的记录信息。</w:t>
      </w:r>
    </w:p>
    <w:p w14:paraId="4C30EAD6" w14:textId="77777777" w:rsidR="00A12E74" w:rsidRDefault="00A12E74" w:rsidP="00A12E74">
      <w:pPr>
        <w:ind w:firstLineChars="0" w:firstLine="420"/>
        <w:rPr>
          <w:noProof/>
        </w:rPr>
      </w:pPr>
      <w:r>
        <w:rPr>
          <w:rFonts w:hint="eastAsia"/>
          <w:noProof/>
        </w:rPr>
        <w:lastRenderedPageBreak/>
        <w:t>在列表上方，可通过导出功能，可导出列表中的记录信息。</w:t>
      </w:r>
    </w:p>
    <w:p w14:paraId="0BADE87D" w14:textId="77777777" w:rsidR="00A12E74" w:rsidRDefault="00A12E74" w:rsidP="00A12E74">
      <w:pPr>
        <w:ind w:firstLineChars="0" w:firstLine="420"/>
        <w:rPr>
          <w:noProof/>
        </w:rPr>
      </w:pPr>
      <w:r>
        <w:rPr>
          <w:rFonts w:hint="eastAsia"/>
          <w:noProof/>
        </w:rPr>
        <w:t>点击列表操作列中的“查看”按钮，可查看渗漏防治详细信息，如下图所示：</w:t>
      </w:r>
    </w:p>
    <w:p w14:paraId="29BCC799" w14:textId="77777777" w:rsidR="00A12E74" w:rsidRPr="00AD6B70" w:rsidRDefault="00A12E74" w:rsidP="00A12E74">
      <w:pPr>
        <w:ind w:firstLineChars="0" w:firstLine="0"/>
        <w:rPr>
          <w:noProof/>
        </w:rPr>
      </w:pPr>
      <w:r>
        <w:rPr>
          <w:noProof/>
        </w:rPr>
        <w:drawing>
          <wp:inline distT="0" distB="0" distL="0" distR="0" wp14:anchorId="5201F72E" wp14:editId="30747295">
            <wp:extent cx="5274310" cy="2662184"/>
            <wp:effectExtent l="0" t="0" r="2540" b="5080"/>
            <wp:docPr id="913742891" name="图片 91374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5274310" cy="2662184"/>
                    </a:xfrm>
                    <a:prstGeom prst="rect">
                      <a:avLst/>
                    </a:prstGeom>
                  </pic:spPr>
                </pic:pic>
              </a:graphicData>
            </a:graphic>
          </wp:inline>
        </w:drawing>
      </w:r>
    </w:p>
    <w:p w14:paraId="4A41F74C" w14:textId="120F33D0" w:rsidR="00A12E74" w:rsidRDefault="00A12E74">
      <w:pPr>
        <w:pStyle w:val="3"/>
        <w:numPr>
          <w:ilvl w:val="2"/>
          <w:numId w:val="9"/>
        </w:numPr>
      </w:pPr>
      <w:r>
        <w:rPr>
          <w:rFonts w:hint="eastAsia"/>
        </w:rPr>
        <w:t>清单配置管理</w:t>
      </w:r>
      <w:r w:rsidR="007C7CBE">
        <w:rPr>
          <w:rFonts w:hint="eastAsia"/>
        </w:rPr>
        <w:t>（</w:t>
      </w:r>
      <w:r>
        <w:rPr>
          <w:rFonts w:hint="eastAsia"/>
        </w:rPr>
        <w:t>系统管理员</w:t>
      </w:r>
      <w:r w:rsidR="007C7CBE">
        <w:rPr>
          <w:rFonts w:hint="eastAsia"/>
        </w:rPr>
        <w:t>）</w:t>
      </w:r>
    </w:p>
    <w:p w14:paraId="5FB8F9B8" w14:textId="77777777" w:rsidR="00A12E74" w:rsidRDefault="00A12E74" w:rsidP="00A12E74">
      <w:pPr>
        <w:ind w:firstLine="480"/>
      </w:pPr>
      <w:r>
        <w:rPr>
          <w:rFonts w:hint="eastAsia"/>
        </w:rPr>
        <w:t>在平台首页点击“渗漏防治配置管理”图标，进入配置管理页面，如下图所示：</w:t>
      </w:r>
    </w:p>
    <w:p w14:paraId="56510340" w14:textId="77777777" w:rsidR="00A12E74" w:rsidRDefault="00A12E74" w:rsidP="00A12E74">
      <w:pPr>
        <w:ind w:firstLineChars="0" w:firstLine="0"/>
      </w:pPr>
      <w:r>
        <w:rPr>
          <w:noProof/>
        </w:rPr>
        <w:drawing>
          <wp:inline distT="0" distB="0" distL="0" distR="0" wp14:anchorId="7E5C93EB" wp14:editId="40A39DC0">
            <wp:extent cx="5274310" cy="2595880"/>
            <wp:effectExtent l="0" t="0" r="2540" b="0"/>
            <wp:docPr id="10102811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593538" name=""/>
                    <pic:cNvPicPr/>
                  </pic:nvPicPr>
                  <pic:blipFill>
                    <a:blip r:embed="rId150"/>
                    <a:stretch>
                      <a:fillRect/>
                    </a:stretch>
                  </pic:blipFill>
                  <pic:spPr>
                    <a:xfrm>
                      <a:off x="0" y="0"/>
                      <a:ext cx="5274310" cy="2595880"/>
                    </a:xfrm>
                    <a:prstGeom prst="rect">
                      <a:avLst/>
                    </a:prstGeom>
                  </pic:spPr>
                </pic:pic>
              </a:graphicData>
            </a:graphic>
          </wp:inline>
        </w:drawing>
      </w:r>
    </w:p>
    <w:p w14:paraId="7CF68E4E" w14:textId="77777777" w:rsidR="00A12E74" w:rsidRDefault="00A12E74" w:rsidP="00A12E74">
      <w:pPr>
        <w:ind w:firstLineChars="0" w:firstLine="420"/>
      </w:pPr>
      <w:r>
        <w:rPr>
          <w:rFonts w:hint="eastAsia"/>
        </w:rPr>
        <w:t>在配置管理中，管理员可对需要项目上传的渗漏防治信息节点部位信息进行维护，包括新增防水节点、编辑、删除、防水部位管理。</w:t>
      </w:r>
    </w:p>
    <w:p w14:paraId="5A4593F9" w14:textId="1D839B85" w:rsidR="007C7CBE" w:rsidRDefault="007C7CBE">
      <w:pPr>
        <w:pStyle w:val="4"/>
        <w:numPr>
          <w:ilvl w:val="3"/>
          <w:numId w:val="9"/>
        </w:numPr>
        <w:ind w:firstLineChars="0"/>
      </w:pPr>
      <w:r>
        <w:rPr>
          <w:rFonts w:hint="eastAsia"/>
        </w:rPr>
        <w:lastRenderedPageBreak/>
        <w:t>防水节点管理</w:t>
      </w:r>
    </w:p>
    <w:p w14:paraId="19BE414C" w14:textId="77777777" w:rsidR="00A12E74" w:rsidRDefault="00A12E74">
      <w:pPr>
        <w:pStyle w:val="50"/>
        <w:numPr>
          <w:ilvl w:val="4"/>
          <w:numId w:val="9"/>
        </w:numPr>
        <w:ind w:firstLineChars="0"/>
      </w:pPr>
      <w:r>
        <w:rPr>
          <w:rFonts w:hint="eastAsia"/>
        </w:rPr>
        <w:t>新增防水节点</w:t>
      </w:r>
    </w:p>
    <w:p w14:paraId="32DBB6EF" w14:textId="77777777" w:rsidR="00A12E74" w:rsidRDefault="00A12E74" w:rsidP="00A12E74">
      <w:pPr>
        <w:ind w:firstLineChars="0" w:firstLine="420"/>
      </w:pPr>
      <w:r>
        <w:rPr>
          <w:rFonts w:hint="eastAsia"/>
        </w:rPr>
        <w:t>在列表上方，点击“新增防水节点”按钮，进入防水节点信息填写页面，如下图所示：</w:t>
      </w:r>
    </w:p>
    <w:p w14:paraId="3205BCC0" w14:textId="77777777" w:rsidR="00A12E74" w:rsidRDefault="00A12E74" w:rsidP="00A12E74">
      <w:pPr>
        <w:ind w:firstLineChars="0" w:firstLine="0"/>
      </w:pPr>
      <w:r>
        <w:rPr>
          <w:noProof/>
        </w:rPr>
        <w:drawing>
          <wp:inline distT="0" distB="0" distL="0" distR="0" wp14:anchorId="5FE7A07F" wp14:editId="5405087E">
            <wp:extent cx="5274310" cy="2595880"/>
            <wp:effectExtent l="0" t="0" r="2540" b="0"/>
            <wp:docPr id="18707459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336528" name=""/>
                    <pic:cNvPicPr/>
                  </pic:nvPicPr>
                  <pic:blipFill>
                    <a:blip r:embed="rId151"/>
                    <a:stretch>
                      <a:fillRect/>
                    </a:stretch>
                  </pic:blipFill>
                  <pic:spPr>
                    <a:xfrm>
                      <a:off x="0" y="0"/>
                      <a:ext cx="5274310" cy="2595880"/>
                    </a:xfrm>
                    <a:prstGeom prst="rect">
                      <a:avLst/>
                    </a:prstGeom>
                  </pic:spPr>
                </pic:pic>
              </a:graphicData>
            </a:graphic>
          </wp:inline>
        </w:drawing>
      </w:r>
    </w:p>
    <w:p w14:paraId="2126E7FF" w14:textId="77777777" w:rsidR="00A12E74" w:rsidRDefault="00A12E74" w:rsidP="00A12E74">
      <w:pPr>
        <w:ind w:firstLineChars="0" w:firstLine="420"/>
      </w:pPr>
      <w:r>
        <w:rPr>
          <w:rFonts w:hint="eastAsia"/>
        </w:rPr>
        <w:t>在防水节点信息填写页面，可填写防水节点和报送批次信息，信息填写后点击页面下方的“确定”按钮，完成防水节点添加。</w:t>
      </w:r>
    </w:p>
    <w:p w14:paraId="6C9ED7BC" w14:textId="77777777" w:rsidR="00A12E74" w:rsidRDefault="00A12E74">
      <w:pPr>
        <w:pStyle w:val="50"/>
        <w:numPr>
          <w:ilvl w:val="4"/>
          <w:numId w:val="9"/>
        </w:numPr>
        <w:ind w:firstLineChars="0"/>
      </w:pPr>
      <w:r>
        <w:rPr>
          <w:rFonts w:hint="eastAsia"/>
        </w:rPr>
        <w:t>修改类别</w:t>
      </w:r>
    </w:p>
    <w:p w14:paraId="24C726AF" w14:textId="77777777" w:rsidR="00A12E74" w:rsidRDefault="00A12E74" w:rsidP="00A12E74">
      <w:pPr>
        <w:ind w:firstLine="480"/>
      </w:pPr>
      <w:r>
        <w:rPr>
          <w:rFonts w:hint="eastAsia"/>
        </w:rPr>
        <w:t>在防水节点列表中，点击“编辑”按钮，进入防水节点信息编辑页面，如下图所示：</w:t>
      </w:r>
    </w:p>
    <w:p w14:paraId="0723C3E5" w14:textId="77777777" w:rsidR="00A12E74" w:rsidRDefault="00A12E74" w:rsidP="00A12E74">
      <w:pPr>
        <w:ind w:firstLineChars="0" w:firstLine="0"/>
      </w:pPr>
      <w:r>
        <w:rPr>
          <w:noProof/>
        </w:rPr>
        <w:lastRenderedPageBreak/>
        <w:drawing>
          <wp:inline distT="0" distB="0" distL="0" distR="0" wp14:anchorId="6023BA3D" wp14:editId="55ACA8A6">
            <wp:extent cx="5274310" cy="2595880"/>
            <wp:effectExtent l="0" t="0" r="2540" b="0"/>
            <wp:docPr id="717095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320423" name=""/>
                    <pic:cNvPicPr/>
                  </pic:nvPicPr>
                  <pic:blipFill>
                    <a:blip r:embed="rId152"/>
                    <a:stretch>
                      <a:fillRect/>
                    </a:stretch>
                  </pic:blipFill>
                  <pic:spPr>
                    <a:xfrm>
                      <a:off x="0" y="0"/>
                      <a:ext cx="5274310" cy="2595880"/>
                    </a:xfrm>
                    <a:prstGeom prst="rect">
                      <a:avLst/>
                    </a:prstGeom>
                  </pic:spPr>
                </pic:pic>
              </a:graphicData>
            </a:graphic>
          </wp:inline>
        </w:drawing>
      </w:r>
    </w:p>
    <w:p w14:paraId="021EE423" w14:textId="77777777" w:rsidR="00A12E74" w:rsidRPr="00B35AA0" w:rsidRDefault="00A12E74" w:rsidP="00A12E74">
      <w:pPr>
        <w:ind w:firstLineChars="0" w:firstLine="420"/>
      </w:pPr>
      <w:r>
        <w:rPr>
          <w:rFonts w:hint="eastAsia"/>
        </w:rPr>
        <w:t>在防水节点信息编辑页面，可对原有的防水节点信息进行修改，修改后点击页面下方的“确定”按钮，完成防水节点信息修改。</w:t>
      </w:r>
    </w:p>
    <w:p w14:paraId="7622D22D" w14:textId="77777777" w:rsidR="00A12E74" w:rsidRDefault="00A12E74">
      <w:pPr>
        <w:pStyle w:val="50"/>
        <w:numPr>
          <w:ilvl w:val="4"/>
          <w:numId w:val="9"/>
        </w:numPr>
        <w:ind w:firstLineChars="0"/>
      </w:pPr>
      <w:r>
        <w:rPr>
          <w:rFonts w:hint="eastAsia"/>
        </w:rPr>
        <w:t>禁用类别</w:t>
      </w:r>
    </w:p>
    <w:p w14:paraId="30E602C9" w14:textId="77777777" w:rsidR="00A12E74" w:rsidRDefault="00A12E74" w:rsidP="00A12E74">
      <w:pPr>
        <w:ind w:firstLine="480"/>
      </w:pPr>
      <w:r>
        <w:rPr>
          <w:rFonts w:hint="eastAsia"/>
        </w:rPr>
        <w:t>在防水节点列表中，点击“禁用”按钮，弹出确认按钮，确认后可禁用该防水节点信息。如下图所示：</w:t>
      </w:r>
    </w:p>
    <w:p w14:paraId="03059BEF" w14:textId="77777777" w:rsidR="00A12E74" w:rsidRDefault="00A12E74" w:rsidP="00A12E74">
      <w:pPr>
        <w:ind w:firstLineChars="0" w:firstLine="0"/>
      </w:pPr>
      <w:r>
        <w:rPr>
          <w:noProof/>
        </w:rPr>
        <w:drawing>
          <wp:inline distT="0" distB="0" distL="0" distR="0" wp14:anchorId="5BCED71F" wp14:editId="291FB2E7">
            <wp:extent cx="5274310" cy="2595880"/>
            <wp:effectExtent l="0" t="0" r="2540" b="0"/>
            <wp:docPr id="10495950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061079" name=""/>
                    <pic:cNvPicPr/>
                  </pic:nvPicPr>
                  <pic:blipFill>
                    <a:blip r:embed="rId153"/>
                    <a:stretch>
                      <a:fillRect/>
                    </a:stretch>
                  </pic:blipFill>
                  <pic:spPr>
                    <a:xfrm>
                      <a:off x="0" y="0"/>
                      <a:ext cx="5274310" cy="2595880"/>
                    </a:xfrm>
                    <a:prstGeom prst="rect">
                      <a:avLst/>
                    </a:prstGeom>
                  </pic:spPr>
                </pic:pic>
              </a:graphicData>
            </a:graphic>
          </wp:inline>
        </w:drawing>
      </w:r>
    </w:p>
    <w:p w14:paraId="093BDB2C" w14:textId="77777777" w:rsidR="00A12E74" w:rsidRDefault="00A12E74" w:rsidP="00A12E74">
      <w:pPr>
        <w:ind w:firstLineChars="0" w:firstLine="420"/>
      </w:pPr>
      <w:r>
        <w:rPr>
          <w:rFonts w:hint="eastAsia"/>
        </w:rPr>
        <w:t>防水节点禁用后，项目部将不再显示该防水节点及该防水节点下方的所有防水部位信息。</w:t>
      </w:r>
    </w:p>
    <w:p w14:paraId="5853D511" w14:textId="77777777" w:rsidR="00A12E74" w:rsidRDefault="00A12E74">
      <w:pPr>
        <w:pStyle w:val="50"/>
        <w:numPr>
          <w:ilvl w:val="4"/>
          <w:numId w:val="9"/>
        </w:numPr>
        <w:ind w:firstLineChars="0"/>
      </w:pPr>
      <w:r>
        <w:rPr>
          <w:rFonts w:hint="eastAsia"/>
        </w:rPr>
        <w:lastRenderedPageBreak/>
        <w:t>启用</w:t>
      </w:r>
    </w:p>
    <w:p w14:paraId="2321D2D9" w14:textId="77777777" w:rsidR="00A12E74" w:rsidRPr="00B35AA0" w:rsidRDefault="00A12E74" w:rsidP="00A12E74">
      <w:pPr>
        <w:ind w:firstLine="480"/>
      </w:pPr>
      <w:r>
        <w:rPr>
          <w:rFonts w:hint="eastAsia"/>
        </w:rPr>
        <w:t>防水节点信息禁用后，可点击列表中的“启用”按钮，启用该防水节点及防水节点下方的防水部位。</w:t>
      </w:r>
    </w:p>
    <w:p w14:paraId="63A285AD" w14:textId="77777777" w:rsidR="00A12E74" w:rsidRDefault="00A12E74">
      <w:pPr>
        <w:pStyle w:val="4"/>
        <w:numPr>
          <w:ilvl w:val="3"/>
          <w:numId w:val="9"/>
        </w:numPr>
        <w:ind w:firstLineChars="0"/>
      </w:pPr>
      <w:r>
        <w:rPr>
          <w:rFonts w:hint="eastAsia"/>
        </w:rPr>
        <w:t>防水部位管理</w:t>
      </w:r>
    </w:p>
    <w:p w14:paraId="6CEF3C8D" w14:textId="77777777" w:rsidR="00A12E74" w:rsidRDefault="00A12E74" w:rsidP="00A12E74">
      <w:pPr>
        <w:ind w:firstLineChars="0" w:firstLine="420"/>
      </w:pPr>
      <w:r>
        <w:rPr>
          <w:rFonts w:hint="eastAsia"/>
        </w:rPr>
        <w:t>在防水节点列表中，点击“防水部位管理”按钮，可进入该防水节点的防水部位列表页面，</w:t>
      </w:r>
      <w:r>
        <w:rPr>
          <w:rFonts w:hint="eastAsia"/>
        </w:rPr>
        <w:t xml:space="preserve"> </w:t>
      </w:r>
      <w:r>
        <w:rPr>
          <w:rFonts w:hint="eastAsia"/>
        </w:rPr>
        <w:t>如下图所示：</w:t>
      </w:r>
    </w:p>
    <w:p w14:paraId="30F2CCFB" w14:textId="77777777" w:rsidR="00A12E74" w:rsidRDefault="00A12E74" w:rsidP="00A12E74">
      <w:pPr>
        <w:ind w:firstLineChars="0" w:firstLine="0"/>
      </w:pPr>
      <w:r>
        <w:rPr>
          <w:noProof/>
        </w:rPr>
        <w:drawing>
          <wp:inline distT="0" distB="0" distL="0" distR="0" wp14:anchorId="401F1E50" wp14:editId="04DAA71A">
            <wp:extent cx="5274310" cy="2595880"/>
            <wp:effectExtent l="0" t="0" r="2540" b="0"/>
            <wp:docPr id="9818072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553242" name=""/>
                    <pic:cNvPicPr/>
                  </pic:nvPicPr>
                  <pic:blipFill>
                    <a:blip r:embed="rId154"/>
                    <a:stretch>
                      <a:fillRect/>
                    </a:stretch>
                  </pic:blipFill>
                  <pic:spPr>
                    <a:xfrm>
                      <a:off x="0" y="0"/>
                      <a:ext cx="5274310" cy="2595880"/>
                    </a:xfrm>
                    <a:prstGeom prst="rect">
                      <a:avLst/>
                    </a:prstGeom>
                  </pic:spPr>
                </pic:pic>
              </a:graphicData>
            </a:graphic>
          </wp:inline>
        </w:drawing>
      </w:r>
    </w:p>
    <w:p w14:paraId="6DAE986A" w14:textId="77777777" w:rsidR="00A12E74" w:rsidRDefault="00A12E74" w:rsidP="00A12E74">
      <w:pPr>
        <w:ind w:firstLineChars="0" w:firstLine="420"/>
      </w:pPr>
      <w:r>
        <w:rPr>
          <w:rFonts w:hint="eastAsia"/>
        </w:rPr>
        <w:t>在防水部位管理中，管理员可维护该防水节点下的所有防水部位信息，包括新增、修改、禁用等。</w:t>
      </w:r>
    </w:p>
    <w:p w14:paraId="5E1A158A" w14:textId="77777777" w:rsidR="00A12E74" w:rsidRDefault="00A12E74">
      <w:pPr>
        <w:pStyle w:val="50"/>
        <w:numPr>
          <w:ilvl w:val="4"/>
          <w:numId w:val="9"/>
        </w:numPr>
        <w:ind w:firstLineChars="0"/>
      </w:pPr>
      <w:r>
        <w:rPr>
          <w:rFonts w:hint="eastAsia"/>
        </w:rPr>
        <w:t>新增防水部位</w:t>
      </w:r>
    </w:p>
    <w:p w14:paraId="29B932DD" w14:textId="77777777" w:rsidR="00A12E74" w:rsidRDefault="00A12E74" w:rsidP="00A12E74">
      <w:pPr>
        <w:ind w:firstLine="480"/>
      </w:pPr>
      <w:r>
        <w:rPr>
          <w:rFonts w:hint="eastAsia"/>
        </w:rPr>
        <w:t>在防水部位列表，点击列表上方的“新增防水部位”按钮，进入防水部位信息填写页面，如下图所示：</w:t>
      </w:r>
    </w:p>
    <w:p w14:paraId="40E1190F" w14:textId="77777777" w:rsidR="00A12E74" w:rsidRDefault="00A12E74" w:rsidP="00A12E74">
      <w:pPr>
        <w:ind w:firstLineChars="0" w:firstLine="0"/>
      </w:pPr>
      <w:r>
        <w:rPr>
          <w:noProof/>
        </w:rPr>
        <w:lastRenderedPageBreak/>
        <w:drawing>
          <wp:inline distT="0" distB="0" distL="0" distR="0" wp14:anchorId="53494139" wp14:editId="3C580B10">
            <wp:extent cx="5274310" cy="2595880"/>
            <wp:effectExtent l="0" t="0" r="2540" b="0"/>
            <wp:docPr id="20054587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123865" name=""/>
                    <pic:cNvPicPr/>
                  </pic:nvPicPr>
                  <pic:blipFill>
                    <a:blip r:embed="rId155"/>
                    <a:stretch>
                      <a:fillRect/>
                    </a:stretch>
                  </pic:blipFill>
                  <pic:spPr>
                    <a:xfrm>
                      <a:off x="0" y="0"/>
                      <a:ext cx="5274310" cy="2595880"/>
                    </a:xfrm>
                    <a:prstGeom prst="rect">
                      <a:avLst/>
                    </a:prstGeom>
                  </pic:spPr>
                </pic:pic>
              </a:graphicData>
            </a:graphic>
          </wp:inline>
        </w:drawing>
      </w:r>
    </w:p>
    <w:p w14:paraId="168B26F3" w14:textId="77777777" w:rsidR="00A12E74" w:rsidRPr="00B35AA0" w:rsidRDefault="00A12E74" w:rsidP="00A12E74">
      <w:pPr>
        <w:ind w:firstLineChars="0" w:firstLine="420"/>
      </w:pPr>
      <w:r>
        <w:rPr>
          <w:rFonts w:hint="eastAsia"/>
        </w:rPr>
        <w:t>在页面中，管理员需要填写防水部位名称、作法要求、图片要求。信息填写后点击页面下方的“确定”按钮，完成防水部位信息添加。</w:t>
      </w:r>
    </w:p>
    <w:p w14:paraId="7361EB3A" w14:textId="77777777" w:rsidR="00A12E74" w:rsidRDefault="00A12E74">
      <w:pPr>
        <w:pStyle w:val="50"/>
        <w:numPr>
          <w:ilvl w:val="4"/>
          <w:numId w:val="9"/>
        </w:numPr>
        <w:ind w:firstLineChars="0"/>
      </w:pPr>
      <w:r>
        <w:rPr>
          <w:rFonts w:hint="eastAsia"/>
        </w:rPr>
        <w:t>修改防水部位</w:t>
      </w:r>
    </w:p>
    <w:p w14:paraId="0E89FDB2" w14:textId="77777777" w:rsidR="00A12E74" w:rsidRPr="005C65D2" w:rsidRDefault="00A12E74" w:rsidP="00A12E74">
      <w:pPr>
        <w:ind w:firstLine="480"/>
      </w:pPr>
      <w:r>
        <w:rPr>
          <w:rFonts w:hint="eastAsia"/>
        </w:rPr>
        <w:t>在防水部位中，点击“修改”按钮，进入防水部位信息编辑页面，如下图所示：</w:t>
      </w:r>
    </w:p>
    <w:p w14:paraId="5ED63F3F" w14:textId="77777777" w:rsidR="00A12E74" w:rsidRDefault="00A12E74" w:rsidP="00A12E74">
      <w:pPr>
        <w:ind w:firstLineChars="0" w:firstLine="0"/>
      </w:pPr>
      <w:r>
        <w:rPr>
          <w:noProof/>
        </w:rPr>
        <w:drawing>
          <wp:inline distT="0" distB="0" distL="0" distR="0" wp14:anchorId="18AD391C" wp14:editId="4874A7E9">
            <wp:extent cx="5274310" cy="2595880"/>
            <wp:effectExtent l="0" t="0" r="2540" b="0"/>
            <wp:docPr id="5759422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820771" name=""/>
                    <pic:cNvPicPr/>
                  </pic:nvPicPr>
                  <pic:blipFill>
                    <a:blip r:embed="rId156"/>
                    <a:stretch>
                      <a:fillRect/>
                    </a:stretch>
                  </pic:blipFill>
                  <pic:spPr>
                    <a:xfrm>
                      <a:off x="0" y="0"/>
                      <a:ext cx="5274310" cy="2595880"/>
                    </a:xfrm>
                    <a:prstGeom prst="rect">
                      <a:avLst/>
                    </a:prstGeom>
                  </pic:spPr>
                </pic:pic>
              </a:graphicData>
            </a:graphic>
          </wp:inline>
        </w:drawing>
      </w:r>
    </w:p>
    <w:p w14:paraId="5C454CD2" w14:textId="77777777" w:rsidR="00A12E74" w:rsidRPr="005C65D2" w:rsidRDefault="00A12E74" w:rsidP="00A12E74">
      <w:pPr>
        <w:ind w:firstLineChars="0" w:firstLine="420"/>
      </w:pPr>
      <w:r>
        <w:rPr>
          <w:rFonts w:hint="eastAsia"/>
        </w:rPr>
        <w:t>管理员可对防水部位原有信息进行修改，修改后点击“确定”按钮，完成防水部位修改。</w:t>
      </w:r>
    </w:p>
    <w:p w14:paraId="69A0F492" w14:textId="77777777" w:rsidR="00A12E74" w:rsidRDefault="00A12E74">
      <w:pPr>
        <w:pStyle w:val="50"/>
        <w:numPr>
          <w:ilvl w:val="4"/>
          <w:numId w:val="9"/>
        </w:numPr>
        <w:ind w:firstLineChars="0"/>
      </w:pPr>
      <w:r>
        <w:rPr>
          <w:rFonts w:hint="eastAsia"/>
        </w:rPr>
        <w:lastRenderedPageBreak/>
        <w:t>禁用防水部位</w:t>
      </w:r>
    </w:p>
    <w:p w14:paraId="5ED36E89" w14:textId="77777777" w:rsidR="00A12E74" w:rsidRDefault="00A12E74" w:rsidP="00A12E74">
      <w:pPr>
        <w:ind w:firstLine="480"/>
      </w:pPr>
      <w:r>
        <w:rPr>
          <w:rFonts w:hint="eastAsia"/>
        </w:rPr>
        <w:t>在防水部位列表中，点击“禁用”按钮，弹出确认窗口，确认后可禁用该防水部位，如下图所示：</w:t>
      </w:r>
    </w:p>
    <w:p w14:paraId="70447461" w14:textId="77777777" w:rsidR="00A12E74" w:rsidRDefault="00A12E74" w:rsidP="00A12E74">
      <w:pPr>
        <w:ind w:firstLineChars="0" w:firstLine="0"/>
      </w:pPr>
      <w:r>
        <w:rPr>
          <w:noProof/>
        </w:rPr>
        <w:drawing>
          <wp:inline distT="0" distB="0" distL="0" distR="0" wp14:anchorId="3E5A6D16" wp14:editId="2E17BDDC">
            <wp:extent cx="5274310" cy="2595880"/>
            <wp:effectExtent l="0" t="0" r="2540" b="0"/>
            <wp:docPr id="17218546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925766" name=""/>
                    <pic:cNvPicPr/>
                  </pic:nvPicPr>
                  <pic:blipFill>
                    <a:blip r:embed="rId157"/>
                    <a:stretch>
                      <a:fillRect/>
                    </a:stretch>
                  </pic:blipFill>
                  <pic:spPr>
                    <a:xfrm>
                      <a:off x="0" y="0"/>
                      <a:ext cx="5274310" cy="2595880"/>
                    </a:xfrm>
                    <a:prstGeom prst="rect">
                      <a:avLst/>
                    </a:prstGeom>
                  </pic:spPr>
                </pic:pic>
              </a:graphicData>
            </a:graphic>
          </wp:inline>
        </w:drawing>
      </w:r>
    </w:p>
    <w:p w14:paraId="0D319BB0" w14:textId="77777777" w:rsidR="00A12E74" w:rsidRPr="005C65D2" w:rsidRDefault="00A12E74" w:rsidP="00A12E74">
      <w:pPr>
        <w:ind w:firstLineChars="0" w:firstLine="420"/>
      </w:pPr>
      <w:r>
        <w:rPr>
          <w:rFonts w:hint="eastAsia"/>
        </w:rPr>
        <w:t>防水部位禁用后，项目部将不可填写该防水部位的渗漏防治信息。</w:t>
      </w:r>
    </w:p>
    <w:p w14:paraId="432E5886" w14:textId="77777777" w:rsidR="00A12E74" w:rsidRDefault="00A12E74">
      <w:pPr>
        <w:pStyle w:val="50"/>
        <w:numPr>
          <w:ilvl w:val="4"/>
          <w:numId w:val="9"/>
        </w:numPr>
        <w:ind w:firstLineChars="0"/>
      </w:pPr>
      <w:r>
        <w:rPr>
          <w:rFonts w:hint="eastAsia"/>
        </w:rPr>
        <w:t>启用防水部位</w:t>
      </w:r>
    </w:p>
    <w:p w14:paraId="6406DF40" w14:textId="77777777" w:rsidR="00A12E74" w:rsidRDefault="00A12E74" w:rsidP="00A12E74">
      <w:pPr>
        <w:ind w:firstLine="480"/>
      </w:pPr>
      <w:r>
        <w:rPr>
          <w:rFonts w:hint="eastAsia"/>
        </w:rPr>
        <w:t>防水部位禁用后，在列表中点击“启用”按钮，可恢复禁用的防水部位。</w:t>
      </w:r>
    </w:p>
    <w:p w14:paraId="76AF7A88" w14:textId="77777777" w:rsidR="00A12E74" w:rsidRDefault="00A12E74">
      <w:pPr>
        <w:pStyle w:val="50"/>
        <w:numPr>
          <w:ilvl w:val="4"/>
          <w:numId w:val="9"/>
        </w:numPr>
        <w:ind w:firstLineChars="0"/>
      </w:pPr>
      <w:r>
        <w:rPr>
          <w:rFonts w:hint="eastAsia"/>
        </w:rPr>
        <w:t>返回防水节点列表</w:t>
      </w:r>
    </w:p>
    <w:p w14:paraId="44FC9CE8" w14:textId="77777777" w:rsidR="00A12E74" w:rsidRDefault="00A12E74" w:rsidP="00A12E74">
      <w:pPr>
        <w:ind w:firstLine="480"/>
      </w:pPr>
      <w:r>
        <w:rPr>
          <w:rFonts w:hint="eastAsia"/>
        </w:rPr>
        <w:t>在防水部位列表页面，点击列表上方的“返回”按钮，可返回渗漏防治防水部位列表页面。</w:t>
      </w:r>
    </w:p>
    <w:p w14:paraId="3C2B0D8C" w14:textId="77777777" w:rsidR="00730B84" w:rsidRDefault="00730B84">
      <w:pPr>
        <w:pStyle w:val="20"/>
        <w:numPr>
          <w:ilvl w:val="1"/>
          <w:numId w:val="9"/>
        </w:numPr>
      </w:pPr>
      <w:bookmarkStart w:id="33" w:name="_Toc18958"/>
      <w:bookmarkStart w:id="34" w:name="_Toc167349678"/>
      <w:r>
        <w:rPr>
          <w:rFonts w:hint="eastAsia"/>
        </w:rPr>
        <w:t>地基基础检测情况查看</w:t>
      </w:r>
      <w:bookmarkEnd w:id="33"/>
      <w:bookmarkEnd w:id="34"/>
    </w:p>
    <w:p w14:paraId="5AB3781E" w14:textId="77777777" w:rsidR="00730B84" w:rsidRDefault="00730B84" w:rsidP="00730B84">
      <w:pPr>
        <w:ind w:firstLine="480"/>
        <w:rPr>
          <w:rFonts w:ascii="宋体" w:hAnsi="宋体" w:cs="宋体"/>
        </w:rPr>
      </w:pPr>
      <w:r>
        <w:rPr>
          <w:rFonts w:ascii="宋体" w:hAnsi="宋体" w:cs="宋体" w:hint="eastAsia"/>
          <w:szCs w:val="24"/>
          <w:lang w:val="zh-CN"/>
        </w:rPr>
        <w:t>主</w:t>
      </w:r>
      <w:r>
        <w:rPr>
          <w:rFonts w:ascii="宋体" w:hAnsi="宋体" w:cs="宋体" w:hint="eastAsia"/>
          <w:szCs w:val="24"/>
        </w:rPr>
        <w:t>管部门登录系统后，在平台主页点击页面右上角的“地基基础检测”图标，进入地基基础检测情况列表，如下图所示：</w:t>
      </w:r>
    </w:p>
    <w:p w14:paraId="321402F2" w14:textId="77777777" w:rsidR="00730B84" w:rsidRDefault="00730B84" w:rsidP="00730B84">
      <w:pPr>
        <w:ind w:firstLineChars="0" w:firstLine="0"/>
        <w:rPr>
          <w:rFonts w:ascii="宋体" w:hAnsi="宋体" w:cs="宋体"/>
        </w:rPr>
      </w:pPr>
      <w:r>
        <w:rPr>
          <w:noProof/>
        </w:rPr>
        <w:lastRenderedPageBreak/>
        <w:drawing>
          <wp:inline distT="0" distB="0" distL="0" distR="0" wp14:anchorId="660C11E8" wp14:editId="7817F168">
            <wp:extent cx="5274310" cy="2384425"/>
            <wp:effectExtent l="0" t="0" r="2540" b="0"/>
            <wp:docPr id="732219289" name="图片 732219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pic:cNvPicPr>
                  </pic:nvPicPr>
                  <pic:blipFill>
                    <a:blip r:embed="rId158"/>
                    <a:stretch>
                      <a:fillRect/>
                    </a:stretch>
                  </pic:blipFill>
                  <pic:spPr>
                    <a:xfrm>
                      <a:off x="0" y="0"/>
                      <a:ext cx="5274310" cy="2384425"/>
                    </a:xfrm>
                    <a:prstGeom prst="rect">
                      <a:avLst/>
                    </a:prstGeom>
                  </pic:spPr>
                </pic:pic>
              </a:graphicData>
            </a:graphic>
          </wp:inline>
        </w:drawing>
      </w:r>
    </w:p>
    <w:p w14:paraId="44C1D4E8" w14:textId="77777777" w:rsidR="00730B84" w:rsidRDefault="00730B84" w:rsidP="00730B84">
      <w:pPr>
        <w:ind w:firstLine="480"/>
        <w:rPr>
          <w:rFonts w:ascii="宋体" w:hAnsi="宋体" w:cs="宋体"/>
        </w:rPr>
      </w:pPr>
      <w:r>
        <w:rPr>
          <w:rFonts w:ascii="宋体" w:hAnsi="宋体" w:cs="宋体" w:hint="eastAsia"/>
          <w:szCs w:val="24"/>
        </w:rPr>
        <w:t>该界面展示出了所有工程的所有检测方案，可以通过工程名称、建设单位名称、检测机构名称查询地基基础检测记录。点击对应工程的查看按钮，可查看该方案所有检测任务检测情况，如下图所示：</w:t>
      </w:r>
    </w:p>
    <w:p w14:paraId="5B119DB3" w14:textId="77777777" w:rsidR="00730B84" w:rsidRDefault="00730B84" w:rsidP="00730B84">
      <w:pPr>
        <w:ind w:firstLineChars="0" w:firstLine="0"/>
      </w:pPr>
      <w:r>
        <w:rPr>
          <w:noProof/>
        </w:rPr>
        <w:lastRenderedPageBreak/>
        <w:drawing>
          <wp:inline distT="0" distB="0" distL="0" distR="0" wp14:anchorId="499513D9" wp14:editId="7727496A">
            <wp:extent cx="5274310" cy="6375400"/>
            <wp:effectExtent l="0" t="0" r="2540" b="6350"/>
            <wp:docPr id="721670500" name="图片 721670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icPr>
                  <pic:blipFill>
                    <a:blip r:embed="rId159"/>
                    <a:stretch>
                      <a:fillRect/>
                    </a:stretch>
                  </pic:blipFill>
                  <pic:spPr>
                    <a:xfrm>
                      <a:off x="0" y="0"/>
                      <a:ext cx="5274310" cy="6375400"/>
                    </a:xfrm>
                    <a:prstGeom prst="rect">
                      <a:avLst/>
                    </a:prstGeom>
                  </pic:spPr>
                </pic:pic>
              </a:graphicData>
            </a:graphic>
          </wp:inline>
        </w:drawing>
      </w:r>
    </w:p>
    <w:p w14:paraId="4DDBB890" w14:textId="77777777" w:rsidR="00730B84" w:rsidRDefault="00730B84" w:rsidP="00730B84">
      <w:pPr>
        <w:ind w:firstLine="480"/>
        <w:rPr>
          <w:rFonts w:ascii="宋体" w:hAnsi="宋体" w:cs="宋体"/>
        </w:rPr>
      </w:pPr>
      <w:r>
        <w:rPr>
          <w:rFonts w:ascii="宋体" w:hAnsi="宋体" w:cs="宋体" w:hint="eastAsia"/>
          <w:szCs w:val="24"/>
        </w:rPr>
        <w:t>点击检测方案，可切换到检测方案查看界面，如下图所示：</w:t>
      </w:r>
    </w:p>
    <w:p w14:paraId="014452AB" w14:textId="77777777" w:rsidR="00730B84" w:rsidRDefault="00730B84" w:rsidP="00730B84">
      <w:pPr>
        <w:ind w:firstLineChars="0" w:firstLine="0"/>
      </w:pPr>
      <w:r>
        <w:rPr>
          <w:noProof/>
        </w:rPr>
        <w:lastRenderedPageBreak/>
        <w:drawing>
          <wp:inline distT="0" distB="0" distL="0" distR="0" wp14:anchorId="393862B1" wp14:editId="432EEB74">
            <wp:extent cx="5274310" cy="4380865"/>
            <wp:effectExtent l="0" t="0" r="2540" b="635"/>
            <wp:docPr id="346938701" name="图片 346938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160"/>
                    <a:stretch>
                      <a:fillRect/>
                    </a:stretch>
                  </pic:blipFill>
                  <pic:spPr>
                    <a:xfrm>
                      <a:off x="0" y="0"/>
                      <a:ext cx="5274310" cy="4380865"/>
                    </a:xfrm>
                    <a:prstGeom prst="rect">
                      <a:avLst/>
                    </a:prstGeom>
                  </pic:spPr>
                </pic:pic>
              </a:graphicData>
            </a:graphic>
          </wp:inline>
        </w:drawing>
      </w:r>
    </w:p>
    <w:p w14:paraId="3524223E" w14:textId="77777777" w:rsidR="00730B84" w:rsidRDefault="00730B84" w:rsidP="00730B84">
      <w:pPr>
        <w:ind w:firstLine="480"/>
        <w:rPr>
          <w:rFonts w:ascii="宋体" w:hAnsi="宋体" w:cs="宋体"/>
        </w:rPr>
      </w:pPr>
      <w:r>
        <w:rPr>
          <w:rFonts w:ascii="宋体" w:hAnsi="宋体" w:cs="宋体" w:hint="eastAsia"/>
          <w:szCs w:val="24"/>
        </w:rPr>
        <w:t>在现场检测记录中，点击某个检测任务，可查看该检测任务检测情况，如下图所示：</w:t>
      </w:r>
    </w:p>
    <w:p w14:paraId="4642803D" w14:textId="77777777" w:rsidR="00730B84" w:rsidRDefault="00730B84" w:rsidP="00730B84">
      <w:pPr>
        <w:ind w:firstLineChars="0" w:firstLine="0"/>
      </w:pPr>
      <w:r>
        <w:rPr>
          <w:noProof/>
        </w:rPr>
        <w:lastRenderedPageBreak/>
        <w:drawing>
          <wp:inline distT="0" distB="0" distL="0" distR="0" wp14:anchorId="7A0BA218" wp14:editId="2B567492">
            <wp:extent cx="5274310" cy="4388485"/>
            <wp:effectExtent l="0" t="0" r="2540" b="0"/>
            <wp:docPr id="1476312136" name="图片 147631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pic:cNvPicPr>
                  </pic:nvPicPr>
                  <pic:blipFill>
                    <a:blip r:embed="rId161"/>
                    <a:stretch>
                      <a:fillRect/>
                    </a:stretch>
                  </pic:blipFill>
                  <pic:spPr>
                    <a:xfrm>
                      <a:off x="0" y="0"/>
                      <a:ext cx="5274310" cy="4388485"/>
                    </a:xfrm>
                    <a:prstGeom prst="rect">
                      <a:avLst/>
                    </a:prstGeom>
                  </pic:spPr>
                </pic:pic>
              </a:graphicData>
            </a:graphic>
          </wp:inline>
        </w:drawing>
      </w:r>
    </w:p>
    <w:p w14:paraId="003E6FBB" w14:textId="77777777" w:rsidR="00730B84" w:rsidRDefault="00730B84" w:rsidP="00730B84">
      <w:pPr>
        <w:ind w:firstLine="480"/>
        <w:rPr>
          <w:rFonts w:ascii="宋体" w:hAnsi="宋体" w:cs="宋体"/>
        </w:rPr>
      </w:pPr>
      <w:r>
        <w:rPr>
          <w:rFonts w:ascii="宋体" w:hAnsi="宋体" w:cs="宋体" w:hint="eastAsia"/>
          <w:szCs w:val="24"/>
        </w:rPr>
        <w:t>在检测任务中，不同的检测方法，可以查看不同的信息。例如静载试验可查看数据总表、曲线图、数据详表、加载表、卸载表。点击不同的标签查看不同的内容。</w:t>
      </w:r>
    </w:p>
    <w:p w14:paraId="76510058" w14:textId="77777777" w:rsidR="00730B84" w:rsidRDefault="00730B84" w:rsidP="00730B84">
      <w:pPr>
        <w:ind w:firstLine="480"/>
        <w:rPr>
          <w:rFonts w:ascii="宋体" w:hAnsi="宋体" w:cs="宋体"/>
        </w:rPr>
      </w:pPr>
      <w:r>
        <w:rPr>
          <w:rFonts w:ascii="宋体" w:hAnsi="宋体" w:cs="宋体" w:hint="eastAsia"/>
          <w:szCs w:val="24"/>
        </w:rPr>
        <w:t>除了点击查看，查看全部之外，也可以点击现场检测记录，查看检测任务列表，如下图所示：</w:t>
      </w:r>
    </w:p>
    <w:p w14:paraId="1C871EA4" w14:textId="77777777" w:rsidR="00730B84" w:rsidRDefault="00730B84" w:rsidP="00730B84">
      <w:pPr>
        <w:ind w:firstLineChars="0" w:firstLine="0"/>
      </w:pPr>
      <w:r>
        <w:rPr>
          <w:noProof/>
        </w:rPr>
        <w:drawing>
          <wp:inline distT="0" distB="0" distL="0" distR="0" wp14:anchorId="2EC2D6A3" wp14:editId="03B0FDA4">
            <wp:extent cx="5274310" cy="2384425"/>
            <wp:effectExtent l="0" t="0" r="2540" b="0"/>
            <wp:docPr id="1866632280" name="图片 1866632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162"/>
                    <a:stretch>
                      <a:fillRect/>
                    </a:stretch>
                  </pic:blipFill>
                  <pic:spPr>
                    <a:xfrm>
                      <a:off x="0" y="0"/>
                      <a:ext cx="5274310" cy="2384425"/>
                    </a:xfrm>
                    <a:prstGeom prst="rect">
                      <a:avLst/>
                    </a:prstGeom>
                  </pic:spPr>
                </pic:pic>
              </a:graphicData>
            </a:graphic>
          </wp:inline>
        </w:drawing>
      </w:r>
    </w:p>
    <w:p w14:paraId="06AF4662" w14:textId="77777777" w:rsidR="00730B84" w:rsidRDefault="00730B84" w:rsidP="00730B84">
      <w:pPr>
        <w:ind w:firstLine="480"/>
        <w:rPr>
          <w:rFonts w:ascii="宋体" w:hAnsi="宋体" w:cs="宋体"/>
        </w:rPr>
      </w:pPr>
      <w:r>
        <w:rPr>
          <w:rFonts w:ascii="宋体" w:hAnsi="宋体" w:cs="宋体" w:hint="eastAsia"/>
          <w:szCs w:val="24"/>
        </w:rPr>
        <w:lastRenderedPageBreak/>
        <w:t>这里可查看检测任务详细列表，点击检测任务对应的“查看”按钮，可查看该检测任务监测情况，如下图所示：</w:t>
      </w:r>
    </w:p>
    <w:p w14:paraId="0D2BD80D" w14:textId="77777777" w:rsidR="00730B84" w:rsidRDefault="00730B84" w:rsidP="00730B84">
      <w:pPr>
        <w:ind w:firstLineChars="0" w:firstLine="0"/>
      </w:pPr>
      <w:r>
        <w:rPr>
          <w:noProof/>
        </w:rPr>
        <w:lastRenderedPageBreak/>
        <w:drawing>
          <wp:inline distT="0" distB="0" distL="0" distR="0" wp14:anchorId="37FF2890" wp14:editId="52C3E7B1">
            <wp:extent cx="5274310" cy="8214995"/>
            <wp:effectExtent l="0" t="0" r="8890" b="1905"/>
            <wp:docPr id="839394891" name="图片 839394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163"/>
                    <a:stretch>
                      <a:fillRect/>
                    </a:stretch>
                  </pic:blipFill>
                  <pic:spPr>
                    <a:xfrm>
                      <a:off x="0" y="0"/>
                      <a:ext cx="5274310" cy="8214995"/>
                    </a:xfrm>
                    <a:prstGeom prst="rect">
                      <a:avLst/>
                    </a:prstGeom>
                  </pic:spPr>
                </pic:pic>
              </a:graphicData>
            </a:graphic>
          </wp:inline>
        </w:drawing>
      </w:r>
    </w:p>
    <w:p w14:paraId="4F4C4620" w14:textId="77777777" w:rsidR="00730B84" w:rsidRDefault="00730B84" w:rsidP="00A12E74">
      <w:pPr>
        <w:ind w:firstLine="480"/>
      </w:pPr>
    </w:p>
    <w:sectPr w:rsidR="00730B84" w:rsidSect="008774CE">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2C2D02C" w14:textId="77777777" w:rsidR="00F67E9A" w:rsidRDefault="00F67E9A">
      <w:pPr>
        <w:spacing w:line="240" w:lineRule="auto"/>
        <w:ind w:firstLine="480"/>
      </w:pPr>
      <w:r>
        <w:separator/>
      </w:r>
    </w:p>
  </w:endnote>
  <w:endnote w:type="continuationSeparator" w:id="0">
    <w:p w14:paraId="3FADAE2C" w14:textId="77777777" w:rsidR="00F67E9A" w:rsidRDefault="00F67E9A">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宋体">
    <w:altName w:val="SimSun"/>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200247B" w:usb2="00000009" w:usb3="00000000" w:csb0="000001FF" w:csb1="00000000"/>
  </w:font>
  <w:font w:name="Microsoft YaHei UI">
    <w:panose1 w:val="020B0503020204020204"/>
    <w:charset w:val="86"/>
    <w:family w:val="swiss"/>
    <w:pitch w:val="variable"/>
    <w:sig w:usb0="80000287" w:usb1="2ACF3C50" w:usb2="00000016" w:usb3="00000000" w:csb0="0004001F" w:csb1="00000000"/>
  </w:font>
  <w:font w:name="DejaVu Sans">
    <w:altName w:val="Times New Roman"/>
    <w:charset w:val="00"/>
    <w:family w:val="roman"/>
    <w:pitch w:val="default"/>
    <w:sig w:usb0="00000000" w:usb1="80000000" w:usb2="00000008" w:usb3="00000000" w:csb0="000001FF" w:csb1="00000000"/>
  </w:font>
  <w:font w:name="Songti SC">
    <w:altName w:val="Malgun Gothic Semilight"/>
    <w:charset w:val="86"/>
    <w:family w:val="auto"/>
    <w:pitch w:val="default"/>
    <w:sig w:usb0="00000000" w:usb1="080F0000" w:usb2="00000000" w:usb3="00000000" w:csb0="00040000" w:csb1="00000000"/>
  </w:font>
  <w:font w:name="方正黑体_GBK">
    <w:altName w:val="微软雅黑"/>
    <w:charset w:val="00"/>
    <w:family w:val="auto"/>
    <w:pitch w:val="default"/>
    <w:sig w:usb0="00000000" w:usb1="08000000" w:usb2="00000000" w:usb3="00000000" w:csb0="00040000" w:csb1="00000000"/>
  </w:font>
  <w:font w:name="仿宋">
    <w:panose1 w:val="02010609060101010101"/>
    <w:charset w:val="86"/>
    <w:family w:val="modern"/>
    <w:pitch w:val="fixed"/>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Arial">
    <w:panose1 w:val="020B0604020202020204"/>
    <w:charset w:val="00"/>
    <w:family w:val="swiss"/>
    <w:pitch w:val="variable"/>
    <w:sig w:usb0="E0002EFF" w:usb1="C000785B" w:usb2="00000009" w:usb3="00000000" w:csb0="000001FF" w:csb1="00000000"/>
  </w:font>
  <w:font w:name="Eʩ">
    <w:altName w:val="微软雅黑"/>
    <w:charset w:val="00"/>
    <w:family w:val="auto"/>
    <w:pitch w:val="default"/>
    <w:sig w:usb0="00000000" w:usb1="00000000" w:usb2="00000000" w:usb3="00000000" w:csb0="00040001" w:csb1="00000000"/>
  </w:font>
  <w:font w:name="仿宋_GB2312">
    <w:altName w:val="仿宋"/>
    <w:charset w:val="86"/>
    <w:family w:val="modern"/>
    <w:pitch w:val="default"/>
    <w:sig w:usb0="00000000" w:usb1="00000000" w:usb2="00000010" w:usb3="00000000" w:csb0="00040000" w:csb1="00000000"/>
  </w:font>
  <w:font w:name="方正仿宋_GBK">
    <w:altName w:val="微软雅黑"/>
    <w:panose1 w:val="00000000000000000000"/>
    <w:charset w:val="86"/>
    <w:family w:val="roman"/>
    <w:notTrueType/>
    <w:pitch w:val="default"/>
  </w:font>
  <w:font w:name="方正小标宋_GBK">
    <w:altName w:val="宋体"/>
    <w:panose1 w:val="00000000000000000000"/>
    <w:charset w:val="86"/>
    <w:family w:val="roman"/>
    <w:notTrueType/>
    <w:pitch w:val="default"/>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9932B4" w14:textId="77777777" w:rsidR="00090161" w:rsidRDefault="00000000">
    <w:pPr>
      <w:pStyle w:val="a4"/>
      <w:framePr w:wrap="around" w:vAnchor="text" w:hAnchor="margin" w:xAlign="center" w:y="1"/>
      <w:ind w:firstLine="360"/>
      <w:rPr>
        <w:rStyle w:val="a8"/>
      </w:rPr>
    </w:pPr>
    <w:r>
      <w:fldChar w:fldCharType="begin"/>
    </w:r>
    <w:r>
      <w:rPr>
        <w:rStyle w:val="a8"/>
      </w:rPr>
      <w:instrText xml:space="preserve">PAGE  </w:instrText>
    </w:r>
    <w:r>
      <w:fldChar w:fldCharType="end"/>
    </w:r>
  </w:p>
  <w:p w14:paraId="033AD91E" w14:textId="77777777" w:rsidR="00090161" w:rsidRDefault="00090161">
    <w:pPr>
      <w:pStyle w:val="a4"/>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8B8FE6" w14:textId="77777777" w:rsidR="00090161" w:rsidRDefault="00000000">
    <w:pPr>
      <w:pStyle w:val="a4"/>
      <w:ind w:firstLine="480"/>
      <w:jc w:val="center"/>
      <w:rPr>
        <w:sz w:val="24"/>
        <w:szCs w:val="24"/>
      </w:rPr>
    </w:pPr>
    <w:r>
      <w:rPr>
        <w:rFonts w:hint="eastAsia"/>
        <w:kern w:val="0"/>
        <w:sz w:val="24"/>
        <w:szCs w:val="24"/>
      </w:rPr>
      <w:t>第</w:t>
    </w:r>
    <w:r>
      <w:rPr>
        <w:rFonts w:hint="eastAsia"/>
        <w:kern w:val="0"/>
        <w:sz w:val="24"/>
        <w:szCs w:val="24"/>
      </w:rPr>
      <w:t xml:space="preserve"> </w:t>
    </w:r>
    <w:r>
      <w:rPr>
        <w:kern w:val="0"/>
        <w:sz w:val="24"/>
        <w:szCs w:val="24"/>
      </w:rPr>
      <w:fldChar w:fldCharType="begin"/>
    </w:r>
    <w:r>
      <w:rPr>
        <w:kern w:val="0"/>
        <w:sz w:val="24"/>
        <w:szCs w:val="24"/>
      </w:rPr>
      <w:instrText xml:space="preserve"> PAGE </w:instrText>
    </w:r>
    <w:r>
      <w:rPr>
        <w:kern w:val="0"/>
        <w:sz w:val="24"/>
        <w:szCs w:val="24"/>
      </w:rPr>
      <w:fldChar w:fldCharType="separate"/>
    </w:r>
    <w:r>
      <w:rPr>
        <w:kern w:val="0"/>
        <w:sz w:val="24"/>
        <w:szCs w:val="24"/>
      </w:rPr>
      <w:t>1</w:t>
    </w:r>
    <w:r>
      <w:rPr>
        <w:kern w:val="0"/>
        <w:sz w:val="24"/>
        <w:szCs w:val="24"/>
      </w:rPr>
      <w:fldChar w:fldCharType="end"/>
    </w:r>
    <w:r>
      <w:rPr>
        <w:rFonts w:hint="eastAsia"/>
        <w:kern w:val="0"/>
        <w:sz w:val="24"/>
        <w:szCs w:val="24"/>
      </w:rPr>
      <w:t xml:space="preserve"> </w:t>
    </w:r>
    <w:r>
      <w:rPr>
        <w:rFonts w:hint="eastAsia"/>
        <w:kern w:val="0"/>
        <w:sz w:val="24"/>
        <w:szCs w:val="24"/>
      </w:rPr>
      <w:t>页</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BD0F96" w14:textId="77777777" w:rsidR="00930D44" w:rsidRDefault="00930D44">
    <w:pPr>
      <w:pStyle w:val="a4"/>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A796ED" w14:textId="77777777" w:rsidR="008774CE" w:rsidRDefault="008774CE" w:rsidP="0039632D">
    <w:pPr>
      <w:pStyle w:val="a4"/>
      <w:ind w:firstLineChars="0" w:firstLine="0"/>
      <w:jc w:val="center"/>
      <w:rPr>
        <w:sz w:val="24"/>
        <w:szCs w:val="24"/>
      </w:rPr>
    </w:pPr>
    <w:r w:rsidRPr="008774CE">
      <w:rPr>
        <w:rFonts w:asciiTheme="majorHAnsi" w:eastAsiaTheme="majorEastAsia" w:hAnsiTheme="majorHAnsi" w:cstheme="majorBidi"/>
        <w:kern w:val="0"/>
        <w:sz w:val="28"/>
        <w:szCs w:val="28"/>
        <w:lang w:val="zh-CN"/>
      </w:rPr>
      <w:t xml:space="preserve">~ </w:t>
    </w:r>
    <w:r w:rsidRPr="008774CE">
      <w:rPr>
        <w:rFonts w:eastAsiaTheme="minorEastAsia"/>
        <w:kern w:val="0"/>
        <w:sz w:val="24"/>
        <w:szCs w:val="24"/>
      </w:rPr>
      <w:fldChar w:fldCharType="begin"/>
    </w:r>
    <w:r w:rsidRPr="008774CE">
      <w:rPr>
        <w:kern w:val="0"/>
        <w:sz w:val="24"/>
        <w:szCs w:val="24"/>
      </w:rPr>
      <w:instrText>PAGE    \* MERGEFORMAT</w:instrText>
    </w:r>
    <w:r w:rsidRPr="008774CE">
      <w:rPr>
        <w:rFonts w:eastAsiaTheme="minorEastAsia"/>
        <w:kern w:val="0"/>
        <w:sz w:val="24"/>
        <w:szCs w:val="24"/>
      </w:rPr>
      <w:fldChar w:fldCharType="separate"/>
    </w:r>
    <w:r w:rsidRPr="008774CE">
      <w:rPr>
        <w:rFonts w:asciiTheme="majorHAnsi" w:eastAsiaTheme="majorEastAsia" w:hAnsiTheme="majorHAnsi" w:cstheme="majorBidi"/>
        <w:kern w:val="0"/>
        <w:sz w:val="28"/>
        <w:szCs w:val="28"/>
        <w:lang w:val="zh-CN"/>
      </w:rPr>
      <w:t>1</w:t>
    </w:r>
    <w:r w:rsidRPr="008774CE">
      <w:rPr>
        <w:rFonts w:asciiTheme="majorHAnsi" w:eastAsiaTheme="majorEastAsia" w:hAnsiTheme="majorHAnsi" w:cstheme="majorBidi"/>
        <w:kern w:val="0"/>
        <w:sz w:val="28"/>
        <w:szCs w:val="28"/>
      </w:rPr>
      <w:fldChar w:fldCharType="end"/>
    </w:r>
    <w:r w:rsidRPr="008774CE">
      <w:rPr>
        <w:rFonts w:asciiTheme="majorHAnsi" w:eastAsiaTheme="majorEastAsia" w:hAnsiTheme="majorHAnsi" w:cstheme="majorBidi"/>
        <w:kern w:val="0"/>
        <w:sz w:val="28"/>
        <w:szCs w:val="28"/>
        <w:lang w:val="zh-CN"/>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C1F03CC" w14:textId="77777777" w:rsidR="00F67E9A" w:rsidRDefault="00F67E9A">
      <w:pPr>
        <w:ind w:firstLine="480"/>
      </w:pPr>
      <w:r>
        <w:separator/>
      </w:r>
    </w:p>
  </w:footnote>
  <w:footnote w:type="continuationSeparator" w:id="0">
    <w:p w14:paraId="1DE02A33" w14:textId="77777777" w:rsidR="00F67E9A" w:rsidRDefault="00F67E9A">
      <w:pPr>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C1604A" w14:textId="77777777" w:rsidR="00930D44" w:rsidRDefault="00930D44">
    <w:pPr>
      <w:pStyle w:val="a6"/>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301F2D" w14:textId="77777777" w:rsidR="00090161" w:rsidRDefault="00000000">
    <w:pPr>
      <w:ind w:firstLineChars="0" w:firstLine="0"/>
      <w:jc w:val="left"/>
    </w:pPr>
    <w:r>
      <w:rPr>
        <w:rFonts w:hint="eastAsia"/>
      </w:rPr>
      <w:t>《成都市建设工程质量检测监管系统》</w:t>
    </w:r>
    <w:r>
      <w:rPr>
        <w:rFonts w:hint="eastAsia"/>
      </w:rPr>
      <w:t xml:space="preserve"> </w:t>
    </w:r>
    <w:r>
      <w:rPr>
        <w:rFonts w:hint="eastAsia"/>
      </w:rPr>
      <w:t>施工、监理、建设单位作业指导书</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A9F36D" w14:textId="77777777" w:rsidR="00930D44" w:rsidRDefault="00930D44">
    <w:pPr>
      <w:pStyle w:val="a6"/>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B04D8E0A"/>
    <w:multiLevelType w:val="multilevel"/>
    <w:tmpl w:val="B04D8E0A"/>
    <w:lvl w:ilvl="0">
      <w:start w:val="1"/>
      <w:numFmt w:val="chineseCounting"/>
      <w:pStyle w:val="191"/>
      <w:suff w:val="nothing"/>
      <w:lvlText w:val="第%1章 "/>
      <w:lvlJc w:val="left"/>
      <w:pPr>
        <w:tabs>
          <w:tab w:val="left" w:pos="-54"/>
        </w:tabs>
        <w:ind w:left="-54" w:firstLine="0"/>
      </w:pPr>
      <w:rPr>
        <w:rFonts w:ascii="宋体" w:eastAsia="宋体" w:hAnsi="宋体" w:cs="宋体" w:hint="eastAsia"/>
      </w:rPr>
    </w:lvl>
    <w:lvl w:ilvl="1">
      <w:start w:val="1"/>
      <w:numFmt w:val="chineseCounting"/>
      <w:pStyle w:val="1811"/>
      <w:suff w:val="nothing"/>
      <w:lvlText w:val="%2、"/>
      <w:lvlJc w:val="left"/>
      <w:pPr>
        <w:ind w:left="-54" w:firstLine="0"/>
      </w:pPr>
      <w:rPr>
        <w:rFonts w:ascii="宋体" w:eastAsia="宋体" w:hAnsi="宋体" w:cs="宋体" w:hint="eastAsia"/>
      </w:rPr>
    </w:lvl>
    <w:lvl w:ilvl="2">
      <w:start w:val="1"/>
      <w:numFmt w:val="chineseCounting"/>
      <w:pStyle w:val="05"/>
      <w:suff w:val="nothing"/>
      <w:lvlText w:val="(%3)"/>
      <w:lvlJc w:val="left"/>
      <w:pPr>
        <w:tabs>
          <w:tab w:val="left" w:pos="-54"/>
        </w:tabs>
        <w:ind w:left="-54" w:firstLine="0"/>
      </w:pPr>
      <w:rPr>
        <w:rFonts w:ascii="宋体" w:eastAsia="宋体" w:hAnsi="宋体" w:cs="宋体" w:hint="eastAsia"/>
      </w:rPr>
    </w:lvl>
    <w:lvl w:ilvl="3">
      <w:start w:val="1"/>
      <w:numFmt w:val="decimal"/>
      <w:pStyle w:val="061"/>
      <w:suff w:val="nothing"/>
      <w:lvlText w:val="%4."/>
      <w:lvlJc w:val="left"/>
      <w:pPr>
        <w:tabs>
          <w:tab w:val="left" w:pos="-54"/>
        </w:tabs>
        <w:ind w:left="-54" w:firstLine="0"/>
      </w:pPr>
      <w:rPr>
        <w:rFonts w:ascii="宋体" w:eastAsia="宋体" w:hAnsi="宋体" w:cs="宋体" w:hint="eastAsia"/>
      </w:rPr>
    </w:lvl>
    <w:lvl w:ilvl="4">
      <w:start w:val="1"/>
      <w:numFmt w:val="decimal"/>
      <w:pStyle w:val="0711"/>
      <w:suff w:val="nothing"/>
      <w:lvlText w:val="%4.%5"/>
      <w:lvlJc w:val="left"/>
      <w:pPr>
        <w:ind w:left="-54" w:firstLine="0"/>
      </w:pPr>
      <w:rPr>
        <w:rFonts w:ascii="宋体" w:eastAsia="宋体" w:hAnsi="宋体" w:cs="宋体" w:hint="eastAsia"/>
      </w:rPr>
    </w:lvl>
    <w:lvl w:ilvl="5">
      <w:start w:val="1"/>
      <w:numFmt w:val="decimal"/>
      <w:pStyle w:val="081"/>
      <w:suff w:val="nothing"/>
      <w:lvlText w:val="(%6)"/>
      <w:lvlJc w:val="left"/>
      <w:pPr>
        <w:ind w:left="-54" w:firstLine="0"/>
      </w:pPr>
      <w:rPr>
        <w:rFonts w:ascii="宋体" w:eastAsia="宋体" w:hAnsi="宋体" w:cs="宋体" w:hint="eastAsia"/>
      </w:rPr>
    </w:lvl>
    <w:lvl w:ilvl="6">
      <w:start w:val="1"/>
      <w:numFmt w:val="lowerLetter"/>
      <w:suff w:val="nothing"/>
      <w:lvlText w:val="%7．"/>
      <w:lvlJc w:val="left"/>
      <w:pPr>
        <w:ind w:left="-54" w:firstLine="402"/>
      </w:pPr>
      <w:rPr>
        <w:rFonts w:hint="eastAsia"/>
      </w:rPr>
    </w:lvl>
    <w:lvl w:ilvl="7">
      <w:start w:val="1"/>
      <w:numFmt w:val="lowerLetter"/>
      <w:suff w:val="nothing"/>
      <w:lvlText w:val="%8）"/>
      <w:lvlJc w:val="left"/>
      <w:pPr>
        <w:ind w:left="-54" w:firstLine="402"/>
      </w:pPr>
      <w:rPr>
        <w:rFonts w:hint="eastAsia"/>
      </w:rPr>
    </w:lvl>
    <w:lvl w:ilvl="8">
      <w:start w:val="1"/>
      <w:numFmt w:val="lowerRoman"/>
      <w:suff w:val="nothing"/>
      <w:lvlText w:val="%9. "/>
      <w:lvlJc w:val="left"/>
      <w:pPr>
        <w:ind w:left="-54" w:firstLine="402"/>
      </w:pPr>
      <w:rPr>
        <w:rFonts w:hint="eastAsia"/>
      </w:rPr>
    </w:lvl>
  </w:abstractNum>
  <w:abstractNum w:abstractNumId="1" w15:restartNumberingAfterBreak="0">
    <w:nsid w:val="097A4694"/>
    <w:multiLevelType w:val="multilevel"/>
    <w:tmpl w:val="097A4694"/>
    <w:lvl w:ilvl="0">
      <w:start w:val="1"/>
      <w:numFmt w:val="upperLetter"/>
      <w:pStyle w:val="3"/>
      <w:lvlText w:val="%1."/>
      <w:lvlJc w:val="left"/>
      <w:pPr>
        <w:ind w:left="620" w:hanging="420"/>
      </w:pPr>
    </w:lvl>
    <w:lvl w:ilvl="1">
      <w:start w:val="1"/>
      <w:numFmt w:val="lowerLetter"/>
      <w:pStyle w:val="2"/>
      <w:lvlText w:val="%2)"/>
      <w:lvlJc w:val="left"/>
      <w:pPr>
        <w:ind w:left="1040" w:hanging="420"/>
      </w:pPr>
    </w:lvl>
    <w:lvl w:ilvl="2">
      <w:start w:val="1"/>
      <w:numFmt w:val="lowerRoman"/>
      <w:pStyle w:val="30"/>
      <w:lvlText w:val="%3."/>
      <w:lvlJc w:val="right"/>
      <w:pPr>
        <w:ind w:left="1460" w:hanging="420"/>
      </w:pPr>
    </w:lvl>
    <w:lvl w:ilvl="3">
      <w:start w:val="1"/>
      <w:numFmt w:val="decimal"/>
      <w:lvlText w:val="%4."/>
      <w:lvlJc w:val="left"/>
      <w:pPr>
        <w:ind w:left="1880" w:hanging="420"/>
      </w:pPr>
    </w:lvl>
    <w:lvl w:ilvl="4">
      <w:start w:val="1"/>
      <w:numFmt w:val="lowerLetter"/>
      <w:lvlText w:val="%5)"/>
      <w:lvlJc w:val="left"/>
      <w:pPr>
        <w:ind w:left="2300" w:hanging="420"/>
      </w:pPr>
    </w:lvl>
    <w:lvl w:ilvl="5">
      <w:start w:val="1"/>
      <w:numFmt w:val="lowerRoman"/>
      <w:lvlText w:val="%6."/>
      <w:lvlJc w:val="right"/>
      <w:pPr>
        <w:ind w:left="2720" w:hanging="420"/>
      </w:pPr>
    </w:lvl>
    <w:lvl w:ilvl="6">
      <w:start w:val="1"/>
      <w:numFmt w:val="decimal"/>
      <w:lvlText w:val="%7."/>
      <w:lvlJc w:val="left"/>
      <w:pPr>
        <w:ind w:left="3140" w:hanging="420"/>
      </w:pPr>
    </w:lvl>
    <w:lvl w:ilvl="7">
      <w:start w:val="1"/>
      <w:numFmt w:val="lowerLetter"/>
      <w:lvlText w:val="%8)"/>
      <w:lvlJc w:val="left"/>
      <w:pPr>
        <w:ind w:left="3560" w:hanging="420"/>
      </w:pPr>
    </w:lvl>
    <w:lvl w:ilvl="8">
      <w:start w:val="1"/>
      <w:numFmt w:val="lowerRoman"/>
      <w:lvlText w:val="%9."/>
      <w:lvlJc w:val="right"/>
      <w:pPr>
        <w:ind w:left="3980" w:hanging="420"/>
      </w:pPr>
    </w:lvl>
  </w:abstractNum>
  <w:abstractNum w:abstractNumId="2" w15:restartNumberingAfterBreak="0">
    <w:nsid w:val="0F43F84F"/>
    <w:multiLevelType w:val="singleLevel"/>
    <w:tmpl w:val="0F43F84F"/>
    <w:lvl w:ilvl="0">
      <w:start w:val="2"/>
      <w:numFmt w:val="decimal"/>
      <w:suff w:val="nothing"/>
      <w:lvlText w:val="%1、"/>
      <w:lvlJc w:val="left"/>
    </w:lvl>
  </w:abstractNum>
  <w:abstractNum w:abstractNumId="3" w15:restartNumberingAfterBreak="0">
    <w:nsid w:val="183B513D"/>
    <w:multiLevelType w:val="multilevel"/>
    <w:tmpl w:val="8A6E0CB2"/>
    <w:lvl w:ilvl="0">
      <w:start w:val="1"/>
      <w:numFmt w:val="japaneseCounting"/>
      <w:pStyle w:val="14"/>
      <w:lvlText w:val="%1、"/>
      <w:lvlJc w:val="left"/>
      <w:pPr>
        <w:ind w:left="425" w:hanging="425"/>
      </w:pPr>
      <w:rPr>
        <w:rFonts w:ascii="Times New Roman" w:hAnsi="Times New Roman" w:hint="default"/>
        <w:lang w:val="en-US"/>
      </w:rPr>
    </w:lvl>
    <w:lvl w:ilvl="1">
      <w:start w:val="1"/>
      <w:numFmt w:val="decimal"/>
      <w:pStyle w:val="15"/>
      <w:isLgl/>
      <w:lvlText w:val="%1.%2、"/>
      <w:lvlJc w:val="left"/>
      <w:pPr>
        <w:ind w:left="992" w:hanging="567"/>
      </w:pPr>
      <w:rPr>
        <w:rFonts w:hint="eastAsia"/>
      </w:rPr>
    </w:lvl>
    <w:lvl w:ilvl="2">
      <w:start w:val="1"/>
      <w:numFmt w:val="decimal"/>
      <w:pStyle w:val="16"/>
      <w:isLgl/>
      <w:lvlText w:val="%1.%2.%3、"/>
      <w:lvlJc w:val="left"/>
      <w:pPr>
        <w:ind w:left="1418" w:hanging="567"/>
      </w:pPr>
      <w:rPr>
        <w:rFonts w:hint="eastAsia"/>
      </w:rPr>
    </w:lvl>
    <w:lvl w:ilvl="3">
      <w:start w:val="1"/>
      <w:numFmt w:val="decimal"/>
      <w:pStyle w:val="171"/>
      <w:isLgl/>
      <w:lvlText w:val="%1.%2.%3.%4、"/>
      <w:lvlJc w:val="left"/>
      <w:pPr>
        <w:ind w:left="1984" w:hanging="708"/>
      </w:pPr>
      <w:rPr>
        <w:rFonts w:hint="eastAsia"/>
      </w:rPr>
    </w:lvl>
    <w:lvl w:ilvl="4">
      <w:start w:val="1"/>
      <w:numFmt w:val="decimal"/>
      <w:pStyle w:val="5"/>
      <w:isLgl/>
      <w:lvlText w:val="%1.%2.%3.%4.%5、"/>
      <w:lvlJc w:val="left"/>
      <w:pPr>
        <w:ind w:left="2551" w:hanging="850"/>
      </w:pPr>
      <w:rPr>
        <w:rFonts w:hint="eastAsia"/>
      </w:rPr>
    </w:lvl>
    <w:lvl w:ilvl="5">
      <w:start w:val="1"/>
      <w:numFmt w:val="decimal"/>
      <w:isLgl/>
      <w:lvlText w:val="%1.%2.%3.%4.%5.%6、"/>
      <w:lvlJc w:val="left"/>
      <w:pPr>
        <w:ind w:left="3260" w:hanging="1134"/>
      </w:pPr>
      <w:rPr>
        <w:rFonts w:hint="eastAsia"/>
      </w:rPr>
    </w:lvl>
    <w:lvl w:ilvl="6">
      <w:start w:val="1"/>
      <w:numFmt w:val="decimal"/>
      <w:isLgl/>
      <w:lvlText w:val="%1.%2.%3.%4.%5.%6.%7、"/>
      <w:lvlJc w:val="left"/>
      <w:pPr>
        <w:ind w:left="3827" w:hanging="1276"/>
      </w:pPr>
      <w:rPr>
        <w:rFonts w:hint="eastAsia"/>
      </w:rPr>
    </w:lvl>
    <w:lvl w:ilvl="7">
      <w:start w:val="1"/>
      <w:numFmt w:val="decimal"/>
      <w:isLgl/>
      <w:lvlText w:val="%1.%2.%3.%4.%5.%6.%7.%8、"/>
      <w:lvlJc w:val="left"/>
      <w:pPr>
        <w:ind w:left="4394" w:hanging="1418"/>
      </w:pPr>
      <w:rPr>
        <w:rFonts w:hint="eastAsia"/>
      </w:rPr>
    </w:lvl>
    <w:lvl w:ilvl="8">
      <w:start w:val="1"/>
      <w:numFmt w:val="decimal"/>
      <w:isLgl/>
      <w:lvlText w:val="%1.%2.%3.%4.%5.%6.%7.%8.%9、"/>
      <w:lvlJc w:val="left"/>
      <w:pPr>
        <w:ind w:left="5102" w:hanging="1700"/>
      </w:pPr>
      <w:rPr>
        <w:rFonts w:hint="eastAsia"/>
      </w:rPr>
    </w:lvl>
  </w:abstractNum>
  <w:abstractNum w:abstractNumId="4" w15:restartNumberingAfterBreak="0">
    <w:nsid w:val="1A4C1473"/>
    <w:multiLevelType w:val="multilevel"/>
    <w:tmpl w:val="1A4C1473"/>
    <w:lvl w:ilvl="0">
      <w:start w:val="1"/>
      <w:numFmt w:val="decimal"/>
      <w:lvlText w:val="%1."/>
      <w:lvlJc w:val="left"/>
      <w:pPr>
        <w:ind w:left="0" w:firstLine="0"/>
      </w:pPr>
      <w:rPr>
        <w:rFonts w:ascii="Calibri Light" w:eastAsia="宋体" w:hAnsi="Calibri Light" w:hint="default"/>
        <w:b/>
        <w:i w:val="0"/>
        <w:sz w:val="44"/>
      </w:rPr>
    </w:lvl>
    <w:lvl w:ilvl="1">
      <w:start w:val="1"/>
      <w:numFmt w:val="decimal"/>
      <w:lvlText w:val="%1.%2."/>
      <w:lvlJc w:val="left"/>
      <w:pPr>
        <w:ind w:left="0" w:firstLine="0"/>
      </w:pPr>
      <w:rPr>
        <w:rFonts w:ascii="Calibri Light" w:eastAsia="宋体" w:hAnsi="Calibri Light" w:hint="default"/>
        <w:b/>
        <w:i w:val="0"/>
        <w:sz w:val="36"/>
      </w:rPr>
    </w:lvl>
    <w:lvl w:ilvl="2">
      <w:start w:val="1"/>
      <w:numFmt w:val="decimal"/>
      <w:pStyle w:val="a"/>
      <w:lvlText w:val="%1.%2.%3."/>
      <w:lvlJc w:val="left"/>
      <w:pPr>
        <w:ind w:left="0" w:firstLine="0"/>
      </w:pPr>
      <w:rPr>
        <w:rFonts w:ascii="Calibri Light" w:eastAsia="宋体" w:hAnsi="Calibri Light" w:hint="default"/>
        <w:b/>
        <w:i w:val="0"/>
        <w:sz w:val="32"/>
      </w:rPr>
    </w:lvl>
    <w:lvl w:ilvl="3">
      <w:start w:val="1"/>
      <w:numFmt w:val="decimal"/>
      <w:lvlText w:val="%1.%2.%3.%4."/>
      <w:lvlJc w:val="left"/>
      <w:pPr>
        <w:ind w:left="0" w:firstLine="0"/>
      </w:pPr>
    </w:lvl>
    <w:lvl w:ilvl="4">
      <w:start w:val="1"/>
      <w:numFmt w:val="decimal"/>
      <w:lvlText w:val="%1.%2.%3.%4.%5."/>
      <w:lvlJc w:val="left"/>
      <w:pPr>
        <w:ind w:left="0" w:firstLine="0"/>
      </w:pPr>
      <w:rPr>
        <w:rFonts w:ascii="Calibri Light" w:eastAsia="黑体" w:hAnsi="Calibri Light" w:hint="default"/>
        <w:b/>
        <w:i w:val="0"/>
        <w:sz w:val="28"/>
      </w:rPr>
    </w:lvl>
    <w:lvl w:ilvl="5">
      <w:start w:val="1"/>
      <w:numFmt w:val="decimal"/>
      <w:lvlText w:val="%1.%2.%3.%4.%5.%6."/>
      <w:lvlJc w:val="left"/>
      <w:pPr>
        <w:ind w:left="0" w:firstLine="0"/>
      </w:pPr>
      <w:rPr>
        <w:rFonts w:ascii="Calibri Light" w:eastAsia="宋体" w:hAnsi="Calibri Light" w:hint="default"/>
        <w:b/>
        <w:i w:val="0"/>
        <w:sz w:val="28"/>
      </w:rPr>
    </w:lvl>
    <w:lvl w:ilvl="6">
      <w:start w:val="1"/>
      <w:numFmt w:val="decimal"/>
      <w:lvlText w:val="%1.%2.%3.%4.%5.%6.%7."/>
      <w:lvlJc w:val="left"/>
      <w:pPr>
        <w:ind w:left="0" w:firstLine="0"/>
      </w:pPr>
      <w:rPr>
        <w:rFonts w:ascii="Calibri Light" w:eastAsia="黑体" w:hAnsi="Calibri Light" w:hint="default"/>
        <w:b/>
        <w:i w:val="0"/>
        <w:sz w:val="24"/>
      </w:rPr>
    </w:lvl>
    <w:lvl w:ilvl="7">
      <w:start w:val="1"/>
      <w:numFmt w:val="decimal"/>
      <w:lvlText w:val="%1.%2.%3.%4.%5.%6.%7.%8."/>
      <w:lvlJc w:val="left"/>
      <w:pPr>
        <w:ind w:left="0" w:firstLine="0"/>
      </w:pPr>
      <w:rPr>
        <w:rFonts w:ascii="Calibri Light" w:eastAsia="宋体" w:hAnsi="Calibri Light" w:hint="default"/>
        <w:b/>
        <w:i w:val="0"/>
        <w:sz w:val="24"/>
      </w:rPr>
    </w:lvl>
    <w:lvl w:ilvl="8">
      <w:start w:val="1"/>
      <w:numFmt w:val="decimal"/>
      <w:lvlText w:val="%1.%2.%3.%4.%5.%6.%7.%8.%9."/>
      <w:lvlJc w:val="left"/>
      <w:pPr>
        <w:ind w:left="0" w:firstLine="0"/>
      </w:pPr>
      <w:rPr>
        <w:rFonts w:ascii="Calibri Light" w:eastAsia="宋体" w:hAnsi="Calibri Light" w:hint="default"/>
        <w:sz w:val="24"/>
      </w:rPr>
    </w:lvl>
  </w:abstractNum>
  <w:abstractNum w:abstractNumId="5" w15:restartNumberingAfterBreak="0">
    <w:nsid w:val="35F95861"/>
    <w:multiLevelType w:val="multilevel"/>
    <w:tmpl w:val="8A6E0CB2"/>
    <w:lvl w:ilvl="0">
      <w:start w:val="1"/>
      <w:numFmt w:val="japaneseCounting"/>
      <w:lvlText w:val="%1、"/>
      <w:lvlJc w:val="left"/>
      <w:pPr>
        <w:ind w:left="425" w:hanging="425"/>
      </w:pPr>
      <w:rPr>
        <w:rFonts w:ascii="Times New Roman" w:hAnsi="Times New Roman" w:hint="default"/>
        <w:lang w:val="en-US"/>
      </w:rPr>
    </w:lvl>
    <w:lvl w:ilvl="1">
      <w:start w:val="1"/>
      <w:numFmt w:val="decimal"/>
      <w:isLgl/>
      <w:lvlText w:val="%1.%2、"/>
      <w:lvlJc w:val="left"/>
      <w:pPr>
        <w:ind w:left="992" w:hanging="567"/>
      </w:pPr>
      <w:rPr>
        <w:rFonts w:hint="eastAsia"/>
      </w:rPr>
    </w:lvl>
    <w:lvl w:ilvl="2">
      <w:start w:val="1"/>
      <w:numFmt w:val="decimal"/>
      <w:isLgl/>
      <w:lvlText w:val="%1.%2.%3、"/>
      <w:lvlJc w:val="left"/>
      <w:pPr>
        <w:ind w:left="1418" w:hanging="567"/>
      </w:pPr>
      <w:rPr>
        <w:rFonts w:hint="eastAsia"/>
      </w:rPr>
    </w:lvl>
    <w:lvl w:ilvl="3">
      <w:start w:val="1"/>
      <w:numFmt w:val="decimal"/>
      <w:isLgl/>
      <w:lvlText w:val="%1.%2.%3.%4、"/>
      <w:lvlJc w:val="left"/>
      <w:pPr>
        <w:ind w:left="1984" w:hanging="708"/>
      </w:pPr>
      <w:rPr>
        <w:rFonts w:hint="eastAsia"/>
      </w:rPr>
    </w:lvl>
    <w:lvl w:ilvl="4">
      <w:start w:val="1"/>
      <w:numFmt w:val="decimal"/>
      <w:isLgl/>
      <w:lvlText w:val="%1.%2.%3.%4.%5、"/>
      <w:lvlJc w:val="left"/>
      <w:pPr>
        <w:ind w:left="2551" w:hanging="850"/>
      </w:pPr>
      <w:rPr>
        <w:rFonts w:hint="eastAsia"/>
      </w:rPr>
    </w:lvl>
    <w:lvl w:ilvl="5">
      <w:start w:val="1"/>
      <w:numFmt w:val="decimal"/>
      <w:isLgl/>
      <w:lvlText w:val="%1.%2.%3.%4.%5.%6、"/>
      <w:lvlJc w:val="left"/>
      <w:pPr>
        <w:ind w:left="3260" w:hanging="1134"/>
      </w:pPr>
      <w:rPr>
        <w:rFonts w:hint="eastAsia"/>
      </w:rPr>
    </w:lvl>
    <w:lvl w:ilvl="6">
      <w:start w:val="1"/>
      <w:numFmt w:val="decimal"/>
      <w:isLgl/>
      <w:lvlText w:val="%1.%2.%3.%4.%5.%6.%7、"/>
      <w:lvlJc w:val="left"/>
      <w:pPr>
        <w:ind w:left="3827" w:hanging="1276"/>
      </w:pPr>
      <w:rPr>
        <w:rFonts w:hint="eastAsia"/>
      </w:rPr>
    </w:lvl>
    <w:lvl w:ilvl="7">
      <w:start w:val="1"/>
      <w:numFmt w:val="decimal"/>
      <w:isLgl/>
      <w:lvlText w:val="%1.%2.%3.%4.%5.%6.%7.%8、"/>
      <w:lvlJc w:val="left"/>
      <w:pPr>
        <w:ind w:left="4394" w:hanging="1418"/>
      </w:pPr>
      <w:rPr>
        <w:rFonts w:hint="eastAsia"/>
      </w:rPr>
    </w:lvl>
    <w:lvl w:ilvl="8">
      <w:start w:val="1"/>
      <w:numFmt w:val="decimal"/>
      <w:isLgl/>
      <w:lvlText w:val="%1.%2.%3.%4.%5.%6.%7.%8.%9、"/>
      <w:lvlJc w:val="left"/>
      <w:pPr>
        <w:ind w:left="5102" w:hanging="1700"/>
      </w:pPr>
      <w:rPr>
        <w:rFonts w:hint="eastAsia"/>
      </w:rPr>
    </w:lvl>
  </w:abstractNum>
  <w:abstractNum w:abstractNumId="6" w15:restartNumberingAfterBreak="0">
    <w:nsid w:val="3D34342B"/>
    <w:multiLevelType w:val="multilevel"/>
    <w:tmpl w:val="3D34342B"/>
    <w:lvl w:ilvl="0">
      <w:start w:val="1"/>
      <w:numFmt w:val="chineseCountingThousand"/>
      <w:pStyle w:val="1"/>
      <w:lvlText w:val="%1、"/>
      <w:lvlJc w:val="left"/>
      <w:pPr>
        <w:ind w:left="1555"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 w15:restartNumberingAfterBreak="0">
    <w:nsid w:val="63532D99"/>
    <w:multiLevelType w:val="multilevel"/>
    <w:tmpl w:val="1A44219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1991714504">
    <w:abstractNumId w:val="6"/>
  </w:num>
  <w:num w:numId="2" w16cid:durableId="716316166">
    <w:abstractNumId w:val="1"/>
  </w:num>
  <w:num w:numId="3" w16cid:durableId="754984173">
    <w:abstractNumId w:val="3"/>
    <w:lvlOverride w:ilvl="0">
      <w:startOverride w:val="1"/>
    </w:lvlOverride>
  </w:num>
  <w:num w:numId="4" w16cid:durableId="1506479570">
    <w:abstractNumId w:val="3"/>
    <w:lvlOverride w:ilvl="0">
      <w:startOverride w:val="1"/>
    </w:lvlOverride>
  </w:num>
  <w:num w:numId="5" w16cid:durableId="702435660">
    <w:abstractNumId w:val="4"/>
  </w:num>
  <w:num w:numId="6" w16cid:durableId="483352814">
    <w:abstractNumId w:val="0"/>
  </w:num>
  <w:num w:numId="7" w16cid:durableId="1965690275">
    <w:abstractNumId w:val="7"/>
  </w:num>
  <w:num w:numId="8" w16cid:durableId="1593006689">
    <w:abstractNumId w:val="2"/>
  </w:num>
  <w:num w:numId="9" w16cid:durableId="1410734569">
    <w:abstractNumId w:val="5"/>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6"/>
  <w:bordersDoNotSurroundHeader/>
  <w:bordersDoNotSurroundFooter/>
  <w:defaultTabStop w:val="420"/>
  <w:drawingGridVerticalSpacing w:val="156"/>
  <w:noPunctuationKerning/>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OTYzYWMwOTAyYjVmNDdiZmM5M2U0NGVlZTJkM2U2MTgifQ=="/>
  </w:docVars>
  <w:rsids>
    <w:rsidRoot w:val="00EB0AF4"/>
    <w:rsid w:val="00003156"/>
    <w:rsid w:val="00003749"/>
    <w:rsid w:val="00007696"/>
    <w:rsid w:val="00007AAA"/>
    <w:rsid w:val="00007EC0"/>
    <w:rsid w:val="000235AD"/>
    <w:rsid w:val="0002369F"/>
    <w:rsid w:val="00024361"/>
    <w:rsid w:val="0003117D"/>
    <w:rsid w:val="000337E6"/>
    <w:rsid w:val="00033BCE"/>
    <w:rsid w:val="000341B6"/>
    <w:rsid w:val="000342FF"/>
    <w:rsid w:val="00035027"/>
    <w:rsid w:val="00036370"/>
    <w:rsid w:val="00036D1C"/>
    <w:rsid w:val="000375D7"/>
    <w:rsid w:val="00037637"/>
    <w:rsid w:val="0004020E"/>
    <w:rsid w:val="0004048F"/>
    <w:rsid w:val="00040B38"/>
    <w:rsid w:val="00043396"/>
    <w:rsid w:val="00043D20"/>
    <w:rsid w:val="00044666"/>
    <w:rsid w:val="000508A7"/>
    <w:rsid w:val="00052D14"/>
    <w:rsid w:val="00060A28"/>
    <w:rsid w:val="000618DD"/>
    <w:rsid w:val="0006241E"/>
    <w:rsid w:val="00064CE2"/>
    <w:rsid w:val="00067863"/>
    <w:rsid w:val="00070721"/>
    <w:rsid w:val="00071FC1"/>
    <w:rsid w:val="00080473"/>
    <w:rsid w:val="00081857"/>
    <w:rsid w:val="0008192B"/>
    <w:rsid w:val="00083D78"/>
    <w:rsid w:val="00086EFB"/>
    <w:rsid w:val="0008790D"/>
    <w:rsid w:val="00090161"/>
    <w:rsid w:val="00092497"/>
    <w:rsid w:val="000959DC"/>
    <w:rsid w:val="00095C77"/>
    <w:rsid w:val="00096CA3"/>
    <w:rsid w:val="00097C4F"/>
    <w:rsid w:val="000A091F"/>
    <w:rsid w:val="000B05C1"/>
    <w:rsid w:val="000B5C46"/>
    <w:rsid w:val="000C0260"/>
    <w:rsid w:val="000C03AA"/>
    <w:rsid w:val="000C05B8"/>
    <w:rsid w:val="000C0B1F"/>
    <w:rsid w:val="000C1D6B"/>
    <w:rsid w:val="000C6E2B"/>
    <w:rsid w:val="000C75C0"/>
    <w:rsid w:val="000D094C"/>
    <w:rsid w:val="000D3070"/>
    <w:rsid w:val="000D370E"/>
    <w:rsid w:val="000D3884"/>
    <w:rsid w:val="000D6C94"/>
    <w:rsid w:val="000E0082"/>
    <w:rsid w:val="000E1952"/>
    <w:rsid w:val="000E44DF"/>
    <w:rsid w:val="000F15CC"/>
    <w:rsid w:val="000F25A3"/>
    <w:rsid w:val="000F4D10"/>
    <w:rsid w:val="000F622E"/>
    <w:rsid w:val="000F700D"/>
    <w:rsid w:val="00105C54"/>
    <w:rsid w:val="001064FA"/>
    <w:rsid w:val="0010687B"/>
    <w:rsid w:val="00112CBD"/>
    <w:rsid w:val="001132AF"/>
    <w:rsid w:val="001155A5"/>
    <w:rsid w:val="00115E57"/>
    <w:rsid w:val="00117A4F"/>
    <w:rsid w:val="00117C60"/>
    <w:rsid w:val="00122963"/>
    <w:rsid w:val="0014218F"/>
    <w:rsid w:val="00142E7D"/>
    <w:rsid w:val="00144FC6"/>
    <w:rsid w:val="00150E66"/>
    <w:rsid w:val="00163AD6"/>
    <w:rsid w:val="001667C7"/>
    <w:rsid w:val="0016716B"/>
    <w:rsid w:val="00170297"/>
    <w:rsid w:val="00170828"/>
    <w:rsid w:val="00176D91"/>
    <w:rsid w:val="001836D4"/>
    <w:rsid w:val="0018391A"/>
    <w:rsid w:val="00183B75"/>
    <w:rsid w:val="001860ED"/>
    <w:rsid w:val="00190E28"/>
    <w:rsid w:val="00191077"/>
    <w:rsid w:val="00193C92"/>
    <w:rsid w:val="001A1399"/>
    <w:rsid w:val="001A1E33"/>
    <w:rsid w:val="001A6344"/>
    <w:rsid w:val="001B02FA"/>
    <w:rsid w:val="001C3080"/>
    <w:rsid w:val="001C4520"/>
    <w:rsid w:val="001C716C"/>
    <w:rsid w:val="001D189D"/>
    <w:rsid w:val="001D2EEE"/>
    <w:rsid w:val="001D5074"/>
    <w:rsid w:val="001E3073"/>
    <w:rsid w:val="001E5E70"/>
    <w:rsid w:val="001F38D3"/>
    <w:rsid w:val="001F6FFC"/>
    <w:rsid w:val="001F7E9A"/>
    <w:rsid w:val="00201308"/>
    <w:rsid w:val="00203F23"/>
    <w:rsid w:val="00205AFC"/>
    <w:rsid w:val="00206B6B"/>
    <w:rsid w:val="00207F64"/>
    <w:rsid w:val="00212F74"/>
    <w:rsid w:val="00215E72"/>
    <w:rsid w:val="00216B8D"/>
    <w:rsid w:val="00227413"/>
    <w:rsid w:val="0023012F"/>
    <w:rsid w:val="00230D9F"/>
    <w:rsid w:val="0023572C"/>
    <w:rsid w:val="00242BF9"/>
    <w:rsid w:val="00244C10"/>
    <w:rsid w:val="002531F6"/>
    <w:rsid w:val="00255713"/>
    <w:rsid w:val="00260CA1"/>
    <w:rsid w:val="00266E6C"/>
    <w:rsid w:val="0027513C"/>
    <w:rsid w:val="002761AA"/>
    <w:rsid w:val="00276EA0"/>
    <w:rsid w:val="002814B1"/>
    <w:rsid w:val="0028742D"/>
    <w:rsid w:val="00292A3B"/>
    <w:rsid w:val="00292DFE"/>
    <w:rsid w:val="00296EAD"/>
    <w:rsid w:val="002A14C6"/>
    <w:rsid w:val="002A2F34"/>
    <w:rsid w:val="002B3FBE"/>
    <w:rsid w:val="002B5C2D"/>
    <w:rsid w:val="002B70CA"/>
    <w:rsid w:val="002C66B6"/>
    <w:rsid w:val="002C7E8B"/>
    <w:rsid w:val="002D0F85"/>
    <w:rsid w:val="002D1E09"/>
    <w:rsid w:val="002D3595"/>
    <w:rsid w:val="002D3A73"/>
    <w:rsid w:val="002D5052"/>
    <w:rsid w:val="002D543B"/>
    <w:rsid w:val="002D743A"/>
    <w:rsid w:val="002D7DCE"/>
    <w:rsid w:val="002E03A4"/>
    <w:rsid w:val="002E1E5D"/>
    <w:rsid w:val="002E1E74"/>
    <w:rsid w:val="002E1ED7"/>
    <w:rsid w:val="002E569A"/>
    <w:rsid w:val="002E6350"/>
    <w:rsid w:val="002F3411"/>
    <w:rsid w:val="002F4CF2"/>
    <w:rsid w:val="002F7669"/>
    <w:rsid w:val="003025AF"/>
    <w:rsid w:val="003032F2"/>
    <w:rsid w:val="0030421C"/>
    <w:rsid w:val="00305658"/>
    <w:rsid w:val="00306276"/>
    <w:rsid w:val="00306CA9"/>
    <w:rsid w:val="00307476"/>
    <w:rsid w:val="00312169"/>
    <w:rsid w:val="003127F8"/>
    <w:rsid w:val="00313108"/>
    <w:rsid w:val="00313512"/>
    <w:rsid w:val="003166E2"/>
    <w:rsid w:val="0032124A"/>
    <w:rsid w:val="00323494"/>
    <w:rsid w:val="00325B57"/>
    <w:rsid w:val="0033518E"/>
    <w:rsid w:val="0033716A"/>
    <w:rsid w:val="00344FB8"/>
    <w:rsid w:val="003450AF"/>
    <w:rsid w:val="00347E59"/>
    <w:rsid w:val="00350C34"/>
    <w:rsid w:val="00353271"/>
    <w:rsid w:val="0035374E"/>
    <w:rsid w:val="0035395B"/>
    <w:rsid w:val="00354D22"/>
    <w:rsid w:val="0035571E"/>
    <w:rsid w:val="00360BDB"/>
    <w:rsid w:val="00365AC4"/>
    <w:rsid w:val="0036616C"/>
    <w:rsid w:val="00374374"/>
    <w:rsid w:val="00375BD2"/>
    <w:rsid w:val="003814A1"/>
    <w:rsid w:val="0038261A"/>
    <w:rsid w:val="003838EE"/>
    <w:rsid w:val="00384533"/>
    <w:rsid w:val="0038460E"/>
    <w:rsid w:val="0038695B"/>
    <w:rsid w:val="00386D91"/>
    <w:rsid w:val="00393D8B"/>
    <w:rsid w:val="0039632D"/>
    <w:rsid w:val="00396F08"/>
    <w:rsid w:val="003A127B"/>
    <w:rsid w:val="003A3BC4"/>
    <w:rsid w:val="003A3C48"/>
    <w:rsid w:val="003A640A"/>
    <w:rsid w:val="003A76C1"/>
    <w:rsid w:val="003B0854"/>
    <w:rsid w:val="003B44E4"/>
    <w:rsid w:val="003B5FDE"/>
    <w:rsid w:val="003C32A7"/>
    <w:rsid w:val="003C546A"/>
    <w:rsid w:val="003C7C01"/>
    <w:rsid w:val="003C7DDF"/>
    <w:rsid w:val="003D1E78"/>
    <w:rsid w:val="003D6B7F"/>
    <w:rsid w:val="003E104B"/>
    <w:rsid w:val="003E14A5"/>
    <w:rsid w:val="003E39A5"/>
    <w:rsid w:val="003E5411"/>
    <w:rsid w:val="003E54AB"/>
    <w:rsid w:val="003E6183"/>
    <w:rsid w:val="003E76F1"/>
    <w:rsid w:val="003F3859"/>
    <w:rsid w:val="003F411F"/>
    <w:rsid w:val="003F7A56"/>
    <w:rsid w:val="003F7D89"/>
    <w:rsid w:val="0040056C"/>
    <w:rsid w:val="0040196D"/>
    <w:rsid w:val="00407B8C"/>
    <w:rsid w:val="00410433"/>
    <w:rsid w:val="00412C34"/>
    <w:rsid w:val="004132AD"/>
    <w:rsid w:val="004138EE"/>
    <w:rsid w:val="00416670"/>
    <w:rsid w:val="0041741F"/>
    <w:rsid w:val="004209A3"/>
    <w:rsid w:val="004255E7"/>
    <w:rsid w:val="004258F5"/>
    <w:rsid w:val="00433612"/>
    <w:rsid w:val="00434D20"/>
    <w:rsid w:val="004379B8"/>
    <w:rsid w:val="004410B8"/>
    <w:rsid w:val="00441657"/>
    <w:rsid w:val="0044597E"/>
    <w:rsid w:val="00445C50"/>
    <w:rsid w:val="00446848"/>
    <w:rsid w:val="00461F94"/>
    <w:rsid w:val="004653CB"/>
    <w:rsid w:val="00465467"/>
    <w:rsid w:val="0046778A"/>
    <w:rsid w:val="004731B3"/>
    <w:rsid w:val="004751E1"/>
    <w:rsid w:val="00475287"/>
    <w:rsid w:val="004829BA"/>
    <w:rsid w:val="00482FCF"/>
    <w:rsid w:val="004834BA"/>
    <w:rsid w:val="004852EF"/>
    <w:rsid w:val="004854BB"/>
    <w:rsid w:val="004873BC"/>
    <w:rsid w:val="00487D4C"/>
    <w:rsid w:val="004919B9"/>
    <w:rsid w:val="0049387D"/>
    <w:rsid w:val="004947DB"/>
    <w:rsid w:val="00495C39"/>
    <w:rsid w:val="00497E7C"/>
    <w:rsid w:val="004A0874"/>
    <w:rsid w:val="004A0D32"/>
    <w:rsid w:val="004A1F02"/>
    <w:rsid w:val="004A615F"/>
    <w:rsid w:val="004A70FF"/>
    <w:rsid w:val="004A77C0"/>
    <w:rsid w:val="004B09EF"/>
    <w:rsid w:val="004B605F"/>
    <w:rsid w:val="004B6DB2"/>
    <w:rsid w:val="004B7567"/>
    <w:rsid w:val="004C0B3B"/>
    <w:rsid w:val="004C2474"/>
    <w:rsid w:val="004C592B"/>
    <w:rsid w:val="004C5D75"/>
    <w:rsid w:val="004D2CD4"/>
    <w:rsid w:val="004D2DBF"/>
    <w:rsid w:val="004D36D1"/>
    <w:rsid w:val="004D63DE"/>
    <w:rsid w:val="004D7480"/>
    <w:rsid w:val="004E068C"/>
    <w:rsid w:val="004E19B8"/>
    <w:rsid w:val="004F23C9"/>
    <w:rsid w:val="004F55FB"/>
    <w:rsid w:val="00503078"/>
    <w:rsid w:val="00503545"/>
    <w:rsid w:val="00507956"/>
    <w:rsid w:val="0051211D"/>
    <w:rsid w:val="00514582"/>
    <w:rsid w:val="00516B1E"/>
    <w:rsid w:val="00517EF2"/>
    <w:rsid w:val="0052100C"/>
    <w:rsid w:val="005210A1"/>
    <w:rsid w:val="00522A65"/>
    <w:rsid w:val="005244E8"/>
    <w:rsid w:val="00530691"/>
    <w:rsid w:val="005345A1"/>
    <w:rsid w:val="005348F0"/>
    <w:rsid w:val="00541EBC"/>
    <w:rsid w:val="0054367B"/>
    <w:rsid w:val="0054505E"/>
    <w:rsid w:val="0054672E"/>
    <w:rsid w:val="0055026B"/>
    <w:rsid w:val="005514F4"/>
    <w:rsid w:val="00552DD7"/>
    <w:rsid w:val="00557DCC"/>
    <w:rsid w:val="00560218"/>
    <w:rsid w:val="005614FA"/>
    <w:rsid w:val="00563AC3"/>
    <w:rsid w:val="005703A6"/>
    <w:rsid w:val="005703ED"/>
    <w:rsid w:val="005725BE"/>
    <w:rsid w:val="00573E04"/>
    <w:rsid w:val="00574209"/>
    <w:rsid w:val="00575264"/>
    <w:rsid w:val="00575F85"/>
    <w:rsid w:val="00580A6A"/>
    <w:rsid w:val="00590BC1"/>
    <w:rsid w:val="00591A0D"/>
    <w:rsid w:val="00593873"/>
    <w:rsid w:val="00597A23"/>
    <w:rsid w:val="005A0513"/>
    <w:rsid w:val="005A3A80"/>
    <w:rsid w:val="005A3BB3"/>
    <w:rsid w:val="005A4340"/>
    <w:rsid w:val="005B26D5"/>
    <w:rsid w:val="005B356C"/>
    <w:rsid w:val="005B6EF3"/>
    <w:rsid w:val="005C21FB"/>
    <w:rsid w:val="005C274F"/>
    <w:rsid w:val="005C3696"/>
    <w:rsid w:val="005C3998"/>
    <w:rsid w:val="005C556A"/>
    <w:rsid w:val="005D36DF"/>
    <w:rsid w:val="005D5EAF"/>
    <w:rsid w:val="005E180D"/>
    <w:rsid w:val="005E4930"/>
    <w:rsid w:val="005E7CF3"/>
    <w:rsid w:val="005E7FC4"/>
    <w:rsid w:val="005F46E5"/>
    <w:rsid w:val="00601222"/>
    <w:rsid w:val="00602E5F"/>
    <w:rsid w:val="00603EFC"/>
    <w:rsid w:val="00603FD2"/>
    <w:rsid w:val="00616641"/>
    <w:rsid w:val="0061674D"/>
    <w:rsid w:val="00620956"/>
    <w:rsid w:val="00626C58"/>
    <w:rsid w:val="00632785"/>
    <w:rsid w:val="006335BA"/>
    <w:rsid w:val="00633B6A"/>
    <w:rsid w:val="0063551E"/>
    <w:rsid w:val="0063556F"/>
    <w:rsid w:val="0064335B"/>
    <w:rsid w:val="00650500"/>
    <w:rsid w:val="00650798"/>
    <w:rsid w:val="00650E56"/>
    <w:rsid w:val="006512C3"/>
    <w:rsid w:val="006521C5"/>
    <w:rsid w:val="00654564"/>
    <w:rsid w:val="00656490"/>
    <w:rsid w:val="0066065F"/>
    <w:rsid w:val="00663A3C"/>
    <w:rsid w:val="006677C0"/>
    <w:rsid w:val="0067538E"/>
    <w:rsid w:val="006936BE"/>
    <w:rsid w:val="00693C57"/>
    <w:rsid w:val="006B19A4"/>
    <w:rsid w:val="006B2DE9"/>
    <w:rsid w:val="006B3D16"/>
    <w:rsid w:val="006C0268"/>
    <w:rsid w:val="006D0514"/>
    <w:rsid w:val="006D2B84"/>
    <w:rsid w:val="006E0333"/>
    <w:rsid w:val="006E0E65"/>
    <w:rsid w:val="006E39E3"/>
    <w:rsid w:val="006E6FF5"/>
    <w:rsid w:val="006F0368"/>
    <w:rsid w:val="006F1766"/>
    <w:rsid w:val="006F25CD"/>
    <w:rsid w:val="006F33D6"/>
    <w:rsid w:val="006F3505"/>
    <w:rsid w:val="006F46DF"/>
    <w:rsid w:val="00700A31"/>
    <w:rsid w:val="00703693"/>
    <w:rsid w:val="007039AE"/>
    <w:rsid w:val="007065B4"/>
    <w:rsid w:val="00712E10"/>
    <w:rsid w:val="00714608"/>
    <w:rsid w:val="00715ECA"/>
    <w:rsid w:val="0071647C"/>
    <w:rsid w:val="00717A73"/>
    <w:rsid w:val="00722069"/>
    <w:rsid w:val="0072240A"/>
    <w:rsid w:val="0072389F"/>
    <w:rsid w:val="007256C2"/>
    <w:rsid w:val="00725B08"/>
    <w:rsid w:val="007270B3"/>
    <w:rsid w:val="00727B0E"/>
    <w:rsid w:val="00730B84"/>
    <w:rsid w:val="00732AA4"/>
    <w:rsid w:val="00733815"/>
    <w:rsid w:val="00734448"/>
    <w:rsid w:val="00736087"/>
    <w:rsid w:val="0074352F"/>
    <w:rsid w:val="00743547"/>
    <w:rsid w:val="00743DF7"/>
    <w:rsid w:val="00753416"/>
    <w:rsid w:val="00753AA1"/>
    <w:rsid w:val="00754176"/>
    <w:rsid w:val="007569DF"/>
    <w:rsid w:val="007614E3"/>
    <w:rsid w:val="00761E22"/>
    <w:rsid w:val="007665F7"/>
    <w:rsid w:val="007668EB"/>
    <w:rsid w:val="00771AD8"/>
    <w:rsid w:val="00781B4F"/>
    <w:rsid w:val="00790C9E"/>
    <w:rsid w:val="00795C76"/>
    <w:rsid w:val="00795D58"/>
    <w:rsid w:val="00797011"/>
    <w:rsid w:val="007A6D0B"/>
    <w:rsid w:val="007A79D7"/>
    <w:rsid w:val="007B33D4"/>
    <w:rsid w:val="007C1029"/>
    <w:rsid w:val="007C1A2D"/>
    <w:rsid w:val="007C4B79"/>
    <w:rsid w:val="007C6BDD"/>
    <w:rsid w:val="007C6F2B"/>
    <w:rsid w:val="007C7700"/>
    <w:rsid w:val="007C7CBE"/>
    <w:rsid w:val="007D22AF"/>
    <w:rsid w:val="007D7C9D"/>
    <w:rsid w:val="007E0376"/>
    <w:rsid w:val="007E0D2D"/>
    <w:rsid w:val="007E0E89"/>
    <w:rsid w:val="007E12FE"/>
    <w:rsid w:val="007E5E5E"/>
    <w:rsid w:val="007F0128"/>
    <w:rsid w:val="007F072E"/>
    <w:rsid w:val="007F1686"/>
    <w:rsid w:val="007F3F81"/>
    <w:rsid w:val="007F59BF"/>
    <w:rsid w:val="00801DAA"/>
    <w:rsid w:val="008148CA"/>
    <w:rsid w:val="00816C03"/>
    <w:rsid w:val="0082242B"/>
    <w:rsid w:val="00823342"/>
    <w:rsid w:val="00824CD1"/>
    <w:rsid w:val="00825390"/>
    <w:rsid w:val="00830BF7"/>
    <w:rsid w:val="00831B21"/>
    <w:rsid w:val="0083370F"/>
    <w:rsid w:val="00836C97"/>
    <w:rsid w:val="008405BC"/>
    <w:rsid w:val="0084102A"/>
    <w:rsid w:val="00846F35"/>
    <w:rsid w:val="008509B4"/>
    <w:rsid w:val="00853181"/>
    <w:rsid w:val="008552B8"/>
    <w:rsid w:val="00856E43"/>
    <w:rsid w:val="008612C4"/>
    <w:rsid w:val="00862297"/>
    <w:rsid w:val="00862DEE"/>
    <w:rsid w:val="008636CF"/>
    <w:rsid w:val="0086451D"/>
    <w:rsid w:val="008651C5"/>
    <w:rsid w:val="008656C9"/>
    <w:rsid w:val="00865FEE"/>
    <w:rsid w:val="00870DCC"/>
    <w:rsid w:val="00871F91"/>
    <w:rsid w:val="0087481D"/>
    <w:rsid w:val="0087611E"/>
    <w:rsid w:val="00877035"/>
    <w:rsid w:val="008774CE"/>
    <w:rsid w:val="00880949"/>
    <w:rsid w:val="008814AC"/>
    <w:rsid w:val="008833D9"/>
    <w:rsid w:val="00890E8B"/>
    <w:rsid w:val="00892E82"/>
    <w:rsid w:val="0089487F"/>
    <w:rsid w:val="00896B64"/>
    <w:rsid w:val="008979A0"/>
    <w:rsid w:val="008A1E70"/>
    <w:rsid w:val="008A6488"/>
    <w:rsid w:val="008B23DF"/>
    <w:rsid w:val="008B2C19"/>
    <w:rsid w:val="008B38AE"/>
    <w:rsid w:val="008C0FC8"/>
    <w:rsid w:val="008C223B"/>
    <w:rsid w:val="008C297A"/>
    <w:rsid w:val="008C350F"/>
    <w:rsid w:val="008C3B04"/>
    <w:rsid w:val="008C4151"/>
    <w:rsid w:val="008C564C"/>
    <w:rsid w:val="008C5D88"/>
    <w:rsid w:val="008C66EC"/>
    <w:rsid w:val="008D0669"/>
    <w:rsid w:val="008D6F9D"/>
    <w:rsid w:val="008E6012"/>
    <w:rsid w:val="008F172C"/>
    <w:rsid w:val="008F215A"/>
    <w:rsid w:val="008F4848"/>
    <w:rsid w:val="008F5101"/>
    <w:rsid w:val="008F5270"/>
    <w:rsid w:val="008F6663"/>
    <w:rsid w:val="008F6683"/>
    <w:rsid w:val="008F6749"/>
    <w:rsid w:val="00900FF7"/>
    <w:rsid w:val="00913D83"/>
    <w:rsid w:val="00914998"/>
    <w:rsid w:val="009153F0"/>
    <w:rsid w:val="0092045C"/>
    <w:rsid w:val="009267CB"/>
    <w:rsid w:val="00930D44"/>
    <w:rsid w:val="009322A2"/>
    <w:rsid w:val="00933051"/>
    <w:rsid w:val="009349F3"/>
    <w:rsid w:val="00934ACB"/>
    <w:rsid w:val="00934C56"/>
    <w:rsid w:val="009448D7"/>
    <w:rsid w:val="00945A28"/>
    <w:rsid w:val="009472AB"/>
    <w:rsid w:val="00951CC3"/>
    <w:rsid w:val="0095413F"/>
    <w:rsid w:val="009557F8"/>
    <w:rsid w:val="009602BB"/>
    <w:rsid w:val="0096188D"/>
    <w:rsid w:val="009649CD"/>
    <w:rsid w:val="00966D2D"/>
    <w:rsid w:val="00967793"/>
    <w:rsid w:val="009709A7"/>
    <w:rsid w:val="0097737F"/>
    <w:rsid w:val="00982E87"/>
    <w:rsid w:val="0098576B"/>
    <w:rsid w:val="00985D9C"/>
    <w:rsid w:val="00986015"/>
    <w:rsid w:val="00987B5E"/>
    <w:rsid w:val="00987D4D"/>
    <w:rsid w:val="00990297"/>
    <w:rsid w:val="00990D71"/>
    <w:rsid w:val="009926EA"/>
    <w:rsid w:val="0099496E"/>
    <w:rsid w:val="009A2D9D"/>
    <w:rsid w:val="009A503D"/>
    <w:rsid w:val="009A695D"/>
    <w:rsid w:val="009A796C"/>
    <w:rsid w:val="009B36B2"/>
    <w:rsid w:val="009B4799"/>
    <w:rsid w:val="009C4A8D"/>
    <w:rsid w:val="009C5365"/>
    <w:rsid w:val="009D0B78"/>
    <w:rsid w:val="009D0D0B"/>
    <w:rsid w:val="009D3F61"/>
    <w:rsid w:val="009E5060"/>
    <w:rsid w:val="009E6872"/>
    <w:rsid w:val="009E6F66"/>
    <w:rsid w:val="009E73A2"/>
    <w:rsid w:val="009E73D3"/>
    <w:rsid w:val="009F0219"/>
    <w:rsid w:val="009F404C"/>
    <w:rsid w:val="00A009F8"/>
    <w:rsid w:val="00A02512"/>
    <w:rsid w:val="00A054E3"/>
    <w:rsid w:val="00A06300"/>
    <w:rsid w:val="00A12E74"/>
    <w:rsid w:val="00A14286"/>
    <w:rsid w:val="00A1678B"/>
    <w:rsid w:val="00A171C4"/>
    <w:rsid w:val="00A203FF"/>
    <w:rsid w:val="00A2165D"/>
    <w:rsid w:val="00A243BB"/>
    <w:rsid w:val="00A248A1"/>
    <w:rsid w:val="00A2592A"/>
    <w:rsid w:val="00A305AF"/>
    <w:rsid w:val="00A31EBF"/>
    <w:rsid w:val="00A361D5"/>
    <w:rsid w:val="00A37E48"/>
    <w:rsid w:val="00A41421"/>
    <w:rsid w:val="00A435EF"/>
    <w:rsid w:val="00A4497E"/>
    <w:rsid w:val="00A52CF1"/>
    <w:rsid w:val="00A5385C"/>
    <w:rsid w:val="00A55C8A"/>
    <w:rsid w:val="00A564FE"/>
    <w:rsid w:val="00A57CD6"/>
    <w:rsid w:val="00A60DCC"/>
    <w:rsid w:val="00A61589"/>
    <w:rsid w:val="00A61753"/>
    <w:rsid w:val="00A61B4D"/>
    <w:rsid w:val="00A627B8"/>
    <w:rsid w:val="00A661A3"/>
    <w:rsid w:val="00A72BC4"/>
    <w:rsid w:val="00A74470"/>
    <w:rsid w:val="00A76747"/>
    <w:rsid w:val="00A822EC"/>
    <w:rsid w:val="00A82CE7"/>
    <w:rsid w:val="00A8320F"/>
    <w:rsid w:val="00A851A6"/>
    <w:rsid w:val="00A902F1"/>
    <w:rsid w:val="00A90775"/>
    <w:rsid w:val="00A9241D"/>
    <w:rsid w:val="00A93604"/>
    <w:rsid w:val="00AA1ECC"/>
    <w:rsid w:val="00AA2AD1"/>
    <w:rsid w:val="00AA33E2"/>
    <w:rsid w:val="00AA4058"/>
    <w:rsid w:val="00AA434E"/>
    <w:rsid w:val="00AA4A11"/>
    <w:rsid w:val="00AB0198"/>
    <w:rsid w:val="00AB0E28"/>
    <w:rsid w:val="00AB2572"/>
    <w:rsid w:val="00AB2E77"/>
    <w:rsid w:val="00AC34E0"/>
    <w:rsid w:val="00AC49CE"/>
    <w:rsid w:val="00AC73C4"/>
    <w:rsid w:val="00AD3557"/>
    <w:rsid w:val="00AD4694"/>
    <w:rsid w:val="00AD4944"/>
    <w:rsid w:val="00AE2C5A"/>
    <w:rsid w:val="00AE4CE7"/>
    <w:rsid w:val="00AF2A70"/>
    <w:rsid w:val="00AF3701"/>
    <w:rsid w:val="00AF3D66"/>
    <w:rsid w:val="00AF6650"/>
    <w:rsid w:val="00B00BE7"/>
    <w:rsid w:val="00B0282D"/>
    <w:rsid w:val="00B04232"/>
    <w:rsid w:val="00B06ACB"/>
    <w:rsid w:val="00B160B6"/>
    <w:rsid w:val="00B235BE"/>
    <w:rsid w:val="00B238B1"/>
    <w:rsid w:val="00B24038"/>
    <w:rsid w:val="00B278AF"/>
    <w:rsid w:val="00B3332E"/>
    <w:rsid w:val="00B34B04"/>
    <w:rsid w:val="00B35E94"/>
    <w:rsid w:val="00B46263"/>
    <w:rsid w:val="00B46B8D"/>
    <w:rsid w:val="00B4749F"/>
    <w:rsid w:val="00B50869"/>
    <w:rsid w:val="00B512E9"/>
    <w:rsid w:val="00B51FAF"/>
    <w:rsid w:val="00B52149"/>
    <w:rsid w:val="00B64F1C"/>
    <w:rsid w:val="00B65FBA"/>
    <w:rsid w:val="00B66D86"/>
    <w:rsid w:val="00B676EC"/>
    <w:rsid w:val="00B72BB8"/>
    <w:rsid w:val="00B7603D"/>
    <w:rsid w:val="00B80CB0"/>
    <w:rsid w:val="00B8398C"/>
    <w:rsid w:val="00B84027"/>
    <w:rsid w:val="00B87644"/>
    <w:rsid w:val="00B91089"/>
    <w:rsid w:val="00B952CE"/>
    <w:rsid w:val="00B952D0"/>
    <w:rsid w:val="00BA17A9"/>
    <w:rsid w:val="00BA292F"/>
    <w:rsid w:val="00BA3632"/>
    <w:rsid w:val="00BA4410"/>
    <w:rsid w:val="00BB2EF6"/>
    <w:rsid w:val="00BB5BCF"/>
    <w:rsid w:val="00BB5FCC"/>
    <w:rsid w:val="00BB6BB6"/>
    <w:rsid w:val="00BB7F43"/>
    <w:rsid w:val="00BC5E53"/>
    <w:rsid w:val="00BC6C6B"/>
    <w:rsid w:val="00BC7553"/>
    <w:rsid w:val="00BD1376"/>
    <w:rsid w:val="00BD22DF"/>
    <w:rsid w:val="00BD3CDD"/>
    <w:rsid w:val="00BD49CD"/>
    <w:rsid w:val="00BD7560"/>
    <w:rsid w:val="00BD7EF0"/>
    <w:rsid w:val="00BE1C7E"/>
    <w:rsid w:val="00BE2357"/>
    <w:rsid w:val="00BE2DE8"/>
    <w:rsid w:val="00BE69D1"/>
    <w:rsid w:val="00BE6EF8"/>
    <w:rsid w:val="00BF1068"/>
    <w:rsid w:val="00BF1287"/>
    <w:rsid w:val="00BF1E7A"/>
    <w:rsid w:val="00BF42F2"/>
    <w:rsid w:val="00C00257"/>
    <w:rsid w:val="00C006A0"/>
    <w:rsid w:val="00C03385"/>
    <w:rsid w:val="00C035DC"/>
    <w:rsid w:val="00C0481E"/>
    <w:rsid w:val="00C13439"/>
    <w:rsid w:val="00C1444C"/>
    <w:rsid w:val="00C152F9"/>
    <w:rsid w:val="00C1542D"/>
    <w:rsid w:val="00C177E1"/>
    <w:rsid w:val="00C22A49"/>
    <w:rsid w:val="00C273FD"/>
    <w:rsid w:val="00C275D0"/>
    <w:rsid w:val="00C30607"/>
    <w:rsid w:val="00C30974"/>
    <w:rsid w:val="00C32045"/>
    <w:rsid w:val="00C334E6"/>
    <w:rsid w:val="00C33F08"/>
    <w:rsid w:val="00C3417A"/>
    <w:rsid w:val="00C34ED5"/>
    <w:rsid w:val="00C34F05"/>
    <w:rsid w:val="00C37C1C"/>
    <w:rsid w:val="00C441E7"/>
    <w:rsid w:val="00C45BAF"/>
    <w:rsid w:val="00C506E8"/>
    <w:rsid w:val="00C5173D"/>
    <w:rsid w:val="00C51B5A"/>
    <w:rsid w:val="00C61F55"/>
    <w:rsid w:val="00C6248B"/>
    <w:rsid w:val="00C637D8"/>
    <w:rsid w:val="00C63F8E"/>
    <w:rsid w:val="00C66689"/>
    <w:rsid w:val="00C70464"/>
    <w:rsid w:val="00C72A76"/>
    <w:rsid w:val="00C72E4E"/>
    <w:rsid w:val="00C72EE9"/>
    <w:rsid w:val="00C73B9F"/>
    <w:rsid w:val="00C755B0"/>
    <w:rsid w:val="00C846FE"/>
    <w:rsid w:val="00C85B02"/>
    <w:rsid w:val="00C9170E"/>
    <w:rsid w:val="00C920BC"/>
    <w:rsid w:val="00C93A64"/>
    <w:rsid w:val="00C95150"/>
    <w:rsid w:val="00CA2744"/>
    <w:rsid w:val="00CA3C73"/>
    <w:rsid w:val="00CA3FB0"/>
    <w:rsid w:val="00CB21F1"/>
    <w:rsid w:val="00CB2477"/>
    <w:rsid w:val="00CB7C90"/>
    <w:rsid w:val="00CC7335"/>
    <w:rsid w:val="00CC7A31"/>
    <w:rsid w:val="00CD21D8"/>
    <w:rsid w:val="00CD26B4"/>
    <w:rsid w:val="00CD5011"/>
    <w:rsid w:val="00CD55D5"/>
    <w:rsid w:val="00CD75D8"/>
    <w:rsid w:val="00CD7AE8"/>
    <w:rsid w:val="00CD7D69"/>
    <w:rsid w:val="00CE0F65"/>
    <w:rsid w:val="00CE2615"/>
    <w:rsid w:val="00CE39F0"/>
    <w:rsid w:val="00CE3B93"/>
    <w:rsid w:val="00CE4911"/>
    <w:rsid w:val="00CE51B1"/>
    <w:rsid w:val="00CF24BD"/>
    <w:rsid w:val="00CF3DA0"/>
    <w:rsid w:val="00CF5198"/>
    <w:rsid w:val="00D00EC8"/>
    <w:rsid w:val="00D0159E"/>
    <w:rsid w:val="00D0626F"/>
    <w:rsid w:val="00D108F2"/>
    <w:rsid w:val="00D115D2"/>
    <w:rsid w:val="00D11CB8"/>
    <w:rsid w:val="00D127FD"/>
    <w:rsid w:val="00D128F1"/>
    <w:rsid w:val="00D13642"/>
    <w:rsid w:val="00D15934"/>
    <w:rsid w:val="00D16F4C"/>
    <w:rsid w:val="00D22249"/>
    <w:rsid w:val="00D245DD"/>
    <w:rsid w:val="00D26F38"/>
    <w:rsid w:val="00D277D8"/>
    <w:rsid w:val="00D306B7"/>
    <w:rsid w:val="00D36050"/>
    <w:rsid w:val="00D37608"/>
    <w:rsid w:val="00D3765F"/>
    <w:rsid w:val="00D44142"/>
    <w:rsid w:val="00D44CD8"/>
    <w:rsid w:val="00D4606C"/>
    <w:rsid w:val="00D51DAB"/>
    <w:rsid w:val="00D51FD1"/>
    <w:rsid w:val="00D60BD3"/>
    <w:rsid w:val="00D666BA"/>
    <w:rsid w:val="00D66E93"/>
    <w:rsid w:val="00D72772"/>
    <w:rsid w:val="00D74D42"/>
    <w:rsid w:val="00D77B9A"/>
    <w:rsid w:val="00D94E3A"/>
    <w:rsid w:val="00D96561"/>
    <w:rsid w:val="00DA0BE1"/>
    <w:rsid w:val="00DA1598"/>
    <w:rsid w:val="00DA181F"/>
    <w:rsid w:val="00DA2E00"/>
    <w:rsid w:val="00DA6D71"/>
    <w:rsid w:val="00DB0986"/>
    <w:rsid w:val="00DB3412"/>
    <w:rsid w:val="00DB475A"/>
    <w:rsid w:val="00DB4951"/>
    <w:rsid w:val="00DB49B5"/>
    <w:rsid w:val="00DB4BB0"/>
    <w:rsid w:val="00DB6132"/>
    <w:rsid w:val="00DB7D46"/>
    <w:rsid w:val="00DC2F7F"/>
    <w:rsid w:val="00DC35A1"/>
    <w:rsid w:val="00DC36B6"/>
    <w:rsid w:val="00DC4747"/>
    <w:rsid w:val="00DC55E2"/>
    <w:rsid w:val="00DC5842"/>
    <w:rsid w:val="00DD2A59"/>
    <w:rsid w:val="00DE0B7D"/>
    <w:rsid w:val="00DE11E8"/>
    <w:rsid w:val="00DE247C"/>
    <w:rsid w:val="00DE7E98"/>
    <w:rsid w:val="00DF0A9B"/>
    <w:rsid w:val="00DF3EA8"/>
    <w:rsid w:val="00DF4889"/>
    <w:rsid w:val="00DF4F79"/>
    <w:rsid w:val="00DF5DCD"/>
    <w:rsid w:val="00DF6B8A"/>
    <w:rsid w:val="00E02111"/>
    <w:rsid w:val="00E0289A"/>
    <w:rsid w:val="00E0316A"/>
    <w:rsid w:val="00E03D1B"/>
    <w:rsid w:val="00E060DA"/>
    <w:rsid w:val="00E17D51"/>
    <w:rsid w:val="00E20BC8"/>
    <w:rsid w:val="00E218E5"/>
    <w:rsid w:val="00E2251C"/>
    <w:rsid w:val="00E2471D"/>
    <w:rsid w:val="00E3056D"/>
    <w:rsid w:val="00E31633"/>
    <w:rsid w:val="00E3584A"/>
    <w:rsid w:val="00E37A4A"/>
    <w:rsid w:val="00E37CCA"/>
    <w:rsid w:val="00E46537"/>
    <w:rsid w:val="00E46824"/>
    <w:rsid w:val="00E52106"/>
    <w:rsid w:val="00E5299E"/>
    <w:rsid w:val="00E5381D"/>
    <w:rsid w:val="00E54296"/>
    <w:rsid w:val="00E57097"/>
    <w:rsid w:val="00E5756B"/>
    <w:rsid w:val="00E6558D"/>
    <w:rsid w:val="00E732F7"/>
    <w:rsid w:val="00E737C4"/>
    <w:rsid w:val="00E739C1"/>
    <w:rsid w:val="00E7460A"/>
    <w:rsid w:val="00E7772E"/>
    <w:rsid w:val="00E77A3D"/>
    <w:rsid w:val="00E83AF8"/>
    <w:rsid w:val="00E84685"/>
    <w:rsid w:val="00E87ACF"/>
    <w:rsid w:val="00E90016"/>
    <w:rsid w:val="00E90EB0"/>
    <w:rsid w:val="00E92776"/>
    <w:rsid w:val="00E9522B"/>
    <w:rsid w:val="00E96CD6"/>
    <w:rsid w:val="00EA0C12"/>
    <w:rsid w:val="00EA684B"/>
    <w:rsid w:val="00EA72A0"/>
    <w:rsid w:val="00EA7D06"/>
    <w:rsid w:val="00EB0AF4"/>
    <w:rsid w:val="00EB25BA"/>
    <w:rsid w:val="00EB3862"/>
    <w:rsid w:val="00EB5425"/>
    <w:rsid w:val="00EC418D"/>
    <w:rsid w:val="00ED0251"/>
    <w:rsid w:val="00ED2161"/>
    <w:rsid w:val="00ED2253"/>
    <w:rsid w:val="00ED3588"/>
    <w:rsid w:val="00ED5802"/>
    <w:rsid w:val="00ED5D8C"/>
    <w:rsid w:val="00EE2B74"/>
    <w:rsid w:val="00EF02EB"/>
    <w:rsid w:val="00EF0371"/>
    <w:rsid w:val="00EF35C8"/>
    <w:rsid w:val="00EF3B99"/>
    <w:rsid w:val="00EF6008"/>
    <w:rsid w:val="00F1094F"/>
    <w:rsid w:val="00F20419"/>
    <w:rsid w:val="00F22F94"/>
    <w:rsid w:val="00F24968"/>
    <w:rsid w:val="00F30357"/>
    <w:rsid w:val="00F309C3"/>
    <w:rsid w:val="00F318B2"/>
    <w:rsid w:val="00F33527"/>
    <w:rsid w:val="00F355F6"/>
    <w:rsid w:val="00F41E24"/>
    <w:rsid w:val="00F51CB6"/>
    <w:rsid w:val="00F52502"/>
    <w:rsid w:val="00F54FC3"/>
    <w:rsid w:val="00F562C5"/>
    <w:rsid w:val="00F57465"/>
    <w:rsid w:val="00F67E9A"/>
    <w:rsid w:val="00F67EF5"/>
    <w:rsid w:val="00F7046A"/>
    <w:rsid w:val="00F71FCD"/>
    <w:rsid w:val="00F73263"/>
    <w:rsid w:val="00F77732"/>
    <w:rsid w:val="00F81A76"/>
    <w:rsid w:val="00F84FC0"/>
    <w:rsid w:val="00F8519C"/>
    <w:rsid w:val="00F85454"/>
    <w:rsid w:val="00F90594"/>
    <w:rsid w:val="00F92D76"/>
    <w:rsid w:val="00F9740A"/>
    <w:rsid w:val="00F97A48"/>
    <w:rsid w:val="00FA0B9C"/>
    <w:rsid w:val="00FA100C"/>
    <w:rsid w:val="00FA224D"/>
    <w:rsid w:val="00FA322E"/>
    <w:rsid w:val="00FB0642"/>
    <w:rsid w:val="00FB28B0"/>
    <w:rsid w:val="00FB2E32"/>
    <w:rsid w:val="00FB621E"/>
    <w:rsid w:val="00FC3807"/>
    <w:rsid w:val="00FC4B35"/>
    <w:rsid w:val="00FC5277"/>
    <w:rsid w:val="00FC52F8"/>
    <w:rsid w:val="00FD1E7B"/>
    <w:rsid w:val="00FD2320"/>
    <w:rsid w:val="00FE3957"/>
    <w:rsid w:val="00FE6740"/>
    <w:rsid w:val="00FE694E"/>
    <w:rsid w:val="00FF08D8"/>
    <w:rsid w:val="00FF08DB"/>
    <w:rsid w:val="00FF2254"/>
    <w:rsid w:val="00FF3BA6"/>
    <w:rsid w:val="09065191"/>
    <w:rsid w:val="0D1E1017"/>
    <w:rsid w:val="14F32798"/>
    <w:rsid w:val="17C86CDF"/>
    <w:rsid w:val="18C250FC"/>
    <w:rsid w:val="1D1F4FE9"/>
    <w:rsid w:val="1DAF5C31"/>
    <w:rsid w:val="21302BD5"/>
    <w:rsid w:val="2FD219A4"/>
    <w:rsid w:val="3E693227"/>
    <w:rsid w:val="3EDE6689"/>
    <w:rsid w:val="3F5D6743"/>
    <w:rsid w:val="407374A1"/>
    <w:rsid w:val="43484E47"/>
    <w:rsid w:val="46770EC2"/>
    <w:rsid w:val="4D217927"/>
    <w:rsid w:val="561725BA"/>
    <w:rsid w:val="63CC3398"/>
    <w:rsid w:val="64A401C8"/>
    <w:rsid w:val="66EA6BA5"/>
    <w:rsid w:val="6C54062F"/>
    <w:rsid w:val="6D6450A0"/>
    <w:rsid w:val="6E5818A1"/>
    <w:rsid w:val="6F6071DB"/>
    <w:rsid w:val="7801681D"/>
    <w:rsid w:val="7E5D1F6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2814721"/>
  <w15:docId w15:val="{B794E3A6-F3D1-486A-9DD8-71E1B3DE7E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iPriority="0" w:unhideWhenUsed="1" w:qFormat="1"/>
    <w:lsdException w:name="footnote text" w:semiHidden="1" w:unhideWhenUsed="1"/>
    <w:lsdException w:name="annotation text" w:semiHidden="1" w:unhideWhenUsed="1" w:qFormat="1"/>
    <w:lsdException w:name="header" w:uiPriority="0" w:unhideWhenUsed="1" w:qFormat="1"/>
    <w:lsdException w:name="footer" w:uiPriority="0"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qFormat="1"/>
    <w:lsdException w:name="Date" w:semiHidden="1" w:unhideWhenUsed="1"/>
    <w:lsdException w:name="Body Text First Indent" w:semiHidden="1" w:unhideWhenUsed="1" w:qFormat="1"/>
    <w:lsdException w:name="Body Text First Indent 2" w:semiHidden="1" w:unhideWhenUsed="1" w:qFormat="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qFormat="1"/>
    <w:lsdException w:name="FollowedHyperlink" w:semiHidden="1" w:unhideWhenUsed="1" w:qFormat="1"/>
    <w:lsdException w:name="Strong" w:uiPriority="0" w:qFormat="1"/>
    <w:lsdException w:name="Emphasis" w:uiPriority="20" w:qFormat="1"/>
    <w:lsdException w:name="Document Map" w:semiHidden="1" w:unhideWhenUsed="1" w:qFormat="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iPriority="0" w:unhideWhenUsed="1" w:qFormat="1"/>
    <w:lsdException w:name="HTML Code" w:semiHidden="1" w:uiPriority="0" w:unhideWhenUsed="1" w:qFormat="1"/>
    <w:lsdException w:name="HTML Definition" w:semiHidden="1" w:uiPriority="0" w:unhideWhenUsed="1" w:qFormat="1"/>
    <w:lsdException w:name="HTML Keyboard" w:semiHidden="1" w:unhideWhenUsed="1"/>
    <w:lsdException w:name="HTML Preformatted" w:semiHidden="1" w:uiPriority="0" w:unhideWhenUsed="1" w:qFormat="1"/>
    <w:lsdException w:name="HTML Sample" w:semiHidden="1" w:unhideWhenUsed="1"/>
    <w:lsdException w:name="HTML Typewriter" w:semiHidden="1" w:unhideWhenUsed="1"/>
    <w:lsdException w:name="HTML Variable" w:semiHidden="1" w:uiPriority="0" w:unhideWhenUsed="1" w:qFormat="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unhideWhenUsed="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7C7CBE"/>
    <w:pPr>
      <w:widowControl w:val="0"/>
      <w:spacing w:line="360" w:lineRule="auto"/>
      <w:ind w:firstLineChars="200" w:firstLine="200"/>
      <w:jc w:val="both"/>
    </w:pPr>
    <w:rPr>
      <w:rFonts w:asciiTheme="minorHAnsi" w:hAnsiTheme="minorHAnsi" w:cstheme="minorBidi"/>
      <w:kern w:val="2"/>
      <w:sz w:val="24"/>
      <w:szCs w:val="22"/>
    </w:rPr>
  </w:style>
  <w:style w:type="paragraph" w:styleId="1">
    <w:name w:val="heading 1"/>
    <w:basedOn w:val="a0"/>
    <w:next w:val="a0"/>
    <w:link w:val="10"/>
    <w:uiPriority w:val="9"/>
    <w:qFormat/>
    <w:pPr>
      <w:keepNext/>
      <w:keepLines/>
      <w:numPr>
        <w:numId w:val="1"/>
      </w:numPr>
      <w:spacing w:before="340" w:after="330" w:line="578" w:lineRule="auto"/>
      <w:ind w:firstLineChars="0" w:firstLine="0"/>
      <w:outlineLvl w:val="0"/>
    </w:pPr>
    <w:rPr>
      <w:b/>
      <w:bCs/>
      <w:kern w:val="44"/>
      <w:sz w:val="36"/>
      <w:szCs w:val="44"/>
    </w:rPr>
  </w:style>
  <w:style w:type="paragraph" w:styleId="20">
    <w:name w:val="heading 2"/>
    <w:basedOn w:val="a0"/>
    <w:next w:val="a0"/>
    <w:link w:val="21"/>
    <w:uiPriority w:val="9"/>
    <w:unhideWhenUsed/>
    <w:qFormat/>
    <w:pPr>
      <w:keepNext/>
      <w:keepLines/>
      <w:spacing w:before="260" w:after="260" w:line="416" w:lineRule="auto"/>
      <w:ind w:firstLineChars="0" w:firstLine="0"/>
      <w:outlineLvl w:val="1"/>
    </w:pPr>
    <w:rPr>
      <w:rFonts w:asciiTheme="majorHAnsi" w:hAnsiTheme="majorHAnsi" w:cstheme="majorBidi"/>
      <w:b/>
      <w:bCs/>
      <w:sz w:val="32"/>
      <w:szCs w:val="32"/>
    </w:rPr>
  </w:style>
  <w:style w:type="paragraph" w:styleId="3">
    <w:name w:val="heading 3"/>
    <w:basedOn w:val="a0"/>
    <w:next w:val="a0"/>
    <w:link w:val="31"/>
    <w:uiPriority w:val="9"/>
    <w:unhideWhenUsed/>
    <w:qFormat/>
    <w:pPr>
      <w:keepNext/>
      <w:keepLines/>
      <w:numPr>
        <w:numId w:val="2"/>
      </w:numPr>
      <w:spacing w:before="260" w:after="260" w:line="416" w:lineRule="auto"/>
      <w:ind w:firstLineChars="0" w:firstLine="0"/>
      <w:outlineLvl w:val="2"/>
    </w:pPr>
    <w:rPr>
      <w:b/>
      <w:bCs/>
      <w:sz w:val="32"/>
      <w:szCs w:val="32"/>
    </w:rPr>
  </w:style>
  <w:style w:type="paragraph" w:styleId="4">
    <w:name w:val="heading 4"/>
    <w:basedOn w:val="a0"/>
    <w:next w:val="a0"/>
    <w:link w:val="40"/>
    <w:unhideWhenUsed/>
    <w:qFormat/>
    <w:rsid w:val="00987D4D"/>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0">
    <w:name w:val="heading 5"/>
    <w:basedOn w:val="a0"/>
    <w:next w:val="a0"/>
    <w:link w:val="51"/>
    <w:uiPriority w:val="9"/>
    <w:unhideWhenUsed/>
    <w:qFormat/>
    <w:rsid w:val="00FD1E7B"/>
    <w:pPr>
      <w:keepNext/>
      <w:keepLines/>
      <w:spacing w:before="280" w:after="290" w:line="376" w:lineRule="auto"/>
      <w:outlineLvl w:val="4"/>
    </w:pPr>
    <w:rPr>
      <w:b/>
      <w:bCs/>
      <w:sz w:val="28"/>
      <w:szCs w:val="28"/>
    </w:rPr>
  </w:style>
  <w:style w:type="paragraph" w:styleId="6">
    <w:name w:val="heading 6"/>
    <w:basedOn w:val="a0"/>
    <w:next w:val="a0"/>
    <w:link w:val="60"/>
    <w:uiPriority w:val="9"/>
    <w:unhideWhenUsed/>
    <w:qFormat/>
    <w:rsid w:val="00EF02EB"/>
    <w:pPr>
      <w:keepNext/>
      <w:keepLines/>
      <w:spacing w:before="240" w:after="64" w:line="320" w:lineRule="auto"/>
      <w:outlineLvl w:val="5"/>
    </w:pPr>
    <w:rPr>
      <w:rFonts w:asciiTheme="majorHAnsi" w:eastAsiaTheme="majorEastAsia" w:hAnsiTheme="majorHAnsi" w:cstheme="majorBidi"/>
      <w:b/>
      <w:bCs/>
      <w:szCs w:val="24"/>
    </w:rPr>
  </w:style>
  <w:style w:type="paragraph" w:styleId="7">
    <w:name w:val="heading 7"/>
    <w:basedOn w:val="a0"/>
    <w:next w:val="a0"/>
    <w:link w:val="71"/>
    <w:uiPriority w:val="9"/>
    <w:qFormat/>
    <w:rsid w:val="0040196D"/>
    <w:pPr>
      <w:keepNext/>
      <w:keepLines/>
      <w:spacing w:before="240" w:after="64" w:line="320" w:lineRule="auto"/>
      <w:ind w:firstLineChars="0" w:firstLine="480"/>
      <w:jc w:val="left"/>
      <w:outlineLvl w:val="6"/>
    </w:pPr>
    <w:rPr>
      <w:rFonts w:ascii="Calibri" w:hAnsi="Calibri" w:cs="Times New Roman"/>
      <w:b/>
      <w:bCs/>
      <w:szCs w:val="24"/>
    </w:rPr>
  </w:style>
  <w:style w:type="paragraph" w:styleId="8">
    <w:name w:val="heading 8"/>
    <w:basedOn w:val="a0"/>
    <w:next w:val="a0"/>
    <w:link w:val="81"/>
    <w:uiPriority w:val="9"/>
    <w:qFormat/>
    <w:rsid w:val="0040196D"/>
    <w:pPr>
      <w:keepNext/>
      <w:keepLines/>
      <w:tabs>
        <w:tab w:val="left" w:pos="0"/>
      </w:tabs>
      <w:spacing w:before="240" w:after="64"/>
      <w:ind w:firstLine="480"/>
      <w:jc w:val="left"/>
      <w:outlineLvl w:val="7"/>
    </w:pPr>
    <w:rPr>
      <w:rFonts w:ascii="Calibri Light" w:hAnsi="Calibri Light" w:cs="Times New Roman"/>
      <w:b/>
      <w:sz w:val="28"/>
      <w:szCs w:val="24"/>
    </w:rPr>
  </w:style>
  <w:style w:type="paragraph" w:styleId="9">
    <w:name w:val="heading 9"/>
    <w:basedOn w:val="a0"/>
    <w:next w:val="a0"/>
    <w:link w:val="90"/>
    <w:uiPriority w:val="9"/>
    <w:unhideWhenUsed/>
    <w:qFormat/>
    <w:rsid w:val="0040196D"/>
    <w:pPr>
      <w:keepNext/>
      <w:keepLines/>
      <w:tabs>
        <w:tab w:val="left" w:pos="0"/>
      </w:tabs>
      <w:adjustRightInd w:val="0"/>
      <w:snapToGrid w:val="0"/>
      <w:spacing w:before="240" w:after="64" w:line="320" w:lineRule="atLeast"/>
      <w:ind w:firstLine="0"/>
      <w:jc w:val="left"/>
      <w:outlineLvl w:val="8"/>
    </w:pPr>
    <w:rPr>
      <w:rFonts w:ascii="Calibri Light" w:hAnsi="Calibri Light" w:cs="Times New Roman"/>
      <w:b/>
      <w:sz w:val="28"/>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footer"/>
    <w:basedOn w:val="a0"/>
    <w:link w:val="a5"/>
    <w:unhideWhenUsed/>
    <w:qFormat/>
    <w:pPr>
      <w:tabs>
        <w:tab w:val="center" w:pos="4153"/>
        <w:tab w:val="right" w:pos="8306"/>
      </w:tabs>
      <w:snapToGrid w:val="0"/>
      <w:jc w:val="left"/>
    </w:pPr>
    <w:rPr>
      <w:sz w:val="18"/>
      <w:szCs w:val="18"/>
    </w:rPr>
  </w:style>
  <w:style w:type="paragraph" w:styleId="a6">
    <w:name w:val="header"/>
    <w:basedOn w:val="a0"/>
    <w:link w:val="a7"/>
    <w:unhideWhenUsed/>
    <w:qFormat/>
    <w:pPr>
      <w:pBdr>
        <w:bottom w:val="single" w:sz="6" w:space="1" w:color="auto"/>
      </w:pBdr>
      <w:tabs>
        <w:tab w:val="center" w:pos="4153"/>
        <w:tab w:val="right" w:pos="8306"/>
      </w:tabs>
      <w:snapToGrid w:val="0"/>
      <w:jc w:val="center"/>
    </w:pPr>
    <w:rPr>
      <w:sz w:val="18"/>
      <w:szCs w:val="18"/>
    </w:rPr>
  </w:style>
  <w:style w:type="paragraph" w:styleId="TOC1">
    <w:name w:val="toc 1"/>
    <w:aliases w:val="目录 1"/>
    <w:basedOn w:val="a0"/>
    <w:next w:val="a0"/>
    <w:uiPriority w:val="39"/>
    <w:qFormat/>
    <w:pPr>
      <w:spacing w:before="360" w:after="360"/>
      <w:jc w:val="left"/>
    </w:pPr>
    <w:rPr>
      <w:rFonts w:ascii="Times New Roman" w:hAnsi="Times New Roman" w:cs="Times New Roman"/>
      <w:b/>
      <w:bCs/>
      <w:caps/>
      <w:sz w:val="22"/>
      <w:u w:val="single"/>
    </w:rPr>
  </w:style>
  <w:style w:type="paragraph" w:styleId="TOC2">
    <w:name w:val="toc 2"/>
    <w:aliases w:val="目录 2"/>
    <w:basedOn w:val="a0"/>
    <w:next w:val="a0"/>
    <w:uiPriority w:val="39"/>
    <w:qFormat/>
    <w:pPr>
      <w:jc w:val="left"/>
    </w:pPr>
    <w:rPr>
      <w:rFonts w:ascii="Times New Roman" w:hAnsi="Times New Roman" w:cs="Times New Roman"/>
      <w:b/>
      <w:bCs/>
      <w:smallCaps/>
      <w:sz w:val="22"/>
    </w:rPr>
  </w:style>
  <w:style w:type="character" w:styleId="a8">
    <w:name w:val="page number"/>
    <w:basedOn w:val="a1"/>
    <w:qFormat/>
    <w:rPr>
      <w:rFonts w:eastAsia="宋体" w:hAnsi="宋体"/>
      <w:kern w:val="2"/>
      <w:sz w:val="21"/>
      <w:szCs w:val="21"/>
      <w:lang w:val="en-US" w:eastAsia="zh-CN" w:bidi="ar-SA"/>
    </w:rPr>
  </w:style>
  <w:style w:type="character" w:styleId="a9">
    <w:name w:val="Hyperlink"/>
    <w:uiPriority w:val="99"/>
    <w:qFormat/>
    <w:rPr>
      <w:rFonts w:eastAsia="宋体" w:hAnsi="宋体"/>
      <w:color w:val="0000FF"/>
      <w:kern w:val="2"/>
      <w:sz w:val="21"/>
      <w:szCs w:val="21"/>
      <w:u w:val="single"/>
      <w:lang w:val="en-US" w:eastAsia="zh-CN" w:bidi="ar-SA"/>
    </w:rPr>
  </w:style>
  <w:style w:type="character" w:customStyle="1" w:styleId="a7">
    <w:name w:val="页眉 字符"/>
    <w:basedOn w:val="a1"/>
    <w:link w:val="a6"/>
    <w:qFormat/>
    <w:rPr>
      <w:sz w:val="18"/>
      <w:szCs w:val="18"/>
    </w:rPr>
  </w:style>
  <w:style w:type="character" w:customStyle="1" w:styleId="a5">
    <w:name w:val="页脚 字符"/>
    <w:basedOn w:val="a1"/>
    <w:link w:val="a4"/>
    <w:qFormat/>
    <w:rPr>
      <w:sz w:val="18"/>
      <w:szCs w:val="18"/>
    </w:rPr>
  </w:style>
  <w:style w:type="character" w:customStyle="1" w:styleId="10">
    <w:name w:val="标题 1 字符"/>
    <w:basedOn w:val="a1"/>
    <w:link w:val="1"/>
    <w:uiPriority w:val="9"/>
    <w:qFormat/>
    <w:rPr>
      <w:rFonts w:asciiTheme="minorHAnsi" w:hAnsiTheme="minorHAnsi" w:cstheme="minorBidi"/>
      <w:b/>
      <w:bCs/>
      <w:kern w:val="44"/>
      <w:sz w:val="36"/>
      <w:szCs w:val="44"/>
    </w:rPr>
  </w:style>
  <w:style w:type="character" w:customStyle="1" w:styleId="21">
    <w:name w:val="标题 2 字符"/>
    <w:basedOn w:val="a1"/>
    <w:link w:val="20"/>
    <w:uiPriority w:val="9"/>
    <w:qFormat/>
    <w:rPr>
      <w:rFonts w:asciiTheme="majorHAnsi" w:eastAsia="宋体" w:hAnsiTheme="majorHAnsi" w:cstheme="majorBidi"/>
      <w:b/>
      <w:bCs/>
      <w:sz w:val="32"/>
      <w:szCs w:val="32"/>
    </w:rPr>
  </w:style>
  <w:style w:type="character" w:customStyle="1" w:styleId="2CharChar">
    <w:name w:val="标题2 Char Char"/>
    <w:basedOn w:val="21"/>
    <w:link w:val="22"/>
    <w:qFormat/>
    <w:rPr>
      <w:rFonts w:ascii="宋体" w:eastAsia="宋体" w:hAnsi="宋体" w:cs="Times New Roman"/>
      <w:b/>
      <w:bCs/>
      <w:kern w:val="44"/>
      <w:sz w:val="24"/>
      <w:szCs w:val="24"/>
      <w:lang w:val="zh-CN"/>
    </w:rPr>
  </w:style>
  <w:style w:type="paragraph" w:customStyle="1" w:styleId="22">
    <w:name w:val="标题2"/>
    <w:basedOn w:val="20"/>
    <w:link w:val="2CharChar"/>
    <w:qFormat/>
    <w:pPr>
      <w:spacing w:beforeLines="100" w:before="312" w:afterLines="100" w:after="312" w:line="360" w:lineRule="auto"/>
      <w:ind w:firstLineChars="200" w:firstLine="200"/>
    </w:pPr>
    <w:rPr>
      <w:rFonts w:ascii="宋体" w:hAnsi="宋体" w:cs="Times New Roman"/>
      <w:kern w:val="44"/>
      <w:sz w:val="24"/>
      <w:szCs w:val="24"/>
      <w:lang w:val="zh-CN"/>
    </w:rPr>
  </w:style>
  <w:style w:type="character" w:customStyle="1" w:styleId="31">
    <w:name w:val="标题 3 字符"/>
    <w:basedOn w:val="a1"/>
    <w:link w:val="3"/>
    <w:uiPriority w:val="9"/>
    <w:qFormat/>
    <w:rPr>
      <w:rFonts w:asciiTheme="minorHAnsi" w:hAnsiTheme="minorHAnsi" w:cstheme="minorBidi"/>
      <w:b/>
      <w:bCs/>
      <w:kern w:val="2"/>
      <w:sz w:val="32"/>
      <w:szCs w:val="32"/>
    </w:rPr>
  </w:style>
  <w:style w:type="paragraph" w:styleId="aa">
    <w:name w:val="List Paragraph"/>
    <w:basedOn w:val="a0"/>
    <w:link w:val="ab"/>
    <w:uiPriority w:val="34"/>
    <w:qFormat/>
    <w:pPr>
      <w:spacing w:line="240" w:lineRule="auto"/>
      <w:ind w:firstLine="420"/>
    </w:pPr>
    <w:rPr>
      <w:rFonts w:eastAsiaTheme="minorEastAsia"/>
      <w:sz w:val="21"/>
    </w:rPr>
  </w:style>
  <w:style w:type="character" w:customStyle="1" w:styleId="40">
    <w:name w:val="标题 4 字符"/>
    <w:basedOn w:val="a1"/>
    <w:link w:val="4"/>
    <w:uiPriority w:val="9"/>
    <w:qFormat/>
    <w:rsid w:val="00987D4D"/>
    <w:rPr>
      <w:rFonts w:asciiTheme="majorHAnsi" w:eastAsiaTheme="majorEastAsia" w:hAnsiTheme="majorHAnsi" w:cstheme="majorBidi"/>
      <w:b/>
      <w:bCs/>
      <w:kern w:val="2"/>
      <w:sz w:val="28"/>
      <w:szCs w:val="28"/>
    </w:rPr>
  </w:style>
  <w:style w:type="character" w:customStyle="1" w:styleId="51">
    <w:name w:val="标题 5 字符"/>
    <w:basedOn w:val="a1"/>
    <w:link w:val="50"/>
    <w:uiPriority w:val="9"/>
    <w:qFormat/>
    <w:rsid w:val="00FD1E7B"/>
    <w:rPr>
      <w:rFonts w:asciiTheme="minorHAnsi" w:hAnsiTheme="minorHAnsi" w:cstheme="minorBidi"/>
      <w:b/>
      <w:bCs/>
      <w:kern w:val="2"/>
      <w:sz w:val="28"/>
      <w:szCs w:val="28"/>
    </w:rPr>
  </w:style>
  <w:style w:type="character" w:customStyle="1" w:styleId="ac">
    <w:name w:val="无间隔 字符"/>
    <w:link w:val="11"/>
    <w:uiPriority w:val="1"/>
    <w:qFormat/>
    <w:rsid w:val="00E96CD6"/>
    <w:rPr>
      <w:rFonts w:ascii="宋体" w:eastAsia="宋体" w:hAnsi="宋体" w:cs="等线"/>
      <w:color w:val="000000"/>
      <w:sz w:val="24"/>
      <w:szCs w:val="28"/>
      <w:lang w:val="en-US" w:eastAsia="zh-CN" w:bidi="ar-SA"/>
    </w:rPr>
  </w:style>
  <w:style w:type="paragraph" w:styleId="a">
    <w:name w:val="Body Text"/>
    <w:basedOn w:val="a0"/>
    <w:next w:val="a0"/>
    <w:link w:val="12"/>
    <w:uiPriority w:val="99"/>
    <w:qFormat/>
    <w:rsid w:val="00E96CD6"/>
    <w:pPr>
      <w:numPr>
        <w:ilvl w:val="2"/>
        <w:numId w:val="5"/>
      </w:numPr>
      <w:spacing w:after="120" w:line="240" w:lineRule="auto"/>
      <w:ind w:firstLine="480"/>
    </w:pPr>
    <w:rPr>
      <w:rFonts w:ascii="Calibri" w:hAnsi="Calibri" w:cs="Times New Roman"/>
      <w:kern w:val="0"/>
      <w:sz w:val="34"/>
      <w:szCs w:val="20"/>
    </w:rPr>
  </w:style>
  <w:style w:type="character" w:customStyle="1" w:styleId="ad">
    <w:name w:val="正文文本 字符"/>
    <w:basedOn w:val="a1"/>
    <w:uiPriority w:val="99"/>
    <w:qFormat/>
    <w:rsid w:val="00E96CD6"/>
    <w:rPr>
      <w:rFonts w:asciiTheme="minorHAnsi" w:hAnsiTheme="minorHAnsi" w:cstheme="minorBidi"/>
      <w:kern w:val="2"/>
      <w:sz w:val="24"/>
      <w:szCs w:val="22"/>
    </w:rPr>
  </w:style>
  <w:style w:type="character" w:customStyle="1" w:styleId="12">
    <w:name w:val="正文文本 字符1"/>
    <w:link w:val="a"/>
    <w:uiPriority w:val="99"/>
    <w:qFormat/>
    <w:rsid w:val="00E96CD6"/>
    <w:rPr>
      <w:rFonts w:ascii="Calibri" w:hAnsi="Calibri"/>
      <w:sz w:val="34"/>
    </w:rPr>
  </w:style>
  <w:style w:type="character" w:customStyle="1" w:styleId="ae">
    <w:name w:val="文档结构图 字符"/>
    <w:link w:val="af"/>
    <w:uiPriority w:val="99"/>
    <w:qFormat/>
    <w:rsid w:val="00E96CD6"/>
    <w:rPr>
      <w:rFonts w:ascii="宋体" w:hAnsi="Calibri"/>
      <w:kern w:val="2"/>
      <w:sz w:val="18"/>
      <w:szCs w:val="18"/>
    </w:rPr>
  </w:style>
  <w:style w:type="paragraph" w:customStyle="1" w:styleId="af0">
    <w:name w:val="_正文"/>
    <w:basedOn w:val="a0"/>
    <w:link w:val="Char"/>
    <w:qFormat/>
    <w:rsid w:val="00E96CD6"/>
    <w:pPr>
      <w:adjustRightInd w:val="0"/>
      <w:snapToGrid w:val="0"/>
    </w:pPr>
    <w:rPr>
      <w:rFonts w:ascii="Times New Roman" w:hAnsi="Times New Roman" w:cs="Times New Roman"/>
      <w:szCs w:val="24"/>
    </w:rPr>
  </w:style>
  <w:style w:type="character" w:customStyle="1" w:styleId="Char">
    <w:name w:val="_正文 Char"/>
    <w:link w:val="af0"/>
    <w:qFormat/>
    <w:rsid w:val="00E96CD6"/>
    <w:rPr>
      <w:kern w:val="2"/>
      <w:sz w:val="24"/>
      <w:szCs w:val="24"/>
    </w:rPr>
  </w:style>
  <w:style w:type="paragraph" w:styleId="af">
    <w:name w:val="Document Map"/>
    <w:basedOn w:val="a0"/>
    <w:link w:val="ae"/>
    <w:uiPriority w:val="99"/>
    <w:unhideWhenUsed/>
    <w:qFormat/>
    <w:rsid w:val="00E96CD6"/>
    <w:rPr>
      <w:rFonts w:ascii="宋体" w:hAnsi="Calibri" w:cs="Times New Roman"/>
      <w:sz w:val="18"/>
      <w:szCs w:val="18"/>
    </w:rPr>
  </w:style>
  <w:style w:type="character" w:customStyle="1" w:styleId="13">
    <w:name w:val="文档结构图 字符1"/>
    <w:basedOn w:val="a1"/>
    <w:uiPriority w:val="99"/>
    <w:semiHidden/>
    <w:rsid w:val="00E96CD6"/>
    <w:rPr>
      <w:rFonts w:ascii="Microsoft YaHei UI" w:eastAsia="Microsoft YaHei UI" w:hAnsiTheme="minorHAnsi" w:cstheme="minorBidi"/>
      <w:kern w:val="2"/>
      <w:sz w:val="18"/>
      <w:szCs w:val="18"/>
    </w:rPr>
  </w:style>
  <w:style w:type="character" w:customStyle="1" w:styleId="60">
    <w:name w:val="标题 6 字符"/>
    <w:basedOn w:val="a1"/>
    <w:link w:val="6"/>
    <w:uiPriority w:val="9"/>
    <w:qFormat/>
    <w:rsid w:val="00EF02EB"/>
    <w:rPr>
      <w:rFonts w:asciiTheme="majorHAnsi" w:eastAsiaTheme="majorEastAsia" w:hAnsiTheme="majorHAnsi" w:cstheme="majorBidi"/>
      <w:b/>
      <w:bCs/>
      <w:kern w:val="2"/>
      <w:sz w:val="24"/>
      <w:szCs w:val="24"/>
    </w:rPr>
  </w:style>
  <w:style w:type="paragraph" w:styleId="af1">
    <w:name w:val="No Spacing"/>
    <w:uiPriority w:val="1"/>
    <w:qFormat/>
    <w:rsid w:val="00EF02EB"/>
    <w:pPr>
      <w:widowControl w:val="0"/>
      <w:spacing w:line="360" w:lineRule="auto"/>
      <w:ind w:firstLineChars="200" w:firstLine="480"/>
    </w:pPr>
    <w:rPr>
      <w:rFonts w:ascii="宋体" w:hAnsi="宋体" w:cs="等线"/>
      <w:color w:val="000000"/>
      <w:sz w:val="24"/>
      <w:szCs w:val="28"/>
    </w:rPr>
  </w:style>
  <w:style w:type="character" w:customStyle="1" w:styleId="ab">
    <w:name w:val="列表段落 字符"/>
    <w:link w:val="aa"/>
    <w:uiPriority w:val="34"/>
    <w:qFormat/>
    <w:rsid w:val="00EF02EB"/>
    <w:rPr>
      <w:rFonts w:asciiTheme="minorHAnsi" w:eastAsiaTheme="minorEastAsia" w:hAnsiTheme="minorHAnsi" w:cstheme="minorBidi"/>
      <w:kern w:val="2"/>
      <w:sz w:val="21"/>
      <w:szCs w:val="22"/>
    </w:rPr>
  </w:style>
  <w:style w:type="character" w:customStyle="1" w:styleId="70">
    <w:name w:val="标题 7 字符"/>
    <w:basedOn w:val="a1"/>
    <w:uiPriority w:val="9"/>
    <w:qFormat/>
    <w:rsid w:val="0040196D"/>
    <w:rPr>
      <w:rFonts w:asciiTheme="minorHAnsi" w:hAnsiTheme="minorHAnsi" w:cstheme="minorBidi"/>
      <w:b/>
      <w:bCs/>
      <w:kern w:val="2"/>
      <w:sz w:val="24"/>
      <w:szCs w:val="24"/>
    </w:rPr>
  </w:style>
  <w:style w:type="character" w:customStyle="1" w:styleId="80">
    <w:name w:val="标题 8 字符"/>
    <w:basedOn w:val="a1"/>
    <w:uiPriority w:val="9"/>
    <w:qFormat/>
    <w:rsid w:val="0040196D"/>
    <w:rPr>
      <w:rFonts w:asciiTheme="majorHAnsi" w:eastAsiaTheme="majorEastAsia" w:hAnsiTheme="majorHAnsi" w:cstheme="majorBidi"/>
      <w:kern w:val="2"/>
      <w:sz w:val="24"/>
      <w:szCs w:val="24"/>
    </w:rPr>
  </w:style>
  <w:style w:type="character" w:customStyle="1" w:styleId="90">
    <w:name w:val="标题 9 字符"/>
    <w:basedOn w:val="a1"/>
    <w:link w:val="9"/>
    <w:uiPriority w:val="9"/>
    <w:qFormat/>
    <w:rsid w:val="0040196D"/>
    <w:rPr>
      <w:rFonts w:ascii="Calibri Light" w:hAnsi="Calibri Light"/>
      <w:b/>
      <w:kern w:val="2"/>
      <w:sz w:val="28"/>
      <w:szCs w:val="21"/>
    </w:rPr>
  </w:style>
  <w:style w:type="character" w:customStyle="1" w:styleId="af2">
    <w:name w:val="无"/>
    <w:qFormat/>
    <w:rsid w:val="0040196D"/>
  </w:style>
  <w:style w:type="character" w:customStyle="1" w:styleId="4Char">
    <w:name w:val="标题 4 Char"/>
    <w:qFormat/>
    <w:rsid w:val="0040196D"/>
    <w:rPr>
      <w:rFonts w:ascii="DejaVu Sans" w:eastAsia="Songti SC" w:hAnsi="DejaVu Sans"/>
      <w:b/>
      <w:kern w:val="2"/>
      <w:sz w:val="28"/>
      <w:szCs w:val="24"/>
    </w:rPr>
  </w:style>
  <w:style w:type="character" w:customStyle="1" w:styleId="150">
    <w:name w:val="15"/>
    <w:qFormat/>
    <w:rsid w:val="0040196D"/>
    <w:rPr>
      <w:rFonts w:ascii="Times New Roman" w:hAnsi="Times New Roman" w:cs="Times New Roman" w:hint="default"/>
    </w:rPr>
  </w:style>
  <w:style w:type="character" w:customStyle="1" w:styleId="2Char">
    <w:name w:val="标题 2 Char"/>
    <w:uiPriority w:val="9"/>
    <w:qFormat/>
    <w:rsid w:val="0040196D"/>
    <w:rPr>
      <w:rFonts w:ascii="DejaVu Sans" w:eastAsia="方正黑体_GBK" w:hAnsi="DejaVu Sans"/>
      <w:b/>
      <w:kern w:val="2"/>
      <w:sz w:val="28"/>
      <w:szCs w:val="24"/>
    </w:rPr>
  </w:style>
  <w:style w:type="character" w:customStyle="1" w:styleId="3Char">
    <w:name w:val="标题 3 Char"/>
    <w:uiPriority w:val="9"/>
    <w:qFormat/>
    <w:rsid w:val="0040196D"/>
    <w:rPr>
      <w:rFonts w:ascii="Calibri" w:hAnsi="Calibri"/>
      <w:b/>
      <w:kern w:val="2"/>
      <w:sz w:val="28"/>
      <w:szCs w:val="24"/>
    </w:rPr>
  </w:style>
  <w:style w:type="character" w:customStyle="1" w:styleId="1Char">
    <w:name w:val="标题 1 Char"/>
    <w:uiPriority w:val="9"/>
    <w:qFormat/>
    <w:rsid w:val="0040196D"/>
    <w:rPr>
      <w:rFonts w:ascii="Calibri" w:hAnsi="Calibri"/>
      <w:b/>
      <w:kern w:val="44"/>
      <w:sz w:val="30"/>
      <w:szCs w:val="24"/>
    </w:rPr>
  </w:style>
  <w:style w:type="character" w:customStyle="1" w:styleId="6Char">
    <w:name w:val="标题 6 Char"/>
    <w:uiPriority w:val="9"/>
    <w:rsid w:val="0040196D"/>
    <w:rPr>
      <w:rFonts w:ascii="DejaVu Sans" w:hAnsi="DejaVu Sans"/>
      <w:b/>
      <w:kern w:val="2"/>
      <w:sz w:val="24"/>
      <w:szCs w:val="24"/>
    </w:rPr>
  </w:style>
  <w:style w:type="character" w:customStyle="1" w:styleId="5Char">
    <w:name w:val="标题 5 Char"/>
    <w:uiPriority w:val="9"/>
    <w:rsid w:val="0040196D"/>
    <w:rPr>
      <w:rFonts w:ascii="Calibri" w:hAnsi="Calibri"/>
      <w:b/>
      <w:kern w:val="2"/>
      <w:sz w:val="28"/>
      <w:szCs w:val="24"/>
    </w:rPr>
  </w:style>
  <w:style w:type="character" w:customStyle="1" w:styleId="17">
    <w:name w:val="批注主题 字符1"/>
    <w:link w:val="af3"/>
    <w:rsid w:val="0040196D"/>
    <w:rPr>
      <w:rFonts w:ascii="Calibri" w:hAnsi="Calibri"/>
      <w:b/>
      <w:bCs/>
      <w:kern w:val="2"/>
      <w:sz w:val="24"/>
      <w:szCs w:val="24"/>
    </w:rPr>
  </w:style>
  <w:style w:type="character" w:customStyle="1" w:styleId="Char0">
    <w:name w:val="页脚 Char"/>
    <w:uiPriority w:val="99"/>
    <w:qFormat/>
    <w:rsid w:val="0040196D"/>
    <w:rPr>
      <w:rFonts w:ascii="Calibri" w:eastAsia="宋体" w:hAnsi="Calibri" w:cs="Times New Roman"/>
      <w:kern w:val="2"/>
      <w:sz w:val="18"/>
      <w:szCs w:val="18"/>
    </w:rPr>
  </w:style>
  <w:style w:type="character" w:customStyle="1" w:styleId="Char1">
    <w:name w:val="无间隔 Char"/>
    <w:uiPriority w:val="1"/>
    <w:qFormat/>
    <w:rsid w:val="0040196D"/>
    <w:rPr>
      <w:rFonts w:ascii="宋体" w:hAnsi="宋体" w:cs="Times New Roman"/>
      <w:kern w:val="2"/>
      <w:sz w:val="24"/>
      <w:szCs w:val="22"/>
    </w:rPr>
  </w:style>
  <w:style w:type="character" w:customStyle="1" w:styleId="Char2">
    <w:name w:val="自定义正文 Char"/>
    <w:link w:val="af4"/>
    <w:qFormat/>
    <w:rsid w:val="0040196D"/>
    <w:rPr>
      <w:sz w:val="24"/>
    </w:rPr>
  </w:style>
  <w:style w:type="character" w:customStyle="1" w:styleId="Char10">
    <w:name w:val="无间隔 Char1"/>
    <w:link w:val="Style11"/>
    <w:uiPriority w:val="1"/>
    <w:qFormat/>
    <w:rsid w:val="0040196D"/>
    <w:rPr>
      <w:kern w:val="2"/>
      <w:sz w:val="24"/>
      <w:szCs w:val="21"/>
    </w:rPr>
  </w:style>
  <w:style w:type="character" w:styleId="af5">
    <w:name w:val="annotation reference"/>
    <w:uiPriority w:val="99"/>
    <w:qFormat/>
    <w:rsid w:val="0040196D"/>
    <w:rPr>
      <w:sz w:val="21"/>
      <w:szCs w:val="21"/>
    </w:rPr>
  </w:style>
  <w:style w:type="character" w:customStyle="1" w:styleId="18">
    <w:name w:val="批注文字 字符1"/>
    <w:link w:val="af6"/>
    <w:rsid w:val="0040196D"/>
    <w:rPr>
      <w:rFonts w:ascii="等线" w:hAnsi="等线"/>
      <w:kern w:val="2"/>
      <w:sz w:val="24"/>
      <w:szCs w:val="22"/>
    </w:rPr>
  </w:style>
  <w:style w:type="character" w:customStyle="1" w:styleId="Char3">
    <w:name w:val="页眉 Char"/>
    <w:qFormat/>
    <w:rsid w:val="0040196D"/>
    <w:rPr>
      <w:rFonts w:ascii="Calibri" w:eastAsia="宋体" w:hAnsi="Calibri" w:cs="Times New Roman"/>
      <w:kern w:val="2"/>
      <w:sz w:val="18"/>
      <w:szCs w:val="18"/>
    </w:rPr>
  </w:style>
  <w:style w:type="paragraph" w:customStyle="1" w:styleId="Style13">
    <w:name w:val="_Style 13"/>
    <w:uiPriority w:val="1"/>
    <w:qFormat/>
    <w:rsid w:val="0040196D"/>
    <w:pPr>
      <w:widowControl w:val="0"/>
      <w:spacing w:line="360" w:lineRule="auto"/>
      <w:ind w:firstLineChars="200" w:firstLine="200"/>
      <w:jc w:val="both"/>
    </w:pPr>
    <w:rPr>
      <w:kern w:val="2"/>
      <w:sz w:val="24"/>
      <w:szCs w:val="21"/>
    </w:rPr>
  </w:style>
  <w:style w:type="paragraph" w:customStyle="1" w:styleId="19">
    <w:name w:val="无间隔1"/>
    <w:uiPriority w:val="1"/>
    <w:qFormat/>
    <w:rsid w:val="0040196D"/>
    <w:pPr>
      <w:widowControl w:val="0"/>
      <w:spacing w:line="360" w:lineRule="auto"/>
      <w:ind w:firstLine="480"/>
      <w:jc w:val="both"/>
    </w:pPr>
    <w:rPr>
      <w:rFonts w:ascii="宋体" w:hAnsi="宋体"/>
      <w:kern w:val="2"/>
      <w:sz w:val="24"/>
      <w:szCs w:val="22"/>
    </w:rPr>
  </w:style>
  <w:style w:type="paragraph" w:customStyle="1" w:styleId="af7">
    <w:name w:val="有样式正文"/>
    <w:basedOn w:val="a0"/>
    <w:qFormat/>
    <w:rsid w:val="0040196D"/>
    <w:pPr>
      <w:jc w:val="left"/>
    </w:pPr>
    <w:rPr>
      <w:rFonts w:ascii="Calibri" w:hAnsi="Calibri" w:cs="Times New Roman"/>
      <w:szCs w:val="24"/>
    </w:rPr>
  </w:style>
  <w:style w:type="paragraph" w:customStyle="1" w:styleId="Style10">
    <w:name w:val="_Style 10"/>
    <w:uiPriority w:val="1"/>
    <w:qFormat/>
    <w:rsid w:val="0040196D"/>
    <w:pPr>
      <w:widowControl w:val="0"/>
      <w:ind w:firstLineChars="200" w:firstLine="480"/>
    </w:pPr>
    <w:rPr>
      <w:rFonts w:ascii="Calibri" w:hAnsi="Calibri"/>
      <w:kern w:val="2"/>
      <w:sz w:val="24"/>
      <w:szCs w:val="24"/>
    </w:rPr>
  </w:style>
  <w:style w:type="paragraph" w:customStyle="1" w:styleId="23">
    <w:name w:val="无间隔2"/>
    <w:uiPriority w:val="1"/>
    <w:qFormat/>
    <w:rsid w:val="0040196D"/>
    <w:pPr>
      <w:widowControl w:val="0"/>
      <w:spacing w:line="360" w:lineRule="auto"/>
      <w:ind w:firstLine="480"/>
      <w:jc w:val="both"/>
    </w:pPr>
    <w:rPr>
      <w:rFonts w:ascii="宋体" w:hAnsi="宋体"/>
      <w:kern w:val="2"/>
      <w:sz w:val="24"/>
      <w:szCs w:val="22"/>
    </w:rPr>
  </w:style>
  <w:style w:type="paragraph" w:customStyle="1" w:styleId="11">
    <w:name w:val="无间隔1"/>
    <w:link w:val="ac"/>
    <w:uiPriority w:val="1"/>
    <w:qFormat/>
    <w:rsid w:val="0040196D"/>
    <w:pPr>
      <w:widowControl w:val="0"/>
      <w:spacing w:line="360" w:lineRule="auto"/>
      <w:ind w:firstLineChars="200" w:firstLine="480"/>
    </w:pPr>
    <w:rPr>
      <w:rFonts w:ascii="宋体" w:hAnsi="宋体" w:cs="等线"/>
      <w:color w:val="000000"/>
      <w:sz w:val="24"/>
      <w:szCs w:val="28"/>
    </w:rPr>
  </w:style>
  <w:style w:type="paragraph" w:customStyle="1" w:styleId="Style7">
    <w:name w:val="_Style 7"/>
    <w:uiPriority w:val="1"/>
    <w:qFormat/>
    <w:rsid w:val="0040196D"/>
    <w:pPr>
      <w:widowControl w:val="0"/>
      <w:ind w:firstLineChars="200" w:firstLine="480"/>
    </w:pPr>
    <w:rPr>
      <w:rFonts w:ascii="Calibri" w:hAnsi="Calibri"/>
      <w:kern w:val="2"/>
      <w:sz w:val="24"/>
      <w:szCs w:val="24"/>
    </w:rPr>
  </w:style>
  <w:style w:type="paragraph" w:customStyle="1" w:styleId="af8">
    <w:name w:val="表格"/>
    <w:qFormat/>
    <w:rsid w:val="0040196D"/>
    <w:rPr>
      <w:rFonts w:ascii="Calibri" w:hAnsi="Calibri"/>
      <w:kern w:val="2"/>
      <w:sz w:val="21"/>
      <w:szCs w:val="22"/>
    </w:rPr>
  </w:style>
  <w:style w:type="paragraph" w:customStyle="1" w:styleId="30">
    <w:name w:val="自编号标题3"/>
    <w:basedOn w:val="3"/>
    <w:next w:val="af4"/>
    <w:uiPriority w:val="1"/>
    <w:qFormat/>
    <w:rsid w:val="0040196D"/>
    <w:pPr>
      <w:numPr>
        <w:ilvl w:val="2"/>
      </w:numPr>
      <w:tabs>
        <w:tab w:val="left" w:pos="0"/>
      </w:tabs>
      <w:wordWrap w:val="0"/>
      <w:spacing w:line="415" w:lineRule="auto"/>
      <w:ind w:rightChars="300" w:right="720"/>
      <w:jc w:val="left"/>
    </w:pPr>
    <w:rPr>
      <w:rFonts w:ascii="Calibri Light" w:hAnsi="Calibri Light" w:cs="Times New Roman"/>
      <w:bCs w:val="0"/>
      <w:sz w:val="28"/>
      <w:szCs w:val="24"/>
    </w:rPr>
  </w:style>
  <w:style w:type="paragraph" w:customStyle="1" w:styleId="af9">
    <w:name w:val="图片专用"/>
    <w:qFormat/>
    <w:rsid w:val="0040196D"/>
    <w:pPr>
      <w:jc w:val="center"/>
    </w:pPr>
    <w:rPr>
      <w:rFonts w:ascii="宋体" w:hAnsi="宋体"/>
      <w:sz w:val="22"/>
      <w:szCs w:val="24"/>
      <w:lang w:val="zh-CN"/>
    </w:rPr>
  </w:style>
  <w:style w:type="paragraph" w:customStyle="1" w:styleId="Style12">
    <w:name w:val="_Style 12"/>
    <w:uiPriority w:val="1"/>
    <w:qFormat/>
    <w:rsid w:val="0040196D"/>
    <w:pPr>
      <w:widowControl w:val="0"/>
      <w:ind w:firstLineChars="200" w:firstLine="480"/>
    </w:pPr>
    <w:rPr>
      <w:rFonts w:ascii="Calibri" w:hAnsi="Calibri"/>
      <w:kern w:val="2"/>
      <w:sz w:val="24"/>
      <w:szCs w:val="24"/>
    </w:rPr>
  </w:style>
  <w:style w:type="paragraph" w:customStyle="1" w:styleId="111">
    <w:name w:val="列出段落111"/>
    <w:basedOn w:val="a0"/>
    <w:uiPriority w:val="34"/>
    <w:qFormat/>
    <w:rsid w:val="0040196D"/>
    <w:pPr>
      <w:spacing w:line="240" w:lineRule="auto"/>
      <w:ind w:firstLine="420"/>
    </w:pPr>
    <w:rPr>
      <w:rFonts w:ascii="Calibri" w:hAnsi="Calibri" w:cs="Times New Roman"/>
      <w:kern w:val="0"/>
      <w:sz w:val="34"/>
      <w:szCs w:val="20"/>
    </w:rPr>
  </w:style>
  <w:style w:type="paragraph" w:customStyle="1" w:styleId="1a">
    <w:name w:val="列出段落1"/>
    <w:basedOn w:val="a0"/>
    <w:link w:val="Char4"/>
    <w:uiPriority w:val="34"/>
    <w:qFormat/>
    <w:rsid w:val="0040196D"/>
    <w:pPr>
      <w:ind w:firstLine="420"/>
      <w:jc w:val="left"/>
    </w:pPr>
    <w:rPr>
      <w:rFonts w:ascii="Calibri" w:hAnsi="Calibri" w:cs="Times New Roman"/>
      <w:szCs w:val="24"/>
    </w:rPr>
  </w:style>
  <w:style w:type="paragraph" w:customStyle="1" w:styleId="Style5">
    <w:name w:val="_Style 5"/>
    <w:uiPriority w:val="99"/>
    <w:qFormat/>
    <w:rsid w:val="0040196D"/>
    <w:pPr>
      <w:widowControl w:val="0"/>
      <w:ind w:firstLineChars="200" w:firstLine="480"/>
    </w:pPr>
    <w:rPr>
      <w:rFonts w:ascii="Calibri" w:hAnsi="Calibri"/>
      <w:kern w:val="2"/>
      <w:sz w:val="24"/>
      <w:szCs w:val="24"/>
    </w:rPr>
  </w:style>
  <w:style w:type="paragraph" w:customStyle="1" w:styleId="af4">
    <w:name w:val="自定义正文"/>
    <w:basedOn w:val="a0"/>
    <w:link w:val="Char2"/>
    <w:qFormat/>
    <w:rsid w:val="0040196D"/>
    <w:pPr>
      <w:ind w:firstLine="480"/>
      <w:jc w:val="left"/>
    </w:pPr>
    <w:rPr>
      <w:rFonts w:ascii="Times New Roman" w:hAnsi="Times New Roman" w:cs="Times New Roman"/>
      <w:kern w:val="0"/>
      <w:szCs w:val="20"/>
    </w:rPr>
  </w:style>
  <w:style w:type="paragraph" w:customStyle="1" w:styleId="paragraph">
    <w:name w:val="paragraph"/>
    <w:basedOn w:val="a0"/>
    <w:qFormat/>
    <w:rsid w:val="0040196D"/>
    <w:pPr>
      <w:widowControl/>
      <w:spacing w:before="100" w:beforeAutospacing="1" w:after="100" w:afterAutospacing="1" w:line="240" w:lineRule="auto"/>
      <w:ind w:firstLineChars="0" w:firstLine="0"/>
      <w:jc w:val="left"/>
    </w:pPr>
    <w:rPr>
      <w:rFonts w:ascii="宋体" w:hAnsi="宋体" w:cs="宋体"/>
      <w:kern w:val="0"/>
      <w:szCs w:val="24"/>
    </w:rPr>
  </w:style>
  <w:style w:type="paragraph" w:customStyle="1" w:styleId="2">
    <w:name w:val="自编号标题2"/>
    <w:basedOn w:val="20"/>
    <w:next w:val="af4"/>
    <w:uiPriority w:val="1"/>
    <w:qFormat/>
    <w:rsid w:val="0040196D"/>
    <w:pPr>
      <w:numPr>
        <w:ilvl w:val="1"/>
        <w:numId w:val="2"/>
      </w:numPr>
      <w:wordWrap w:val="0"/>
      <w:spacing w:line="415" w:lineRule="auto"/>
      <w:jc w:val="left"/>
    </w:pPr>
    <w:rPr>
      <w:rFonts w:ascii="DejaVu Sans" w:eastAsia="方正黑体_GBK" w:hAnsi="DejaVu Sans" w:cs="Times New Roman"/>
      <w:bCs w:val="0"/>
      <w:sz w:val="36"/>
      <w:szCs w:val="24"/>
    </w:rPr>
  </w:style>
  <w:style w:type="paragraph" w:styleId="afa">
    <w:name w:val="Normal Indent"/>
    <w:basedOn w:val="a0"/>
    <w:link w:val="afb"/>
    <w:qFormat/>
    <w:rsid w:val="0040196D"/>
    <w:pPr>
      <w:ind w:firstLine="420"/>
      <w:jc w:val="left"/>
    </w:pPr>
    <w:rPr>
      <w:rFonts w:ascii="Calibri" w:hAnsi="Calibri" w:cs="Times New Roman"/>
      <w:szCs w:val="24"/>
    </w:rPr>
  </w:style>
  <w:style w:type="paragraph" w:styleId="afc">
    <w:name w:val="Body Text First Indent"/>
    <w:aliases w:val="正文首行缩进"/>
    <w:basedOn w:val="a"/>
    <w:link w:val="1b"/>
    <w:uiPriority w:val="99"/>
    <w:qFormat/>
    <w:rsid w:val="0040196D"/>
    <w:pPr>
      <w:numPr>
        <w:ilvl w:val="0"/>
        <w:numId w:val="0"/>
      </w:numPr>
      <w:ind w:firstLineChars="100" w:firstLine="420"/>
    </w:pPr>
    <w:rPr>
      <w:kern w:val="2"/>
      <w:sz w:val="21"/>
      <w:szCs w:val="22"/>
    </w:rPr>
  </w:style>
  <w:style w:type="character" w:customStyle="1" w:styleId="afd">
    <w:name w:val="正文文本首行缩进 字符"/>
    <w:basedOn w:val="12"/>
    <w:uiPriority w:val="99"/>
    <w:qFormat/>
    <w:rsid w:val="0040196D"/>
    <w:rPr>
      <w:rFonts w:asciiTheme="minorHAnsi" w:hAnsiTheme="minorHAnsi" w:cstheme="minorBidi"/>
      <w:kern w:val="2"/>
      <w:sz w:val="24"/>
      <w:szCs w:val="22"/>
    </w:rPr>
  </w:style>
  <w:style w:type="paragraph" w:customStyle="1" w:styleId="110">
    <w:name w:val="无间隔11"/>
    <w:uiPriority w:val="1"/>
    <w:qFormat/>
    <w:rsid w:val="0040196D"/>
    <w:pPr>
      <w:widowControl w:val="0"/>
      <w:spacing w:line="360" w:lineRule="auto"/>
      <w:ind w:firstLine="480"/>
      <w:jc w:val="both"/>
    </w:pPr>
    <w:rPr>
      <w:rFonts w:ascii="宋体" w:hAnsi="宋体"/>
      <w:kern w:val="2"/>
      <w:sz w:val="24"/>
      <w:szCs w:val="22"/>
    </w:rPr>
  </w:style>
  <w:style w:type="paragraph" w:styleId="af6">
    <w:name w:val="annotation text"/>
    <w:basedOn w:val="a0"/>
    <w:link w:val="18"/>
    <w:qFormat/>
    <w:rsid w:val="0040196D"/>
    <w:pPr>
      <w:spacing w:line="240" w:lineRule="auto"/>
      <w:ind w:firstLineChars="0" w:firstLine="0"/>
      <w:jc w:val="left"/>
    </w:pPr>
    <w:rPr>
      <w:rFonts w:ascii="等线" w:hAnsi="等线" w:cs="Times New Roman"/>
    </w:rPr>
  </w:style>
  <w:style w:type="character" w:customStyle="1" w:styleId="afe">
    <w:name w:val="批注文字 字符"/>
    <w:basedOn w:val="a1"/>
    <w:uiPriority w:val="99"/>
    <w:qFormat/>
    <w:rsid w:val="0040196D"/>
    <w:rPr>
      <w:rFonts w:asciiTheme="minorHAnsi" w:hAnsiTheme="minorHAnsi" w:cstheme="minorBidi"/>
      <w:kern w:val="2"/>
      <w:sz w:val="24"/>
      <w:szCs w:val="22"/>
    </w:rPr>
  </w:style>
  <w:style w:type="paragraph" w:customStyle="1" w:styleId="1c">
    <w:name w:val="列表段落1"/>
    <w:basedOn w:val="a0"/>
    <w:uiPriority w:val="34"/>
    <w:qFormat/>
    <w:rsid w:val="0040196D"/>
    <w:pPr>
      <w:ind w:firstLine="420"/>
      <w:jc w:val="left"/>
    </w:pPr>
    <w:rPr>
      <w:rFonts w:ascii="Calibri" w:hAnsi="Calibri" w:cs="Times New Roman"/>
      <w:szCs w:val="24"/>
    </w:rPr>
  </w:style>
  <w:style w:type="paragraph" w:customStyle="1" w:styleId="aff">
    <w:name w:val="*正文"/>
    <w:basedOn w:val="a0"/>
    <w:link w:val="Char5"/>
    <w:qFormat/>
    <w:rsid w:val="0040196D"/>
    <w:pPr>
      <w:ind w:firstLineChars="0" w:firstLine="0"/>
    </w:pPr>
    <w:rPr>
      <w:rFonts w:ascii="宋体" w:hAnsi="宋体" w:cs="Times New Roman"/>
      <w:kern w:val="0"/>
      <w:sz w:val="22"/>
      <w:szCs w:val="24"/>
      <w:lang w:val="zh-CN"/>
    </w:rPr>
  </w:style>
  <w:style w:type="paragraph" w:customStyle="1" w:styleId="Style3">
    <w:name w:val="_Style 3"/>
    <w:uiPriority w:val="34"/>
    <w:qFormat/>
    <w:rsid w:val="0040196D"/>
    <w:pPr>
      <w:widowControl w:val="0"/>
      <w:ind w:firstLineChars="200" w:firstLine="480"/>
    </w:pPr>
    <w:rPr>
      <w:rFonts w:ascii="Calibri" w:hAnsi="Calibri"/>
      <w:kern w:val="2"/>
      <w:sz w:val="24"/>
      <w:szCs w:val="24"/>
    </w:rPr>
  </w:style>
  <w:style w:type="paragraph" w:customStyle="1" w:styleId="1d">
    <w:name w:val="样式1"/>
    <w:basedOn w:val="a0"/>
    <w:qFormat/>
    <w:rsid w:val="0040196D"/>
    <w:pPr>
      <w:ind w:left="900" w:right="210"/>
      <w:jc w:val="left"/>
    </w:pPr>
    <w:rPr>
      <w:rFonts w:ascii="仿宋" w:eastAsia="仿宋" w:hAnsi="仿宋" w:cs="Times New Roman"/>
      <w:kern w:val="0"/>
      <w:szCs w:val="28"/>
    </w:rPr>
  </w:style>
  <w:style w:type="paragraph" w:customStyle="1" w:styleId="aff0">
    <w:name w:val="正文（绿盟科技）"/>
    <w:uiPriority w:val="99"/>
    <w:qFormat/>
    <w:rsid w:val="0040196D"/>
    <w:pPr>
      <w:spacing w:line="360" w:lineRule="auto"/>
      <w:ind w:firstLineChars="200" w:firstLine="480"/>
    </w:pPr>
    <w:rPr>
      <w:rFonts w:ascii="宋体" w:hAnsi="宋体" w:cs="黑体"/>
      <w:sz w:val="24"/>
      <w:szCs w:val="21"/>
    </w:rPr>
  </w:style>
  <w:style w:type="paragraph" w:styleId="af3">
    <w:name w:val="annotation subject"/>
    <w:basedOn w:val="af6"/>
    <w:next w:val="af6"/>
    <w:link w:val="17"/>
    <w:qFormat/>
    <w:rsid w:val="0040196D"/>
    <w:pPr>
      <w:spacing w:line="360" w:lineRule="auto"/>
      <w:ind w:firstLineChars="200" w:firstLine="480"/>
    </w:pPr>
    <w:rPr>
      <w:rFonts w:ascii="Calibri" w:hAnsi="Calibri"/>
      <w:b/>
      <w:bCs/>
      <w:szCs w:val="24"/>
    </w:rPr>
  </w:style>
  <w:style w:type="character" w:customStyle="1" w:styleId="aff1">
    <w:name w:val="批注主题 字符"/>
    <w:basedOn w:val="afe"/>
    <w:uiPriority w:val="99"/>
    <w:qFormat/>
    <w:rsid w:val="0040196D"/>
    <w:rPr>
      <w:rFonts w:asciiTheme="minorHAnsi" w:hAnsiTheme="minorHAnsi" w:cstheme="minorBidi"/>
      <w:b/>
      <w:bCs/>
      <w:kern w:val="2"/>
      <w:sz w:val="24"/>
      <w:szCs w:val="22"/>
    </w:rPr>
  </w:style>
  <w:style w:type="paragraph" w:styleId="TOC3">
    <w:name w:val="toc 3"/>
    <w:aliases w:val="目录 3"/>
    <w:basedOn w:val="a0"/>
    <w:next w:val="a0"/>
    <w:uiPriority w:val="39"/>
    <w:qFormat/>
    <w:rsid w:val="0040196D"/>
    <w:pPr>
      <w:ind w:leftChars="400" w:left="840" w:firstLine="480"/>
      <w:jc w:val="left"/>
    </w:pPr>
    <w:rPr>
      <w:rFonts w:ascii="Calibri" w:hAnsi="Calibri" w:cs="Times New Roman"/>
      <w:sz w:val="21"/>
      <w:szCs w:val="24"/>
    </w:rPr>
  </w:style>
  <w:style w:type="paragraph" w:customStyle="1" w:styleId="Style6">
    <w:name w:val="_Style 6"/>
    <w:uiPriority w:val="1"/>
    <w:qFormat/>
    <w:rsid w:val="0040196D"/>
    <w:pPr>
      <w:widowControl w:val="0"/>
      <w:ind w:firstLineChars="200" w:firstLine="480"/>
    </w:pPr>
    <w:rPr>
      <w:rFonts w:ascii="Calibri" w:hAnsi="Calibri"/>
      <w:kern w:val="2"/>
      <w:sz w:val="24"/>
      <w:szCs w:val="24"/>
    </w:rPr>
  </w:style>
  <w:style w:type="paragraph" w:customStyle="1" w:styleId="Style11">
    <w:name w:val="_Style 11"/>
    <w:link w:val="Char10"/>
    <w:uiPriority w:val="1"/>
    <w:qFormat/>
    <w:rsid w:val="0040196D"/>
    <w:pPr>
      <w:widowControl w:val="0"/>
      <w:spacing w:line="360" w:lineRule="auto"/>
      <w:ind w:firstLineChars="200" w:firstLine="200"/>
      <w:jc w:val="both"/>
    </w:pPr>
    <w:rPr>
      <w:kern w:val="2"/>
      <w:sz w:val="24"/>
      <w:szCs w:val="21"/>
    </w:rPr>
  </w:style>
  <w:style w:type="paragraph" w:customStyle="1" w:styleId="1e">
    <w:name w:val="自编号标题1"/>
    <w:basedOn w:val="1"/>
    <w:next w:val="af4"/>
    <w:uiPriority w:val="1"/>
    <w:qFormat/>
    <w:rsid w:val="0040196D"/>
    <w:pPr>
      <w:keepNext w:val="0"/>
      <w:pageBreakBefore/>
      <w:numPr>
        <w:numId w:val="0"/>
      </w:numPr>
      <w:tabs>
        <w:tab w:val="left" w:pos="0"/>
      </w:tabs>
      <w:spacing w:line="480" w:lineRule="auto"/>
      <w:ind w:left="620" w:hanging="420"/>
      <w:jc w:val="left"/>
    </w:pPr>
    <w:rPr>
      <w:rFonts w:ascii="Calibri Light" w:hAnsi="Calibri Light" w:cs="Times New Roman"/>
      <w:bCs w:val="0"/>
      <w:sz w:val="30"/>
      <w:szCs w:val="24"/>
    </w:rPr>
  </w:style>
  <w:style w:type="table" w:customStyle="1" w:styleId="TableNormal">
    <w:name w:val="Table Normal"/>
    <w:unhideWhenUsed/>
    <w:qFormat/>
    <w:rsid w:val="0040196D"/>
    <w:tblPr>
      <w:tblCellMar>
        <w:top w:w="0" w:type="dxa"/>
        <w:left w:w="0" w:type="dxa"/>
        <w:bottom w:w="0" w:type="dxa"/>
        <w:right w:w="0" w:type="dxa"/>
      </w:tblCellMar>
    </w:tblPr>
  </w:style>
  <w:style w:type="table" w:styleId="aff2">
    <w:name w:val="Table Grid"/>
    <w:basedOn w:val="a2"/>
    <w:uiPriority w:val="39"/>
    <w:qFormat/>
    <w:rsid w:val="0040196D"/>
    <w:pPr>
      <w:numPr>
        <w:ilvl w:val="4"/>
        <w:numId w:val="18"/>
      </w:numPr>
      <w:tabs>
        <w:tab w:val="clear" w:pos="360"/>
        <w:tab w:val="num" w:pos="3600"/>
      </w:tabs>
      <w:ind w:left="3600" w:hanging="720"/>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3">
    <w:name w:val="Balloon Text"/>
    <w:basedOn w:val="a0"/>
    <w:link w:val="1f"/>
    <w:uiPriority w:val="99"/>
    <w:qFormat/>
    <w:rsid w:val="0040196D"/>
    <w:pPr>
      <w:spacing w:line="240" w:lineRule="auto"/>
      <w:ind w:firstLine="480"/>
      <w:jc w:val="left"/>
    </w:pPr>
    <w:rPr>
      <w:rFonts w:ascii="Calibri" w:hAnsi="Calibri" w:cs="Times New Roman"/>
      <w:sz w:val="18"/>
      <w:szCs w:val="18"/>
    </w:rPr>
  </w:style>
  <w:style w:type="character" w:customStyle="1" w:styleId="aff4">
    <w:name w:val="批注框文本 字符"/>
    <w:basedOn w:val="a1"/>
    <w:uiPriority w:val="99"/>
    <w:qFormat/>
    <w:rsid w:val="0040196D"/>
    <w:rPr>
      <w:rFonts w:asciiTheme="minorHAnsi" w:hAnsiTheme="minorHAnsi" w:cstheme="minorBidi"/>
      <w:kern w:val="2"/>
      <w:sz w:val="18"/>
      <w:szCs w:val="18"/>
    </w:rPr>
  </w:style>
  <w:style w:type="character" w:customStyle="1" w:styleId="1f">
    <w:name w:val="批注框文本 字符1"/>
    <w:link w:val="aff3"/>
    <w:uiPriority w:val="99"/>
    <w:rsid w:val="0040196D"/>
    <w:rPr>
      <w:rFonts w:ascii="Calibri" w:hAnsi="Calibri"/>
      <w:kern w:val="2"/>
      <w:sz w:val="18"/>
      <w:szCs w:val="18"/>
    </w:rPr>
  </w:style>
  <w:style w:type="character" w:customStyle="1" w:styleId="71">
    <w:name w:val="标题 7 字符1"/>
    <w:link w:val="7"/>
    <w:uiPriority w:val="9"/>
    <w:rsid w:val="0040196D"/>
    <w:rPr>
      <w:rFonts w:ascii="Calibri" w:hAnsi="Calibri"/>
      <w:b/>
      <w:bCs/>
      <w:kern w:val="2"/>
      <w:sz w:val="24"/>
      <w:szCs w:val="24"/>
    </w:rPr>
  </w:style>
  <w:style w:type="character" w:customStyle="1" w:styleId="81">
    <w:name w:val="标题 8 字符1"/>
    <w:link w:val="8"/>
    <w:uiPriority w:val="9"/>
    <w:rsid w:val="0040196D"/>
    <w:rPr>
      <w:rFonts w:ascii="Calibri Light" w:hAnsi="Calibri Light"/>
      <w:b/>
      <w:kern w:val="2"/>
      <w:sz w:val="28"/>
      <w:szCs w:val="24"/>
    </w:rPr>
  </w:style>
  <w:style w:type="character" w:customStyle="1" w:styleId="Char6">
    <w:name w:val="正文文本 Char"/>
    <w:rsid w:val="0040196D"/>
    <w:rPr>
      <w:rFonts w:ascii="Calibri" w:hAnsi="Calibri"/>
      <w:sz w:val="34"/>
    </w:rPr>
  </w:style>
  <w:style w:type="character" w:customStyle="1" w:styleId="1b">
    <w:name w:val="正文文本首行缩进 字符1"/>
    <w:aliases w:val="正文首行缩进 字符1"/>
    <w:link w:val="afc"/>
    <w:uiPriority w:val="99"/>
    <w:rsid w:val="0040196D"/>
    <w:rPr>
      <w:rFonts w:ascii="Calibri" w:hAnsi="Calibri"/>
      <w:kern w:val="2"/>
      <w:sz w:val="21"/>
      <w:szCs w:val="22"/>
    </w:rPr>
  </w:style>
  <w:style w:type="paragraph" w:styleId="aff5">
    <w:name w:val="Revision"/>
    <w:hidden/>
    <w:uiPriority w:val="99"/>
    <w:unhideWhenUsed/>
    <w:rsid w:val="0040196D"/>
    <w:rPr>
      <w:rFonts w:ascii="Calibri" w:hAnsi="Calibri"/>
      <w:kern w:val="2"/>
      <w:sz w:val="24"/>
      <w:szCs w:val="24"/>
    </w:rPr>
  </w:style>
  <w:style w:type="paragraph" w:styleId="TOC7">
    <w:name w:val="toc 7"/>
    <w:basedOn w:val="a0"/>
    <w:next w:val="a0"/>
    <w:uiPriority w:val="39"/>
    <w:qFormat/>
    <w:rsid w:val="0040196D"/>
    <w:pPr>
      <w:adjustRightInd w:val="0"/>
      <w:snapToGrid w:val="0"/>
      <w:ind w:left="1440"/>
      <w:jc w:val="left"/>
    </w:pPr>
    <w:rPr>
      <w:rFonts w:ascii="Calibri" w:hAnsi="Calibri" w:cs="Calibri"/>
      <w:sz w:val="18"/>
      <w:szCs w:val="18"/>
    </w:rPr>
  </w:style>
  <w:style w:type="paragraph" w:styleId="aff6">
    <w:name w:val="Salutation"/>
    <w:basedOn w:val="a0"/>
    <w:next w:val="a0"/>
    <w:link w:val="aff7"/>
    <w:qFormat/>
    <w:rsid w:val="0040196D"/>
    <w:pPr>
      <w:spacing w:after="160" w:line="259" w:lineRule="auto"/>
    </w:pPr>
    <w:rPr>
      <w:rFonts w:ascii="Calibri" w:hAnsi="Calibri" w:cs="Times New Roman"/>
      <w:sz w:val="21"/>
      <w:szCs w:val="24"/>
    </w:rPr>
  </w:style>
  <w:style w:type="character" w:customStyle="1" w:styleId="aff7">
    <w:name w:val="称呼 字符"/>
    <w:basedOn w:val="a1"/>
    <w:link w:val="aff6"/>
    <w:qFormat/>
    <w:rsid w:val="0040196D"/>
    <w:rPr>
      <w:rFonts w:ascii="Calibri" w:hAnsi="Calibri"/>
      <w:kern w:val="2"/>
      <w:sz w:val="21"/>
      <w:szCs w:val="24"/>
    </w:rPr>
  </w:style>
  <w:style w:type="paragraph" w:styleId="aff8">
    <w:name w:val="Body Text Indent"/>
    <w:basedOn w:val="a0"/>
    <w:link w:val="aff9"/>
    <w:uiPriority w:val="99"/>
    <w:qFormat/>
    <w:rsid w:val="0040196D"/>
    <w:pPr>
      <w:spacing w:after="160" w:line="259" w:lineRule="auto"/>
      <w:ind w:firstLine="630"/>
    </w:pPr>
    <w:rPr>
      <w:rFonts w:ascii="Calibri" w:hAnsi="Calibri" w:cs="Times New Roman"/>
      <w:sz w:val="32"/>
      <w:szCs w:val="20"/>
    </w:rPr>
  </w:style>
  <w:style w:type="character" w:customStyle="1" w:styleId="aff9">
    <w:name w:val="正文文本缩进 字符"/>
    <w:basedOn w:val="a1"/>
    <w:link w:val="aff8"/>
    <w:uiPriority w:val="99"/>
    <w:qFormat/>
    <w:rsid w:val="0040196D"/>
    <w:rPr>
      <w:rFonts w:ascii="Calibri" w:hAnsi="Calibri"/>
      <w:kern w:val="2"/>
      <w:sz w:val="32"/>
    </w:rPr>
  </w:style>
  <w:style w:type="paragraph" w:styleId="TOC5">
    <w:name w:val="toc 5"/>
    <w:basedOn w:val="a0"/>
    <w:next w:val="a0"/>
    <w:uiPriority w:val="39"/>
    <w:qFormat/>
    <w:rsid w:val="0040196D"/>
    <w:pPr>
      <w:adjustRightInd w:val="0"/>
      <w:snapToGrid w:val="0"/>
      <w:ind w:left="960"/>
      <w:jc w:val="left"/>
    </w:pPr>
    <w:rPr>
      <w:rFonts w:ascii="Calibri" w:hAnsi="Calibri" w:cs="Calibri"/>
      <w:sz w:val="18"/>
      <w:szCs w:val="18"/>
    </w:rPr>
  </w:style>
  <w:style w:type="paragraph" w:styleId="affa">
    <w:name w:val="Plain Text"/>
    <w:basedOn w:val="a0"/>
    <w:link w:val="affb"/>
    <w:qFormat/>
    <w:rsid w:val="0040196D"/>
    <w:pPr>
      <w:spacing w:after="160" w:line="259" w:lineRule="auto"/>
    </w:pPr>
    <w:rPr>
      <w:rFonts w:ascii="宋体" w:hAnsi="Courier New" w:cs="Times New Roman"/>
      <w:sz w:val="21"/>
      <w:szCs w:val="24"/>
    </w:rPr>
  </w:style>
  <w:style w:type="character" w:customStyle="1" w:styleId="affb">
    <w:name w:val="纯文本 字符"/>
    <w:basedOn w:val="a1"/>
    <w:link w:val="affa"/>
    <w:qFormat/>
    <w:rsid w:val="0040196D"/>
    <w:rPr>
      <w:rFonts w:ascii="宋体" w:hAnsi="Courier New"/>
      <w:kern w:val="2"/>
      <w:sz w:val="21"/>
      <w:szCs w:val="24"/>
    </w:rPr>
  </w:style>
  <w:style w:type="paragraph" w:styleId="TOC8">
    <w:name w:val="toc 8"/>
    <w:basedOn w:val="a0"/>
    <w:next w:val="a0"/>
    <w:uiPriority w:val="39"/>
    <w:qFormat/>
    <w:rsid w:val="0040196D"/>
    <w:pPr>
      <w:adjustRightInd w:val="0"/>
      <w:snapToGrid w:val="0"/>
      <w:ind w:left="1680"/>
      <w:jc w:val="left"/>
    </w:pPr>
    <w:rPr>
      <w:rFonts w:ascii="Calibri" w:hAnsi="Calibri" w:cs="Calibri"/>
      <w:sz w:val="18"/>
      <w:szCs w:val="18"/>
    </w:rPr>
  </w:style>
  <w:style w:type="paragraph" w:styleId="TOC4">
    <w:name w:val="toc 4"/>
    <w:basedOn w:val="a0"/>
    <w:next w:val="a0"/>
    <w:uiPriority w:val="39"/>
    <w:qFormat/>
    <w:rsid w:val="0040196D"/>
    <w:pPr>
      <w:adjustRightInd w:val="0"/>
      <w:snapToGrid w:val="0"/>
      <w:ind w:left="720"/>
      <w:jc w:val="left"/>
    </w:pPr>
    <w:rPr>
      <w:rFonts w:ascii="Calibri" w:hAnsi="Calibri" w:cs="Calibri"/>
      <w:sz w:val="18"/>
      <w:szCs w:val="18"/>
    </w:rPr>
  </w:style>
  <w:style w:type="paragraph" w:styleId="affc">
    <w:name w:val="Subtitle"/>
    <w:basedOn w:val="a0"/>
    <w:next w:val="a0"/>
    <w:link w:val="affd"/>
    <w:uiPriority w:val="11"/>
    <w:qFormat/>
    <w:rsid w:val="0040196D"/>
    <w:pPr>
      <w:wordWrap w:val="0"/>
      <w:spacing w:after="60" w:line="240" w:lineRule="auto"/>
      <w:jc w:val="center"/>
    </w:pPr>
    <w:rPr>
      <w:rFonts w:ascii="Calibri" w:hAnsi="Calibri" w:cs="Times New Roman"/>
      <w:szCs w:val="24"/>
    </w:rPr>
  </w:style>
  <w:style w:type="character" w:customStyle="1" w:styleId="affd">
    <w:name w:val="副标题 字符"/>
    <w:basedOn w:val="a1"/>
    <w:link w:val="affc"/>
    <w:uiPriority w:val="11"/>
    <w:qFormat/>
    <w:rsid w:val="0040196D"/>
    <w:rPr>
      <w:rFonts w:ascii="Calibri" w:hAnsi="Calibri"/>
      <w:kern w:val="2"/>
      <w:sz w:val="24"/>
      <w:szCs w:val="24"/>
    </w:rPr>
  </w:style>
  <w:style w:type="paragraph" w:styleId="TOC6">
    <w:name w:val="toc 6"/>
    <w:basedOn w:val="a0"/>
    <w:next w:val="a0"/>
    <w:uiPriority w:val="39"/>
    <w:qFormat/>
    <w:rsid w:val="0040196D"/>
    <w:pPr>
      <w:adjustRightInd w:val="0"/>
      <w:snapToGrid w:val="0"/>
      <w:ind w:left="1200"/>
      <w:jc w:val="left"/>
    </w:pPr>
    <w:rPr>
      <w:rFonts w:ascii="Calibri" w:hAnsi="Calibri" w:cs="Calibri"/>
      <w:sz w:val="18"/>
      <w:szCs w:val="18"/>
    </w:rPr>
  </w:style>
  <w:style w:type="paragraph" w:styleId="TOC9">
    <w:name w:val="toc 9"/>
    <w:basedOn w:val="a0"/>
    <w:next w:val="a0"/>
    <w:uiPriority w:val="39"/>
    <w:qFormat/>
    <w:rsid w:val="0040196D"/>
    <w:pPr>
      <w:adjustRightInd w:val="0"/>
      <w:snapToGrid w:val="0"/>
      <w:ind w:left="1920"/>
      <w:jc w:val="left"/>
    </w:pPr>
    <w:rPr>
      <w:rFonts w:ascii="Calibri" w:hAnsi="Calibri" w:cs="Calibri"/>
      <w:sz w:val="18"/>
      <w:szCs w:val="18"/>
    </w:rPr>
  </w:style>
  <w:style w:type="paragraph" w:styleId="HTML">
    <w:name w:val="HTML Preformatted"/>
    <w:basedOn w:val="a0"/>
    <w:link w:val="HTML0"/>
    <w:unhideWhenUsed/>
    <w:qFormat/>
    <w:rsid w:val="004019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jc w:val="left"/>
    </w:pPr>
    <w:rPr>
      <w:rFonts w:ascii="宋体" w:hAnsi="宋体" w:cs="Times New Roman" w:hint="eastAsia"/>
      <w:kern w:val="0"/>
      <w:szCs w:val="24"/>
    </w:rPr>
  </w:style>
  <w:style w:type="character" w:customStyle="1" w:styleId="HTML0">
    <w:name w:val="HTML 预设格式 字符"/>
    <w:basedOn w:val="a1"/>
    <w:link w:val="HTML"/>
    <w:qFormat/>
    <w:rsid w:val="0040196D"/>
    <w:rPr>
      <w:rFonts w:ascii="宋体" w:hAnsi="宋体"/>
      <w:sz w:val="24"/>
      <w:szCs w:val="24"/>
    </w:rPr>
  </w:style>
  <w:style w:type="paragraph" w:styleId="affe">
    <w:name w:val="Normal (Web)"/>
    <w:basedOn w:val="a0"/>
    <w:link w:val="afff"/>
    <w:uiPriority w:val="99"/>
    <w:qFormat/>
    <w:rsid w:val="0040196D"/>
    <w:pPr>
      <w:widowControl/>
      <w:spacing w:before="100" w:beforeAutospacing="1" w:after="100" w:afterAutospacing="1" w:line="240" w:lineRule="auto"/>
      <w:jc w:val="left"/>
    </w:pPr>
    <w:rPr>
      <w:rFonts w:ascii="宋体" w:hAnsi="宋体" w:cs="Times New Roman"/>
      <w:kern w:val="0"/>
      <w:szCs w:val="24"/>
    </w:rPr>
  </w:style>
  <w:style w:type="paragraph" w:styleId="afff0">
    <w:name w:val="Title"/>
    <w:aliases w:val="标题3"/>
    <w:basedOn w:val="a0"/>
    <w:next w:val="a0"/>
    <w:link w:val="afff1"/>
    <w:uiPriority w:val="10"/>
    <w:qFormat/>
    <w:rsid w:val="0040196D"/>
    <w:pPr>
      <w:tabs>
        <w:tab w:val="left" w:pos="0"/>
      </w:tabs>
      <w:adjustRightInd w:val="0"/>
      <w:snapToGrid w:val="0"/>
      <w:spacing w:before="240" w:after="60"/>
      <w:jc w:val="center"/>
      <w:outlineLvl w:val="0"/>
    </w:pPr>
    <w:rPr>
      <w:rFonts w:ascii="Calibri Light" w:hAnsi="Calibri Light" w:cs="Times New Roman"/>
      <w:b/>
      <w:bCs/>
      <w:sz w:val="32"/>
      <w:szCs w:val="32"/>
    </w:rPr>
  </w:style>
  <w:style w:type="character" w:customStyle="1" w:styleId="afff1">
    <w:name w:val="标题 字符"/>
    <w:aliases w:val="标题3 字符"/>
    <w:basedOn w:val="a1"/>
    <w:link w:val="afff0"/>
    <w:uiPriority w:val="10"/>
    <w:qFormat/>
    <w:rsid w:val="0040196D"/>
    <w:rPr>
      <w:rFonts w:ascii="Calibri Light" w:hAnsi="Calibri Light"/>
      <w:b/>
      <w:bCs/>
      <w:kern w:val="2"/>
      <w:sz w:val="32"/>
      <w:szCs w:val="32"/>
    </w:rPr>
  </w:style>
  <w:style w:type="paragraph" w:styleId="24">
    <w:name w:val="Body Text First Indent 2"/>
    <w:basedOn w:val="aff8"/>
    <w:next w:val="a0"/>
    <w:link w:val="25"/>
    <w:uiPriority w:val="99"/>
    <w:qFormat/>
    <w:rsid w:val="0040196D"/>
    <w:pPr>
      <w:spacing w:after="120"/>
      <w:ind w:leftChars="200" w:left="420" w:firstLine="420"/>
    </w:pPr>
  </w:style>
  <w:style w:type="character" w:customStyle="1" w:styleId="25">
    <w:name w:val="正文文本首行缩进 2 字符"/>
    <w:basedOn w:val="aff9"/>
    <w:link w:val="24"/>
    <w:uiPriority w:val="99"/>
    <w:qFormat/>
    <w:rsid w:val="0040196D"/>
    <w:rPr>
      <w:rFonts w:ascii="Calibri" w:hAnsi="Calibri"/>
      <w:kern w:val="2"/>
      <w:sz w:val="32"/>
    </w:rPr>
  </w:style>
  <w:style w:type="character" w:styleId="afff2">
    <w:name w:val="Strong"/>
    <w:qFormat/>
    <w:rsid w:val="0040196D"/>
    <w:rPr>
      <w:b/>
    </w:rPr>
  </w:style>
  <w:style w:type="character" w:styleId="afff3">
    <w:name w:val="FollowedHyperlink"/>
    <w:uiPriority w:val="99"/>
    <w:unhideWhenUsed/>
    <w:qFormat/>
    <w:rsid w:val="0040196D"/>
    <w:rPr>
      <w:color w:val="3D3D3D"/>
      <w:u w:val="none"/>
    </w:rPr>
  </w:style>
  <w:style w:type="character" w:styleId="HTML1">
    <w:name w:val="HTML Definition"/>
    <w:basedOn w:val="a1"/>
    <w:unhideWhenUsed/>
    <w:qFormat/>
    <w:rsid w:val="0040196D"/>
  </w:style>
  <w:style w:type="character" w:styleId="HTML2">
    <w:name w:val="HTML Variable"/>
    <w:basedOn w:val="a1"/>
    <w:unhideWhenUsed/>
    <w:qFormat/>
    <w:rsid w:val="0040196D"/>
  </w:style>
  <w:style w:type="character" w:styleId="HTML3">
    <w:name w:val="HTML Code"/>
    <w:unhideWhenUsed/>
    <w:qFormat/>
    <w:rsid w:val="0040196D"/>
    <w:rPr>
      <w:rFonts w:ascii="Courier New" w:hAnsi="Courier New"/>
      <w:sz w:val="20"/>
    </w:rPr>
  </w:style>
  <w:style w:type="character" w:styleId="HTML4">
    <w:name w:val="HTML Cite"/>
    <w:basedOn w:val="a1"/>
    <w:unhideWhenUsed/>
    <w:qFormat/>
    <w:rsid w:val="0040196D"/>
  </w:style>
  <w:style w:type="character" w:customStyle="1" w:styleId="afb">
    <w:name w:val="正文缩进 字符"/>
    <w:link w:val="afa"/>
    <w:qFormat/>
    <w:rsid w:val="0040196D"/>
    <w:rPr>
      <w:rFonts w:ascii="Calibri" w:hAnsi="Calibri"/>
      <w:kern w:val="2"/>
      <w:sz w:val="24"/>
      <w:szCs w:val="24"/>
    </w:rPr>
  </w:style>
  <w:style w:type="paragraph" w:customStyle="1" w:styleId="5">
    <w:name w:val="标题 5（有编号）（绿盟科技）"/>
    <w:basedOn w:val="a0"/>
    <w:next w:val="aff0"/>
    <w:qFormat/>
    <w:rsid w:val="0040196D"/>
    <w:pPr>
      <w:keepNext/>
      <w:keepLines/>
      <w:numPr>
        <w:ilvl w:val="4"/>
        <w:numId w:val="3"/>
      </w:numPr>
      <w:tabs>
        <w:tab w:val="left" w:pos="0"/>
      </w:tabs>
      <w:adjustRightInd w:val="0"/>
      <w:snapToGrid w:val="0"/>
      <w:spacing w:before="280" w:after="156" w:line="377" w:lineRule="auto"/>
      <w:jc w:val="left"/>
      <w:outlineLvl w:val="4"/>
    </w:pPr>
    <w:rPr>
      <w:rFonts w:ascii="Arial" w:eastAsia="黑体" w:hAnsi="Arial" w:cs="Times New Roman"/>
      <w:b/>
      <w:kern w:val="0"/>
      <w:szCs w:val="28"/>
    </w:rPr>
  </w:style>
  <w:style w:type="paragraph" w:customStyle="1" w:styleId="01">
    <w:name w:val="01、普通正文"/>
    <w:basedOn w:val="a0"/>
    <w:qFormat/>
    <w:rsid w:val="0040196D"/>
    <w:pPr>
      <w:tabs>
        <w:tab w:val="left" w:pos="0"/>
      </w:tabs>
      <w:wordWrap w:val="0"/>
      <w:topLinePunct/>
      <w:adjustRightInd w:val="0"/>
      <w:snapToGrid w:val="0"/>
      <w:jc w:val="left"/>
    </w:pPr>
    <w:rPr>
      <w:rFonts w:ascii="宋体" w:hAnsi="宋体" w:cs="Times New Roman"/>
      <w:snapToGrid w:val="0"/>
      <w:szCs w:val="24"/>
    </w:rPr>
  </w:style>
  <w:style w:type="character" w:customStyle="1" w:styleId="Char11">
    <w:name w:val="页脚 Char1"/>
    <w:uiPriority w:val="99"/>
    <w:qFormat/>
    <w:rsid w:val="0040196D"/>
    <w:rPr>
      <w:rFonts w:ascii="宋体"/>
      <w:sz w:val="18"/>
    </w:rPr>
  </w:style>
  <w:style w:type="paragraph" w:customStyle="1" w:styleId="afff4">
    <w:name w:val="样式一"/>
    <w:basedOn w:val="1"/>
    <w:link w:val="afff5"/>
    <w:qFormat/>
    <w:rsid w:val="0040196D"/>
    <w:pPr>
      <w:keepNext w:val="0"/>
      <w:keepLines w:val="0"/>
      <w:numPr>
        <w:numId w:val="0"/>
      </w:numPr>
      <w:tabs>
        <w:tab w:val="left" w:pos="0"/>
      </w:tabs>
      <w:adjustRightInd w:val="0"/>
      <w:snapToGrid w:val="0"/>
      <w:spacing w:line="360" w:lineRule="auto"/>
      <w:ind w:left="620" w:hanging="420"/>
      <w:jc w:val="center"/>
    </w:pPr>
    <w:rPr>
      <w:rFonts w:ascii="宋体" w:hAnsi="宋体" w:cs="Times New Roman"/>
      <w:b w:val="0"/>
      <w:bCs w:val="0"/>
      <w:snapToGrid w:val="0"/>
      <w:szCs w:val="32"/>
    </w:rPr>
  </w:style>
  <w:style w:type="character" w:customStyle="1" w:styleId="afff5">
    <w:name w:val="样式一 字符"/>
    <w:link w:val="afff4"/>
    <w:qFormat/>
    <w:rsid w:val="0040196D"/>
    <w:rPr>
      <w:rFonts w:ascii="宋体" w:hAnsi="宋体"/>
      <w:snapToGrid w:val="0"/>
      <w:kern w:val="44"/>
      <w:sz w:val="36"/>
      <w:szCs w:val="32"/>
    </w:rPr>
  </w:style>
  <w:style w:type="character" w:customStyle="1" w:styleId="1f0">
    <w:name w:val="正文缩进 字符1"/>
    <w:qFormat/>
    <w:rsid w:val="0040196D"/>
    <w:rPr>
      <w:rFonts w:eastAsia="宋体"/>
      <w:kern w:val="2"/>
      <w:sz w:val="21"/>
      <w:lang w:val="en-US" w:eastAsia="zh-CN" w:bidi="ar-SA"/>
    </w:rPr>
  </w:style>
  <w:style w:type="character" w:customStyle="1" w:styleId="Char5">
    <w:name w:val="*正文 Char"/>
    <w:link w:val="aff"/>
    <w:qFormat/>
    <w:rsid w:val="0040196D"/>
    <w:rPr>
      <w:rFonts w:ascii="宋体" w:hAnsi="宋体"/>
      <w:sz w:val="22"/>
      <w:szCs w:val="24"/>
      <w:lang w:val="zh-CN"/>
    </w:rPr>
  </w:style>
  <w:style w:type="paragraph" w:customStyle="1" w:styleId="afff6">
    <w:name w:val="列出段落"/>
    <w:basedOn w:val="a0"/>
    <w:uiPriority w:val="34"/>
    <w:qFormat/>
    <w:rsid w:val="0040196D"/>
    <w:pPr>
      <w:spacing w:line="240" w:lineRule="auto"/>
      <w:ind w:firstLine="420"/>
    </w:pPr>
    <w:rPr>
      <w:rFonts w:ascii="Calibri" w:hAnsi="Calibri" w:cs="Times New Roman"/>
      <w:sz w:val="21"/>
    </w:rPr>
  </w:style>
  <w:style w:type="paragraph" w:customStyle="1" w:styleId="Normal0">
    <w:name w:val="Normal0"/>
    <w:qFormat/>
    <w:rsid w:val="0040196D"/>
    <w:rPr>
      <w:lang w:eastAsia="en-US"/>
    </w:rPr>
  </w:style>
  <w:style w:type="paragraph" w:customStyle="1" w:styleId="p0">
    <w:name w:val="p0"/>
    <w:basedOn w:val="a0"/>
    <w:qFormat/>
    <w:rsid w:val="0040196D"/>
    <w:pPr>
      <w:widowControl/>
      <w:spacing w:line="240" w:lineRule="auto"/>
    </w:pPr>
    <w:rPr>
      <w:rFonts w:ascii="Calibri" w:hAnsi="Calibri" w:cs="宋体"/>
      <w:kern w:val="0"/>
      <w:sz w:val="21"/>
      <w:szCs w:val="21"/>
    </w:rPr>
  </w:style>
  <w:style w:type="paragraph" w:customStyle="1" w:styleId="1f1">
    <w:name w:val="正文首行缩进1"/>
    <w:basedOn w:val="a"/>
    <w:link w:val="afff7"/>
    <w:uiPriority w:val="99"/>
    <w:unhideWhenUsed/>
    <w:qFormat/>
    <w:rsid w:val="0040196D"/>
    <w:pPr>
      <w:numPr>
        <w:ilvl w:val="0"/>
        <w:numId w:val="0"/>
      </w:numPr>
      <w:spacing w:line="360" w:lineRule="auto"/>
      <w:ind w:firstLineChars="100" w:firstLine="420"/>
      <w:jc w:val="left"/>
    </w:pPr>
    <w:rPr>
      <w:kern w:val="2"/>
      <w:sz w:val="24"/>
      <w:szCs w:val="24"/>
    </w:rPr>
  </w:style>
  <w:style w:type="character" w:customStyle="1" w:styleId="afff7">
    <w:name w:val="正文首行缩进 字符"/>
    <w:link w:val="1f1"/>
    <w:uiPriority w:val="99"/>
    <w:qFormat/>
    <w:rsid w:val="0040196D"/>
    <w:rPr>
      <w:rFonts w:ascii="Calibri" w:hAnsi="Calibri"/>
      <w:kern w:val="2"/>
      <w:sz w:val="24"/>
      <w:szCs w:val="24"/>
    </w:rPr>
  </w:style>
  <w:style w:type="paragraph" w:customStyle="1" w:styleId="112">
    <w:name w:val="目录 11"/>
    <w:basedOn w:val="a0"/>
    <w:next w:val="a0"/>
    <w:uiPriority w:val="39"/>
    <w:qFormat/>
    <w:rsid w:val="0040196D"/>
    <w:pPr>
      <w:spacing w:before="120" w:after="120" w:line="240" w:lineRule="auto"/>
      <w:jc w:val="left"/>
    </w:pPr>
    <w:rPr>
      <w:rFonts w:ascii="等线" w:eastAsia="等线" w:hAnsi="Calibri" w:cs="Times New Roman"/>
      <w:b/>
      <w:bCs/>
      <w:caps/>
      <w:sz w:val="20"/>
      <w:szCs w:val="20"/>
    </w:rPr>
  </w:style>
  <w:style w:type="paragraph" w:customStyle="1" w:styleId="210">
    <w:name w:val="目录 21"/>
    <w:basedOn w:val="a0"/>
    <w:next w:val="a0"/>
    <w:uiPriority w:val="39"/>
    <w:qFormat/>
    <w:rsid w:val="0040196D"/>
    <w:pPr>
      <w:spacing w:line="240" w:lineRule="auto"/>
      <w:ind w:left="240"/>
      <w:jc w:val="left"/>
    </w:pPr>
    <w:rPr>
      <w:rFonts w:ascii="等线" w:eastAsia="等线" w:hAnsi="Calibri" w:cs="Times New Roman"/>
      <w:smallCaps/>
      <w:sz w:val="20"/>
      <w:szCs w:val="20"/>
    </w:rPr>
  </w:style>
  <w:style w:type="paragraph" w:customStyle="1" w:styleId="310">
    <w:name w:val="目录 31"/>
    <w:basedOn w:val="a0"/>
    <w:next w:val="a0"/>
    <w:uiPriority w:val="39"/>
    <w:qFormat/>
    <w:rsid w:val="0040196D"/>
    <w:pPr>
      <w:spacing w:line="240" w:lineRule="auto"/>
      <w:ind w:left="480"/>
      <w:jc w:val="left"/>
    </w:pPr>
    <w:rPr>
      <w:rFonts w:ascii="等线" w:eastAsia="等线" w:hAnsi="Calibri" w:cs="Times New Roman"/>
      <w:i/>
      <w:iCs/>
      <w:sz w:val="20"/>
      <w:szCs w:val="20"/>
    </w:rPr>
  </w:style>
  <w:style w:type="paragraph" w:customStyle="1" w:styleId="41">
    <w:name w:val="目录 41"/>
    <w:basedOn w:val="a0"/>
    <w:next w:val="a0"/>
    <w:qFormat/>
    <w:rsid w:val="0040196D"/>
    <w:pPr>
      <w:spacing w:line="240" w:lineRule="auto"/>
      <w:ind w:left="720"/>
      <w:jc w:val="left"/>
    </w:pPr>
    <w:rPr>
      <w:rFonts w:ascii="等线" w:eastAsia="等线" w:hAnsi="Calibri" w:cs="Times New Roman"/>
      <w:sz w:val="18"/>
      <w:szCs w:val="18"/>
    </w:rPr>
  </w:style>
  <w:style w:type="paragraph" w:customStyle="1" w:styleId="510">
    <w:name w:val="目录 51"/>
    <w:basedOn w:val="a0"/>
    <w:next w:val="a0"/>
    <w:qFormat/>
    <w:rsid w:val="0040196D"/>
    <w:pPr>
      <w:spacing w:line="240" w:lineRule="auto"/>
      <w:ind w:left="960"/>
      <w:jc w:val="left"/>
    </w:pPr>
    <w:rPr>
      <w:rFonts w:ascii="等线" w:eastAsia="等线" w:hAnsi="Calibri" w:cs="Times New Roman"/>
      <w:sz w:val="18"/>
      <w:szCs w:val="18"/>
    </w:rPr>
  </w:style>
  <w:style w:type="paragraph" w:customStyle="1" w:styleId="61">
    <w:name w:val="目录 61"/>
    <w:basedOn w:val="a0"/>
    <w:next w:val="a0"/>
    <w:qFormat/>
    <w:rsid w:val="0040196D"/>
    <w:pPr>
      <w:spacing w:line="240" w:lineRule="auto"/>
      <w:ind w:left="1200"/>
      <w:jc w:val="left"/>
    </w:pPr>
    <w:rPr>
      <w:rFonts w:ascii="等线" w:eastAsia="等线" w:hAnsi="Calibri" w:cs="Times New Roman"/>
      <w:sz w:val="18"/>
      <w:szCs w:val="18"/>
    </w:rPr>
  </w:style>
  <w:style w:type="paragraph" w:customStyle="1" w:styleId="710">
    <w:name w:val="目录 71"/>
    <w:basedOn w:val="a0"/>
    <w:next w:val="a0"/>
    <w:qFormat/>
    <w:rsid w:val="0040196D"/>
    <w:pPr>
      <w:spacing w:line="240" w:lineRule="auto"/>
      <w:ind w:left="1440"/>
      <w:jc w:val="left"/>
    </w:pPr>
    <w:rPr>
      <w:rFonts w:ascii="等线" w:eastAsia="等线" w:hAnsi="Calibri" w:cs="Times New Roman"/>
      <w:sz w:val="18"/>
      <w:szCs w:val="18"/>
    </w:rPr>
  </w:style>
  <w:style w:type="paragraph" w:customStyle="1" w:styleId="810">
    <w:name w:val="目录 81"/>
    <w:basedOn w:val="a0"/>
    <w:next w:val="a0"/>
    <w:qFormat/>
    <w:rsid w:val="0040196D"/>
    <w:pPr>
      <w:spacing w:line="240" w:lineRule="auto"/>
      <w:ind w:left="1680"/>
      <w:jc w:val="left"/>
    </w:pPr>
    <w:rPr>
      <w:rFonts w:ascii="等线" w:eastAsia="等线" w:hAnsi="Calibri" w:cs="Times New Roman"/>
      <w:sz w:val="18"/>
      <w:szCs w:val="18"/>
    </w:rPr>
  </w:style>
  <w:style w:type="paragraph" w:customStyle="1" w:styleId="91">
    <w:name w:val="目录 91"/>
    <w:basedOn w:val="a0"/>
    <w:next w:val="a0"/>
    <w:qFormat/>
    <w:rsid w:val="0040196D"/>
    <w:pPr>
      <w:spacing w:line="240" w:lineRule="auto"/>
      <w:ind w:left="1920"/>
      <w:jc w:val="left"/>
    </w:pPr>
    <w:rPr>
      <w:rFonts w:ascii="等线" w:eastAsia="等线" w:hAnsi="Calibri" w:cs="Times New Roman"/>
      <w:sz w:val="18"/>
      <w:szCs w:val="18"/>
    </w:rPr>
  </w:style>
  <w:style w:type="paragraph" w:customStyle="1" w:styleId="afff8">
    <w:name w:val="标准正文"/>
    <w:basedOn w:val="a0"/>
    <w:qFormat/>
    <w:rsid w:val="0040196D"/>
    <w:pPr>
      <w:widowControl/>
      <w:spacing w:line="240" w:lineRule="auto"/>
      <w:jc w:val="left"/>
    </w:pPr>
    <w:rPr>
      <w:rFonts w:ascii="宋体" w:hAnsi="Times New Roman" w:cs="Times New Roman"/>
      <w:kern w:val="0"/>
      <w:sz w:val="34"/>
      <w:szCs w:val="20"/>
    </w:rPr>
  </w:style>
  <w:style w:type="character" w:customStyle="1" w:styleId="Char4">
    <w:name w:val="列出段落 Char"/>
    <w:link w:val="1a"/>
    <w:uiPriority w:val="34"/>
    <w:qFormat/>
    <w:rsid w:val="0040196D"/>
    <w:rPr>
      <w:rFonts w:ascii="Calibri" w:hAnsi="Calibri"/>
      <w:kern w:val="2"/>
      <w:sz w:val="24"/>
      <w:szCs w:val="24"/>
    </w:rPr>
  </w:style>
  <w:style w:type="paragraph" w:customStyle="1" w:styleId="afff9">
    <w:name w:val="正文表格"/>
    <w:basedOn w:val="a0"/>
    <w:qFormat/>
    <w:rsid w:val="0040196D"/>
    <w:pPr>
      <w:spacing w:line="240" w:lineRule="auto"/>
      <w:jc w:val="left"/>
    </w:pPr>
    <w:rPr>
      <w:rFonts w:ascii="Times New Roman" w:hAnsi="Times New Roman" w:cs="Times New Roman"/>
      <w:sz w:val="28"/>
      <w:szCs w:val="20"/>
    </w:rPr>
  </w:style>
  <w:style w:type="paragraph" w:customStyle="1" w:styleId="afffa">
    <w:name w:val="表格正文"/>
    <w:basedOn w:val="a0"/>
    <w:link w:val="Char7"/>
    <w:qFormat/>
    <w:rsid w:val="0040196D"/>
    <w:pPr>
      <w:spacing w:line="240" w:lineRule="auto"/>
    </w:pPr>
    <w:rPr>
      <w:rFonts w:ascii="Calibri" w:hAnsi="Calibri" w:cs="Times New Roman"/>
      <w:sz w:val="21"/>
    </w:rPr>
  </w:style>
  <w:style w:type="character" w:customStyle="1" w:styleId="Char7">
    <w:name w:val="表格正文 Char"/>
    <w:link w:val="afffa"/>
    <w:qFormat/>
    <w:rsid w:val="0040196D"/>
    <w:rPr>
      <w:rFonts w:ascii="Calibri" w:hAnsi="Calibri"/>
      <w:kern w:val="2"/>
      <w:sz w:val="21"/>
      <w:szCs w:val="22"/>
    </w:rPr>
  </w:style>
  <w:style w:type="paragraph" w:customStyle="1" w:styleId="15">
    <w:name w:val="15、“一、”二级标题"/>
    <w:basedOn w:val="a0"/>
    <w:qFormat/>
    <w:rsid w:val="0040196D"/>
    <w:pPr>
      <w:numPr>
        <w:ilvl w:val="1"/>
        <w:numId w:val="4"/>
      </w:numPr>
      <w:tabs>
        <w:tab w:val="left" w:pos="0"/>
      </w:tabs>
      <w:wordWrap w:val="0"/>
      <w:topLinePunct/>
      <w:adjustRightInd w:val="0"/>
      <w:snapToGrid w:val="0"/>
      <w:ind w:left="0" w:firstLine="803"/>
      <w:jc w:val="left"/>
      <w:outlineLvl w:val="1"/>
    </w:pPr>
    <w:rPr>
      <w:rFonts w:ascii="宋体" w:hAnsi="宋体" w:cs="Times New Roman"/>
      <w:b/>
      <w:szCs w:val="24"/>
    </w:rPr>
  </w:style>
  <w:style w:type="paragraph" w:customStyle="1" w:styleId="14">
    <w:name w:val="14、“第一章”一级标题"/>
    <w:basedOn w:val="01"/>
    <w:qFormat/>
    <w:rsid w:val="0040196D"/>
    <w:pPr>
      <w:numPr>
        <w:numId w:val="4"/>
      </w:numPr>
      <w:spacing w:beforeLines="50" w:afterLines="50" w:line="240" w:lineRule="auto"/>
      <w:ind w:left="0" w:firstLine="400"/>
      <w:jc w:val="center"/>
      <w:outlineLvl w:val="0"/>
    </w:pPr>
    <w:rPr>
      <w:b/>
      <w:sz w:val="36"/>
    </w:rPr>
  </w:style>
  <w:style w:type="paragraph" w:customStyle="1" w:styleId="16">
    <w:name w:val="16、“(一)”三级标题"/>
    <w:basedOn w:val="01"/>
    <w:qFormat/>
    <w:rsid w:val="0040196D"/>
    <w:pPr>
      <w:numPr>
        <w:ilvl w:val="2"/>
        <w:numId w:val="4"/>
      </w:numPr>
      <w:ind w:left="0" w:firstLine="803"/>
      <w:outlineLvl w:val="2"/>
    </w:pPr>
    <w:rPr>
      <w:b/>
    </w:rPr>
  </w:style>
  <w:style w:type="paragraph" w:customStyle="1" w:styleId="171">
    <w:name w:val="17“1.”四级标题"/>
    <w:basedOn w:val="a0"/>
    <w:qFormat/>
    <w:rsid w:val="0040196D"/>
    <w:pPr>
      <w:numPr>
        <w:ilvl w:val="3"/>
        <w:numId w:val="4"/>
      </w:numPr>
      <w:tabs>
        <w:tab w:val="left" w:pos="0"/>
      </w:tabs>
      <w:wordWrap w:val="0"/>
      <w:topLinePunct/>
      <w:adjustRightInd w:val="0"/>
      <w:snapToGrid w:val="0"/>
      <w:ind w:firstLine="803"/>
      <w:jc w:val="left"/>
    </w:pPr>
    <w:rPr>
      <w:rFonts w:ascii="宋体" w:hAnsi="宋体" w:cs="Times New Roman"/>
      <w:szCs w:val="24"/>
    </w:rPr>
  </w:style>
  <w:style w:type="paragraph" w:customStyle="1" w:styleId="1811">
    <w:name w:val="18、“1.1”五级标题"/>
    <w:basedOn w:val="171"/>
    <w:qFormat/>
    <w:rsid w:val="0040196D"/>
    <w:pPr>
      <w:numPr>
        <w:ilvl w:val="1"/>
        <w:numId w:val="6"/>
      </w:numPr>
      <w:ind w:left="0" w:firstLine="803"/>
    </w:pPr>
  </w:style>
  <w:style w:type="paragraph" w:customStyle="1" w:styleId="191">
    <w:name w:val="19、“(1)”六级标题"/>
    <w:basedOn w:val="171"/>
    <w:qFormat/>
    <w:rsid w:val="0040196D"/>
    <w:pPr>
      <w:numPr>
        <w:ilvl w:val="0"/>
        <w:numId w:val="6"/>
      </w:numPr>
      <w:ind w:left="0" w:firstLine="803"/>
    </w:pPr>
  </w:style>
  <w:style w:type="paragraph" w:customStyle="1" w:styleId="05">
    <w:name w:val="05、“(一)”正文三级标题"/>
    <w:basedOn w:val="a0"/>
    <w:qFormat/>
    <w:rsid w:val="0040196D"/>
    <w:pPr>
      <w:numPr>
        <w:ilvl w:val="2"/>
        <w:numId w:val="6"/>
      </w:numPr>
      <w:tabs>
        <w:tab w:val="clear" w:pos="-54"/>
        <w:tab w:val="left" w:pos="0"/>
      </w:tabs>
      <w:wordWrap w:val="0"/>
      <w:topLinePunct/>
      <w:adjustRightInd w:val="0"/>
      <w:snapToGrid w:val="0"/>
      <w:ind w:left="0" w:firstLine="803"/>
      <w:jc w:val="left"/>
    </w:pPr>
    <w:rPr>
      <w:rFonts w:ascii="宋体" w:hAnsi="宋体" w:cs="Times New Roman"/>
      <w:szCs w:val="24"/>
    </w:rPr>
  </w:style>
  <w:style w:type="paragraph" w:customStyle="1" w:styleId="061">
    <w:name w:val="06、“1.”正文四级标题"/>
    <w:basedOn w:val="a0"/>
    <w:qFormat/>
    <w:rsid w:val="0040196D"/>
    <w:pPr>
      <w:numPr>
        <w:ilvl w:val="3"/>
        <w:numId w:val="6"/>
      </w:numPr>
      <w:tabs>
        <w:tab w:val="clear" w:pos="-54"/>
        <w:tab w:val="left" w:pos="0"/>
      </w:tabs>
      <w:wordWrap w:val="0"/>
      <w:topLinePunct/>
      <w:adjustRightInd w:val="0"/>
      <w:snapToGrid w:val="0"/>
      <w:ind w:left="0" w:firstLine="803"/>
      <w:jc w:val="left"/>
    </w:pPr>
    <w:rPr>
      <w:rFonts w:ascii="宋体" w:hAnsi="宋体" w:cs="Times New Roman"/>
      <w:snapToGrid w:val="0"/>
      <w:szCs w:val="24"/>
    </w:rPr>
  </w:style>
  <w:style w:type="paragraph" w:customStyle="1" w:styleId="0711">
    <w:name w:val="07、“1.1”正文五级标题"/>
    <w:basedOn w:val="a0"/>
    <w:qFormat/>
    <w:rsid w:val="0040196D"/>
    <w:pPr>
      <w:numPr>
        <w:ilvl w:val="4"/>
        <w:numId w:val="6"/>
      </w:numPr>
      <w:tabs>
        <w:tab w:val="left" w:pos="0"/>
      </w:tabs>
      <w:adjustRightInd w:val="0"/>
      <w:snapToGrid w:val="0"/>
      <w:ind w:left="0" w:firstLine="803"/>
      <w:jc w:val="left"/>
    </w:pPr>
    <w:rPr>
      <w:rFonts w:ascii="宋体" w:hAnsi="宋体" w:cs="Times New Roman"/>
      <w:szCs w:val="24"/>
    </w:rPr>
  </w:style>
  <w:style w:type="paragraph" w:customStyle="1" w:styleId="081">
    <w:name w:val="08、“(1)”正文六级标题"/>
    <w:basedOn w:val="a0"/>
    <w:qFormat/>
    <w:rsid w:val="0040196D"/>
    <w:pPr>
      <w:numPr>
        <w:ilvl w:val="5"/>
        <w:numId w:val="6"/>
      </w:numPr>
      <w:tabs>
        <w:tab w:val="left" w:pos="0"/>
      </w:tabs>
      <w:adjustRightInd w:val="0"/>
      <w:snapToGrid w:val="0"/>
      <w:ind w:left="0" w:firstLine="803"/>
      <w:jc w:val="left"/>
    </w:pPr>
    <w:rPr>
      <w:rFonts w:ascii="宋体" w:hAnsi="宋体" w:cs="Times New Roman"/>
      <w:snapToGrid w:val="0"/>
      <w:szCs w:val="24"/>
    </w:rPr>
  </w:style>
  <w:style w:type="paragraph" w:customStyle="1" w:styleId="022">
    <w:name w:val="02、首行缩进2字符正文"/>
    <w:basedOn w:val="a0"/>
    <w:qFormat/>
    <w:rsid w:val="0040196D"/>
    <w:pPr>
      <w:tabs>
        <w:tab w:val="left" w:pos="0"/>
      </w:tabs>
      <w:wordWrap w:val="0"/>
      <w:topLinePunct/>
      <w:adjustRightInd w:val="0"/>
      <w:snapToGrid w:val="0"/>
      <w:ind w:firstLine="480"/>
      <w:jc w:val="left"/>
    </w:pPr>
    <w:rPr>
      <w:rFonts w:ascii="宋体" w:hAnsi="宋体" w:cs="Times New Roman"/>
      <w:szCs w:val="24"/>
    </w:rPr>
  </w:style>
  <w:style w:type="paragraph" w:customStyle="1" w:styleId="afffb">
    <w:name w:val="正文首行缩进两字符"/>
    <w:basedOn w:val="a0"/>
    <w:link w:val="CharChar"/>
    <w:qFormat/>
    <w:rsid w:val="0040196D"/>
    <w:pPr>
      <w:tabs>
        <w:tab w:val="left" w:pos="0"/>
      </w:tabs>
      <w:adjustRightInd w:val="0"/>
      <w:snapToGrid w:val="0"/>
    </w:pPr>
    <w:rPr>
      <w:rFonts w:ascii="宋体" w:hAnsi="宋体" w:cs="Times New Roman"/>
      <w:sz w:val="21"/>
      <w:szCs w:val="20"/>
    </w:rPr>
  </w:style>
  <w:style w:type="character" w:customStyle="1" w:styleId="CharChar">
    <w:name w:val="正文首行缩进两字符 Char Char"/>
    <w:link w:val="afffb"/>
    <w:qFormat/>
    <w:rsid w:val="0040196D"/>
    <w:rPr>
      <w:rFonts w:ascii="宋体" w:hAnsi="宋体"/>
      <w:kern w:val="2"/>
      <w:sz w:val="21"/>
    </w:rPr>
  </w:style>
  <w:style w:type="paragraph" w:customStyle="1" w:styleId="WPSOffice1">
    <w:name w:val="WPSOffice手动目录 1"/>
    <w:qFormat/>
    <w:rsid w:val="0040196D"/>
    <w:rPr>
      <w:rFonts w:ascii="Calibri" w:hAnsi="Calibri"/>
    </w:rPr>
  </w:style>
  <w:style w:type="paragraph" w:customStyle="1" w:styleId="WPSOffice2">
    <w:name w:val="WPSOffice手动目录 2"/>
    <w:qFormat/>
    <w:rsid w:val="0040196D"/>
    <w:pPr>
      <w:ind w:leftChars="200" w:left="200"/>
    </w:pPr>
    <w:rPr>
      <w:rFonts w:ascii="Calibri" w:hAnsi="Calibri"/>
    </w:rPr>
  </w:style>
  <w:style w:type="paragraph" w:customStyle="1" w:styleId="WPSOffice3">
    <w:name w:val="WPSOffice手动目录 3"/>
    <w:qFormat/>
    <w:rsid w:val="0040196D"/>
    <w:pPr>
      <w:ind w:leftChars="400" w:left="400"/>
    </w:pPr>
    <w:rPr>
      <w:rFonts w:ascii="Calibri" w:hAnsi="Calibri"/>
    </w:rPr>
  </w:style>
  <w:style w:type="paragraph" w:customStyle="1" w:styleId="afffc">
    <w:name w:val="一级重点"/>
    <w:basedOn w:val="a0"/>
    <w:link w:val="Char8"/>
    <w:qFormat/>
    <w:rsid w:val="0040196D"/>
    <w:pPr>
      <w:ind w:left="425" w:hanging="425"/>
    </w:pPr>
    <w:rPr>
      <w:rFonts w:ascii="Times New Roman" w:hAnsi="Times New Roman" w:cs="Times New Roman"/>
      <w:b/>
      <w:szCs w:val="21"/>
    </w:rPr>
  </w:style>
  <w:style w:type="character" w:customStyle="1" w:styleId="Char8">
    <w:name w:val="一级重点 Char"/>
    <w:link w:val="afffc"/>
    <w:qFormat/>
    <w:rsid w:val="0040196D"/>
    <w:rPr>
      <w:b/>
      <w:kern w:val="2"/>
      <w:sz w:val="24"/>
      <w:szCs w:val="21"/>
    </w:rPr>
  </w:style>
  <w:style w:type="character" w:customStyle="1" w:styleId="Char12">
    <w:name w:val="正文文本 Char1"/>
    <w:uiPriority w:val="99"/>
    <w:qFormat/>
    <w:rsid w:val="0040196D"/>
    <w:rPr>
      <w:rFonts w:ascii="宋体"/>
      <w:sz w:val="34"/>
    </w:rPr>
  </w:style>
  <w:style w:type="paragraph" w:customStyle="1" w:styleId="afffd">
    <w:name w:val="_正文段落"/>
    <w:basedOn w:val="a0"/>
    <w:link w:val="Char9"/>
    <w:qFormat/>
    <w:rsid w:val="0040196D"/>
    <w:pPr>
      <w:spacing w:beforeLines="15" w:before="15" w:afterLines="15" w:after="15"/>
    </w:pPr>
    <w:rPr>
      <w:rFonts w:ascii="Times New Roman" w:hAnsi="Times New Roman" w:cs="Times New Roman"/>
      <w:szCs w:val="24"/>
    </w:rPr>
  </w:style>
  <w:style w:type="character" w:customStyle="1" w:styleId="Char9">
    <w:name w:val="_正文段落 Char"/>
    <w:link w:val="afffd"/>
    <w:qFormat/>
    <w:rsid w:val="0040196D"/>
    <w:rPr>
      <w:kern w:val="2"/>
      <w:sz w:val="24"/>
      <w:szCs w:val="24"/>
    </w:rPr>
  </w:style>
  <w:style w:type="paragraph" w:customStyle="1" w:styleId="afffe">
    <w:name w:val="_表格文字"/>
    <w:basedOn w:val="a0"/>
    <w:link w:val="Chara"/>
    <w:qFormat/>
    <w:rsid w:val="0040196D"/>
    <w:pPr>
      <w:spacing w:beforeLines="10" w:before="31" w:afterLines="10" w:after="31" w:line="240" w:lineRule="auto"/>
      <w:ind w:firstLineChars="0" w:firstLine="0"/>
    </w:pPr>
    <w:rPr>
      <w:rFonts w:ascii="Times New Roman" w:hAnsi="Times New Roman" w:cs="Times New Roman"/>
      <w:szCs w:val="24"/>
    </w:rPr>
  </w:style>
  <w:style w:type="character" w:customStyle="1" w:styleId="Chara">
    <w:name w:val="_表格文字 Char"/>
    <w:link w:val="afffe"/>
    <w:qFormat/>
    <w:rsid w:val="0040196D"/>
    <w:rPr>
      <w:kern w:val="2"/>
      <w:sz w:val="24"/>
      <w:szCs w:val="24"/>
    </w:rPr>
  </w:style>
  <w:style w:type="paragraph" w:customStyle="1" w:styleId="affff">
    <w:name w:val="_表格标题"/>
    <w:basedOn w:val="afffe"/>
    <w:link w:val="Charb"/>
    <w:qFormat/>
    <w:rsid w:val="0040196D"/>
    <w:pPr>
      <w:spacing w:beforeLines="30" w:before="93" w:afterLines="30" w:after="93"/>
      <w:jc w:val="center"/>
    </w:pPr>
    <w:rPr>
      <w:b/>
    </w:rPr>
  </w:style>
  <w:style w:type="character" w:customStyle="1" w:styleId="Charb">
    <w:name w:val="_表格标题 Char"/>
    <w:link w:val="affff"/>
    <w:qFormat/>
    <w:rsid w:val="0040196D"/>
    <w:rPr>
      <w:b/>
      <w:kern w:val="2"/>
      <w:sz w:val="24"/>
      <w:szCs w:val="24"/>
    </w:rPr>
  </w:style>
  <w:style w:type="character" w:customStyle="1" w:styleId="affff0">
    <w:name w:val="样式 _表格文字 + 加粗 居中"/>
    <w:qFormat/>
    <w:rsid w:val="0040196D"/>
    <w:rPr>
      <w:rFonts w:ascii="宋体" w:eastAsia="宋体" w:hAnsi="宋体"/>
      <w:b/>
      <w:kern w:val="2"/>
      <w:sz w:val="21"/>
      <w:szCs w:val="24"/>
      <w:lang w:val="en-US" w:eastAsia="zh-CN" w:bidi="ar-SA"/>
    </w:rPr>
  </w:style>
  <w:style w:type="paragraph" w:customStyle="1" w:styleId="affff1">
    <w:name w:val="表格首行首列"/>
    <w:basedOn w:val="a0"/>
    <w:qFormat/>
    <w:rsid w:val="0040196D"/>
    <w:pPr>
      <w:adjustRightInd w:val="0"/>
      <w:snapToGrid w:val="0"/>
      <w:spacing w:beforeLines="50" w:before="50" w:afterLines="50" w:after="50" w:line="240" w:lineRule="auto"/>
      <w:jc w:val="center"/>
    </w:pPr>
    <w:rPr>
      <w:rFonts w:ascii="Times New Roman" w:hAnsi="Times New Roman" w:cs="Times New Roman"/>
      <w:b/>
      <w:sz w:val="21"/>
      <w:szCs w:val="24"/>
    </w:rPr>
  </w:style>
  <w:style w:type="paragraph" w:customStyle="1" w:styleId="20150153">
    <w:name w:val="样式 _正文段落 + 首行缩进:  2 字符 段前: 0.15 行 段后: 0.15 行3"/>
    <w:basedOn w:val="a0"/>
    <w:qFormat/>
    <w:rsid w:val="0040196D"/>
    <w:pPr>
      <w:spacing w:beforeLines="15" w:before="46" w:afterLines="15" w:after="46"/>
      <w:ind w:firstLine="420"/>
    </w:pPr>
    <w:rPr>
      <w:rFonts w:ascii="Times New Roman" w:hAnsi="Times New Roman" w:cs="宋体"/>
      <w:szCs w:val="20"/>
    </w:rPr>
  </w:style>
  <w:style w:type="paragraph" w:customStyle="1" w:styleId="26">
    <w:name w:val="样式 首行缩进:  2 字符"/>
    <w:basedOn w:val="a0"/>
    <w:qFormat/>
    <w:rsid w:val="0040196D"/>
    <w:pPr>
      <w:spacing w:after="160" w:line="400" w:lineRule="exact"/>
    </w:pPr>
    <w:rPr>
      <w:rFonts w:ascii="Calibri" w:hAnsi="Calibri" w:cs="宋体"/>
      <w:szCs w:val="24"/>
    </w:rPr>
  </w:style>
  <w:style w:type="paragraph" w:customStyle="1" w:styleId="Style2">
    <w:name w:val="_Style 2"/>
    <w:basedOn w:val="a0"/>
    <w:qFormat/>
    <w:rsid w:val="0040196D"/>
    <w:pPr>
      <w:spacing w:after="160" w:line="259" w:lineRule="auto"/>
      <w:ind w:firstLine="420"/>
    </w:pPr>
    <w:rPr>
      <w:rFonts w:ascii="Calibri" w:hAnsi="Calibri" w:cs="Times New Roman"/>
      <w:sz w:val="18"/>
      <w:szCs w:val="18"/>
    </w:rPr>
  </w:style>
  <w:style w:type="paragraph" w:customStyle="1" w:styleId="1f2">
    <w:name w:val="正文1"/>
    <w:qFormat/>
    <w:rsid w:val="0040196D"/>
    <w:pPr>
      <w:widowControl w:val="0"/>
      <w:adjustRightInd w:val="0"/>
      <w:spacing w:after="160" w:line="312" w:lineRule="atLeast"/>
      <w:jc w:val="both"/>
      <w:textAlignment w:val="baseline"/>
    </w:pPr>
    <w:rPr>
      <w:rFonts w:ascii="宋体" w:hAnsi="Calibri"/>
      <w:sz w:val="34"/>
      <w:szCs w:val="22"/>
    </w:rPr>
  </w:style>
  <w:style w:type="paragraph" w:customStyle="1" w:styleId="affff2">
    <w:name w:val="样式"/>
    <w:qFormat/>
    <w:rsid w:val="0040196D"/>
    <w:pPr>
      <w:widowControl w:val="0"/>
      <w:autoSpaceDE w:val="0"/>
      <w:autoSpaceDN w:val="0"/>
      <w:adjustRightInd w:val="0"/>
      <w:spacing w:after="160" w:line="259" w:lineRule="auto"/>
    </w:pPr>
    <w:rPr>
      <w:rFonts w:ascii="宋体" w:hAnsi="宋体" w:cs="宋体"/>
      <w:sz w:val="24"/>
      <w:szCs w:val="24"/>
    </w:rPr>
  </w:style>
  <w:style w:type="character" w:customStyle="1" w:styleId="font31">
    <w:name w:val="font31"/>
    <w:qFormat/>
    <w:rsid w:val="0040196D"/>
    <w:rPr>
      <w:rFonts w:ascii="宋体" w:eastAsia="宋体" w:hAnsi="宋体" w:cs="宋体" w:hint="eastAsia"/>
      <w:color w:val="000000"/>
      <w:sz w:val="21"/>
      <w:szCs w:val="21"/>
      <w:u w:val="none"/>
    </w:rPr>
  </w:style>
  <w:style w:type="character" w:customStyle="1" w:styleId="font111">
    <w:name w:val="font111"/>
    <w:qFormat/>
    <w:rsid w:val="0040196D"/>
    <w:rPr>
      <w:rFonts w:ascii="Eʩ" w:eastAsia="Eʩ" w:hAnsi="Eʩ" w:cs="Eʩ" w:hint="default"/>
      <w:color w:val="000000"/>
      <w:sz w:val="21"/>
      <w:szCs w:val="21"/>
      <w:u w:val="single"/>
    </w:rPr>
  </w:style>
  <w:style w:type="character" w:customStyle="1" w:styleId="font91">
    <w:name w:val="font91"/>
    <w:qFormat/>
    <w:rsid w:val="0040196D"/>
    <w:rPr>
      <w:rFonts w:ascii="宋体" w:eastAsia="宋体" w:hAnsi="宋体" w:cs="宋体" w:hint="eastAsia"/>
      <w:color w:val="FF0000"/>
      <w:sz w:val="21"/>
      <w:szCs w:val="21"/>
      <w:u w:val="single"/>
    </w:rPr>
  </w:style>
  <w:style w:type="character" w:customStyle="1" w:styleId="font101">
    <w:name w:val="font101"/>
    <w:qFormat/>
    <w:rsid w:val="0040196D"/>
    <w:rPr>
      <w:rFonts w:ascii="宋体" w:eastAsia="宋体" w:hAnsi="宋体" w:cs="宋体" w:hint="eastAsia"/>
      <w:color w:val="000000"/>
      <w:sz w:val="21"/>
      <w:szCs w:val="21"/>
      <w:u w:val="single"/>
    </w:rPr>
  </w:style>
  <w:style w:type="character" w:customStyle="1" w:styleId="Char13">
    <w:name w:val="批注文字 Char1"/>
    <w:qFormat/>
    <w:rsid w:val="0040196D"/>
    <w:rPr>
      <w:rFonts w:ascii="Times New Roman" w:eastAsia="宋体" w:hAnsi="Times New Roman" w:cs="Times New Roman"/>
      <w:szCs w:val="24"/>
    </w:rPr>
  </w:style>
  <w:style w:type="paragraph" w:customStyle="1" w:styleId="27">
    <w:name w:val="正文2"/>
    <w:qFormat/>
    <w:rsid w:val="0040196D"/>
    <w:pPr>
      <w:widowControl w:val="0"/>
      <w:adjustRightInd w:val="0"/>
      <w:spacing w:line="312" w:lineRule="atLeast"/>
      <w:jc w:val="both"/>
      <w:textAlignment w:val="baseline"/>
    </w:pPr>
    <w:rPr>
      <w:rFonts w:ascii="宋体" w:hAnsi="Calibri"/>
      <w:sz w:val="34"/>
      <w:szCs w:val="22"/>
    </w:rPr>
  </w:style>
  <w:style w:type="character" w:customStyle="1" w:styleId="1f3">
    <w:name w:val="书籍标题1"/>
    <w:uiPriority w:val="33"/>
    <w:qFormat/>
    <w:rsid w:val="0040196D"/>
    <w:rPr>
      <w:b/>
      <w:bCs/>
      <w:i/>
      <w:iCs/>
      <w:spacing w:val="5"/>
    </w:rPr>
  </w:style>
  <w:style w:type="character" w:customStyle="1" w:styleId="1f4">
    <w:name w:val="标题 字符1"/>
    <w:qFormat/>
    <w:rsid w:val="0040196D"/>
    <w:rPr>
      <w:rFonts w:ascii="Calibri Light" w:eastAsia="宋体" w:hAnsi="Calibri Light" w:cs="Times New Roman"/>
      <w:b/>
      <w:bCs/>
      <w:kern w:val="2"/>
      <w:sz w:val="32"/>
      <w:szCs w:val="32"/>
    </w:rPr>
  </w:style>
  <w:style w:type="paragraph" w:customStyle="1" w:styleId="1f5">
    <w:name w:val="列表段落1"/>
    <w:basedOn w:val="a0"/>
    <w:uiPriority w:val="99"/>
    <w:qFormat/>
    <w:rsid w:val="0040196D"/>
    <w:pPr>
      <w:spacing w:after="160" w:line="259" w:lineRule="auto"/>
      <w:ind w:firstLine="420"/>
    </w:pPr>
    <w:rPr>
      <w:rFonts w:ascii="Calibri" w:hAnsi="Calibri" w:cs="Times New Roman"/>
      <w:sz w:val="21"/>
      <w:szCs w:val="24"/>
    </w:rPr>
  </w:style>
  <w:style w:type="paragraph" w:customStyle="1" w:styleId="GW-">
    <w:name w:val="GW-正文"/>
    <w:basedOn w:val="a0"/>
    <w:qFormat/>
    <w:rsid w:val="0040196D"/>
    <w:pPr>
      <w:spacing w:after="160"/>
    </w:pPr>
    <w:rPr>
      <w:rFonts w:ascii="Calibri" w:eastAsia="仿宋_GB2312" w:hAnsi="Calibri" w:cs="Times New Roman"/>
      <w:sz w:val="21"/>
      <w:szCs w:val="24"/>
    </w:rPr>
  </w:style>
  <w:style w:type="character" w:customStyle="1" w:styleId="img">
    <w:name w:val="img"/>
    <w:basedOn w:val="a1"/>
    <w:qFormat/>
    <w:rsid w:val="0040196D"/>
  </w:style>
  <w:style w:type="character" w:customStyle="1" w:styleId="img1">
    <w:name w:val="img1"/>
    <w:basedOn w:val="a1"/>
    <w:qFormat/>
    <w:rsid w:val="0040196D"/>
  </w:style>
  <w:style w:type="paragraph" w:customStyle="1" w:styleId="affff3">
    <w:name w:val="正文内容"/>
    <w:basedOn w:val="a0"/>
    <w:qFormat/>
    <w:rsid w:val="0040196D"/>
    <w:pPr>
      <w:spacing w:after="160" w:line="600" w:lineRule="exact"/>
    </w:pPr>
    <w:rPr>
      <w:rFonts w:ascii="仿宋" w:eastAsia="仿宋" w:hAnsi="仿宋" w:cs="Times New Roman"/>
      <w:sz w:val="32"/>
      <w:szCs w:val="28"/>
    </w:rPr>
  </w:style>
  <w:style w:type="paragraph" w:customStyle="1" w:styleId="Default">
    <w:name w:val="Default"/>
    <w:unhideWhenUsed/>
    <w:qFormat/>
    <w:rsid w:val="0040196D"/>
    <w:pPr>
      <w:widowControl w:val="0"/>
      <w:autoSpaceDE w:val="0"/>
      <w:autoSpaceDN w:val="0"/>
      <w:adjustRightInd w:val="0"/>
    </w:pPr>
    <w:rPr>
      <w:rFonts w:ascii="宋体" w:hAnsi="宋体" w:hint="eastAsia"/>
      <w:color w:val="000000"/>
      <w:sz w:val="24"/>
      <w:szCs w:val="22"/>
    </w:rPr>
  </w:style>
  <w:style w:type="paragraph" w:customStyle="1" w:styleId="Affff4">
    <w:name w:val="A_正文"/>
    <w:basedOn w:val="a0"/>
    <w:qFormat/>
    <w:rsid w:val="0040196D"/>
    <w:pPr>
      <w:spacing w:after="160"/>
      <w:ind w:firstLine="480"/>
    </w:pPr>
    <w:rPr>
      <w:rFonts w:ascii="Calibri" w:hAnsi="Calibri" w:cs="Times New Roman"/>
      <w:szCs w:val="24"/>
    </w:rPr>
  </w:style>
  <w:style w:type="paragraph" w:customStyle="1" w:styleId="28">
    <w:name w:val="样式  + 首行缩进:  2 字符"/>
    <w:basedOn w:val="a0"/>
    <w:qFormat/>
    <w:rsid w:val="0040196D"/>
    <w:pPr>
      <w:snapToGrid w:val="0"/>
      <w:spacing w:after="160"/>
      <w:ind w:firstLine="420"/>
    </w:pPr>
    <w:rPr>
      <w:rFonts w:ascii="宋体" w:hAnsi="宋体" w:cs="Times New Roman" w:hint="eastAsia"/>
      <w:spacing w:val="10"/>
      <w:sz w:val="21"/>
      <w:szCs w:val="20"/>
    </w:rPr>
  </w:style>
  <w:style w:type="paragraph" w:customStyle="1" w:styleId="affff5">
    <w:name w:val="大标题"/>
    <w:basedOn w:val="1"/>
    <w:link w:val="affff6"/>
    <w:qFormat/>
    <w:rsid w:val="0040196D"/>
    <w:pPr>
      <w:keepNext w:val="0"/>
      <w:keepLines w:val="0"/>
      <w:spacing w:before="140" w:after="140" w:line="240" w:lineRule="auto"/>
      <w:ind w:left="0"/>
      <w:jc w:val="center"/>
    </w:pPr>
    <w:rPr>
      <w:rFonts w:ascii="Calibri" w:hAnsi="Calibri" w:cs="Times New Roman"/>
      <w:snapToGrid w:val="0"/>
      <w:szCs w:val="32"/>
    </w:rPr>
  </w:style>
  <w:style w:type="character" w:customStyle="1" w:styleId="affff6">
    <w:name w:val="大标题 字符"/>
    <w:link w:val="affff5"/>
    <w:qFormat/>
    <w:rsid w:val="0040196D"/>
    <w:rPr>
      <w:rFonts w:ascii="Calibri" w:hAnsi="Calibri"/>
      <w:b/>
      <w:bCs/>
      <w:snapToGrid w:val="0"/>
      <w:kern w:val="44"/>
      <w:sz w:val="36"/>
      <w:szCs w:val="32"/>
    </w:rPr>
  </w:style>
  <w:style w:type="paragraph" w:customStyle="1" w:styleId="TOC10">
    <w:name w:val="TOC 标题1"/>
    <w:basedOn w:val="1"/>
    <w:next w:val="a0"/>
    <w:uiPriority w:val="39"/>
    <w:unhideWhenUsed/>
    <w:qFormat/>
    <w:rsid w:val="0040196D"/>
    <w:pPr>
      <w:keepNext w:val="0"/>
      <w:keepLines w:val="0"/>
      <w:widowControl/>
      <w:spacing w:before="240" w:after="0" w:line="259" w:lineRule="auto"/>
      <w:ind w:left="0"/>
      <w:jc w:val="center"/>
      <w:outlineLvl w:val="9"/>
    </w:pPr>
    <w:rPr>
      <w:rFonts w:ascii="Calibri Light" w:hAnsi="Calibri Light" w:cs="Times New Roman"/>
      <w:b w:val="0"/>
      <w:bCs w:val="0"/>
      <w:snapToGrid w:val="0"/>
      <w:color w:val="2E74B5"/>
      <w:kern w:val="0"/>
      <w:szCs w:val="32"/>
    </w:rPr>
  </w:style>
  <w:style w:type="character" w:customStyle="1" w:styleId="Charc">
    <w:name w:val="图标标记 Char"/>
    <w:link w:val="affff7"/>
    <w:qFormat/>
    <w:rsid w:val="0040196D"/>
    <w:rPr>
      <w:rFonts w:ascii="仿宋" w:eastAsia="仿宋" w:hAnsi="仿宋"/>
      <w:color w:val="000000"/>
    </w:rPr>
  </w:style>
  <w:style w:type="paragraph" w:customStyle="1" w:styleId="affff7">
    <w:name w:val="图标标记"/>
    <w:basedOn w:val="a0"/>
    <w:link w:val="Charc"/>
    <w:qFormat/>
    <w:rsid w:val="0040196D"/>
    <w:pPr>
      <w:ind w:left="283" w:right="210"/>
      <w:jc w:val="center"/>
    </w:pPr>
    <w:rPr>
      <w:rFonts w:ascii="仿宋" w:eastAsia="仿宋" w:hAnsi="仿宋" w:cs="Times New Roman"/>
      <w:color w:val="000000"/>
      <w:kern w:val="0"/>
      <w:sz w:val="20"/>
      <w:szCs w:val="20"/>
    </w:rPr>
  </w:style>
  <w:style w:type="paragraph" w:customStyle="1" w:styleId="msonormal0">
    <w:name w:val="msonormal"/>
    <w:basedOn w:val="a0"/>
    <w:qFormat/>
    <w:rsid w:val="0040196D"/>
    <w:pPr>
      <w:widowControl/>
      <w:spacing w:before="100" w:beforeAutospacing="1" w:after="100" w:afterAutospacing="1" w:line="240" w:lineRule="auto"/>
      <w:jc w:val="left"/>
    </w:pPr>
    <w:rPr>
      <w:rFonts w:ascii="宋体" w:hAnsi="宋体" w:cs="Times New Roman"/>
      <w:kern w:val="0"/>
      <w:szCs w:val="24"/>
    </w:rPr>
  </w:style>
  <w:style w:type="paragraph" w:customStyle="1" w:styleId="ListParagraph1">
    <w:name w:val="List Paragraph1"/>
    <w:basedOn w:val="a0"/>
    <w:qFormat/>
    <w:rsid w:val="0040196D"/>
    <w:pPr>
      <w:spacing w:line="240" w:lineRule="auto"/>
      <w:ind w:firstLine="420"/>
      <w:jc w:val="left"/>
    </w:pPr>
    <w:rPr>
      <w:rFonts w:ascii="Calibri" w:hAnsi="Calibri" w:cs="Times New Roman"/>
      <w:szCs w:val="24"/>
    </w:rPr>
  </w:style>
  <w:style w:type="paragraph" w:customStyle="1" w:styleId="TOC20">
    <w:name w:val="TOC 标题2"/>
    <w:basedOn w:val="1"/>
    <w:next w:val="a0"/>
    <w:uiPriority w:val="39"/>
    <w:unhideWhenUsed/>
    <w:qFormat/>
    <w:rsid w:val="0040196D"/>
    <w:pPr>
      <w:widowControl/>
      <w:numPr>
        <w:numId w:val="0"/>
      </w:numPr>
      <w:spacing w:before="240" w:after="0" w:line="259" w:lineRule="auto"/>
      <w:jc w:val="left"/>
      <w:outlineLvl w:val="9"/>
    </w:pPr>
    <w:rPr>
      <w:rFonts w:ascii="Calibri Light" w:hAnsi="Calibri Light" w:cs="Times New Roman"/>
      <w:b w:val="0"/>
      <w:bCs w:val="0"/>
      <w:color w:val="2E74B5"/>
      <w:kern w:val="0"/>
      <w:sz w:val="32"/>
      <w:szCs w:val="32"/>
    </w:rPr>
  </w:style>
  <w:style w:type="character" w:customStyle="1" w:styleId="1f6">
    <w:name w:val="未处理的提及1"/>
    <w:uiPriority w:val="99"/>
    <w:semiHidden/>
    <w:unhideWhenUsed/>
    <w:qFormat/>
    <w:rsid w:val="0040196D"/>
    <w:rPr>
      <w:color w:val="605E5C"/>
      <w:shd w:val="clear" w:color="auto" w:fill="E1DFDD"/>
    </w:rPr>
  </w:style>
  <w:style w:type="paragraph" w:customStyle="1" w:styleId="TOC30">
    <w:name w:val="TOC 标题3"/>
    <w:basedOn w:val="1"/>
    <w:next w:val="a0"/>
    <w:uiPriority w:val="39"/>
    <w:unhideWhenUsed/>
    <w:qFormat/>
    <w:rsid w:val="0040196D"/>
    <w:pPr>
      <w:widowControl/>
      <w:numPr>
        <w:numId w:val="0"/>
      </w:numPr>
      <w:spacing w:before="240" w:after="0" w:line="259" w:lineRule="auto"/>
      <w:jc w:val="left"/>
      <w:outlineLvl w:val="9"/>
    </w:pPr>
    <w:rPr>
      <w:rFonts w:ascii="Calibri Light" w:hAnsi="Calibri Light" w:cs="Times New Roman"/>
      <w:b w:val="0"/>
      <w:bCs w:val="0"/>
      <w:color w:val="2E74B5"/>
      <w:kern w:val="0"/>
      <w:sz w:val="32"/>
      <w:szCs w:val="32"/>
    </w:rPr>
  </w:style>
  <w:style w:type="character" w:customStyle="1" w:styleId="29">
    <w:name w:val="未处理的提及2"/>
    <w:uiPriority w:val="99"/>
    <w:semiHidden/>
    <w:unhideWhenUsed/>
    <w:qFormat/>
    <w:rsid w:val="0040196D"/>
    <w:rPr>
      <w:color w:val="605E5C"/>
      <w:shd w:val="clear" w:color="auto" w:fill="E1DFDD"/>
    </w:rPr>
  </w:style>
  <w:style w:type="paragraph" w:customStyle="1" w:styleId="1f7">
    <w:name w:val="方案1"/>
    <w:basedOn w:val="a0"/>
    <w:qFormat/>
    <w:rsid w:val="0040196D"/>
    <w:pPr>
      <w:shd w:val="clear" w:color="auto" w:fill="FFFFFF"/>
      <w:tabs>
        <w:tab w:val="left" w:pos="420"/>
      </w:tabs>
      <w:adjustRightInd w:val="0"/>
      <w:snapToGrid w:val="0"/>
      <w:spacing w:line="400" w:lineRule="exact"/>
      <w:jc w:val="left"/>
    </w:pPr>
    <w:rPr>
      <w:rFonts w:ascii="黑体" w:hAnsi="黑体" w:cs="宋体"/>
      <w:color w:val="000000"/>
      <w:sz w:val="21"/>
      <w:szCs w:val="24"/>
      <w:lang w:val="zh-CN"/>
    </w:rPr>
  </w:style>
  <w:style w:type="character" w:customStyle="1" w:styleId="1f8">
    <w:name w:val="不明显强调1"/>
    <w:uiPriority w:val="19"/>
    <w:qFormat/>
    <w:rsid w:val="0040196D"/>
    <w:rPr>
      <w:rFonts w:ascii="宋体" w:eastAsia="宋体" w:hAnsi="宋体" w:cs="宋体"/>
      <w:b/>
      <w:iCs/>
      <w:color w:val="404040"/>
      <w:sz w:val="28"/>
      <w:szCs w:val="28"/>
    </w:rPr>
  </w:style>
  <w:style w:type="paragraph" w:customStyle="1" w:styleId="affff8">
    <w:name w:val="表格样式"/>
    <w:basedOn w:val="a0"/>
    <w:link w:val="affff9"/>
    <w:qFormat/>
    <w:rsid w:val="0040196D"/>
    <w:pPr>
      <w:jc w:val="left"/>
    </w:pPr>
    <w:rPr>
      <w:rFonts w:ascii="宋体" w:hAnsi="宋体" w:cs="宋体"/>
      <w:szCs w:val="24"/>
    </w:rPr>
  </w:style>
  <w:style w:type="character" w:customStyle="1" w:styleId="affff9">
    <w:name w:val="表格样式 字符"/>
    <w:link w:val="affff8"/>
    <w:qFormat/>
    <w:rsid w:val="0040196D"/>
    <w:rPr>
      <w:rFonts w:ascii="宋体" w:hAnsi="宋体" w:cs="宋体"/>
      <w:kern w:val="2"/>
      <w:sz w:val="24"/>
      <w:szCs w:val="24"/>
    </w:rPr>
  </w:style>
  <w:style w:type="paragraph" w:customStyle="1" w:styleId="null3">
    <w:name w:val="null3"/>
    <w:hidden/>
    <w:qFormat/>
    <w:rsid w:val="0040196D"/>
    <w:rPr>
      <w:rFonts w:ascii="Calibri" w:hAnsi="Calibri" w:hint="eastAsia"/>
      <w:lang w:eastAsia="zh-Hans"/>
    </w:rPr>
  </w:style>
  <w:style w:type="table" w:customStyle="1" w:styleId="1f9">
    <w:name w:val="网格型1"/>
    <w:basedOn w:val="a2"/>
    <w:uiPriority w:val="39"/>
    <w:qFormat/>
    <w:rsid w:val="0040196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5">
    <w:name w:val="font5"/>
    <w:basedOn w:val="a0"/>
    <w:qFormat/>
    <w:rsid w:val="0040196D"/>
    <w:pPr>
      <w:widowControl/>
      <w:spacing w:before="100" w:beforeAutospacing="1" w:after="100" w:afterAutospacing="1" w:line="240" w:lineRule="auto"/>
      <w:ind w:firstLineChars="0" w:firstLine="0"/>
      <w:jc w:val="left"/>
    </w:pPr>
    <w:rPr>
      <w:rFonts w:ascii="等线" w:eastAsia="等线" w:hAnsi="等线" w:cs="宋体"/>
      <w:kern w:val="0"/>
      <w:sz w:val="18"/>
      <w:szCs w:val="18"/>
    </w:rPr>
  </w:style>
  <w:style w:type="paragraph" w:customStyle="1" w:styleId="xl65">
    <w:name w:val="xl65"/>
    <w:basedOn w:val="a0"/>
    <w:qFormat/>
    <w:rsid w:val="0040196D"/>
    <w:pPr>
      <w:widowControl/>
      <w:spacing w:before="100" w:beforeAutospacing="1" w:after="100" w:afterAutospacing="1" w:line="240" w:lineRule="auto"/>
      <w:ind w:firstLineChars="0" w:firstLine="0"/>
      <w:jc w:val="left"/>
    </w:pPr>
    <w:rPr>
      <w:rFonts w:ascii="宋体" w:hAnsi="宋体" w:cs="宋体"/>
      <w:kern w:val="0"/>
      <w:szCs w:val="24"/>
    </w:rPr>
  </w:style>
  <w:style w:type="paragraph" w:customStyle="1" w:styleId="xl66">
    <w:name w:val="xl66"/>
    <w:basedOn w:val="a0"/>
    <w:qFormat/>
    <w:rsid w:val="0040196D"/>
    <w:pPr>
      <w:widowControl/>
      <w:spacing w:before="100" w:beforeAutospacing="1" w:after="100" w:afterAutospacing="1" w:line="240" w:lineRule="auto"/>
      <w:ind w:firstLineChars="0" w:firstLine="0"/>
      <w:jc w:val="center"/>
    </w:pPr>
    <w:rPr>
      <w:rFonts w:ascii="宋体" w:hAnsi="宋体" w:cs="宋体"/>
      <w:kern w:val="0"/>
      <w:szCs w:val="24"/>
    </w:rPr>
  </w:style>
  <w:style w:type="paragraph" w:customStyle="1" w:styleId="xl67">
    <w:name w:val="xl67"/>
    <w:basedOn w:val="a0"/>
    <w:qFormat/>
    <w:rsid w:val="0040196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kern w:val="0"/>
      <w:szCs w:val="24"/>
    </w:rPr>
  </w:style>
  <w:style w:type="paragraph" w:customStyle="1" w:styleId="xl68">
    <w:name w:val="xl68"/>
    <w:basedOn w:val="a0"/>
    <w:qFormat/>
    <w:rsid w:val="0040196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pPr>
    <w:rPr>
      <w:rFonts w:ascii="宋体" w:hAnsi="宋体" w:cs="宋体"/>
      <w:kern w:val="0"/>
      <w:szCs w:val="24"/>
    </w:rPr>
  </w:style>
  <w:style w:type="paragraph" w:customStyle="1" w:styleId="xl69">
    <w:name w:val="xl69"/>
    <w:basedOn w:val="a0"/>
    <w:rsid w:val="0040196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pPr>
    <w:rPr>
      <w:rFonts w:ascii="宋体" w:hAnsi="宋体" w:cs="宋体"/>
      <w:kern w:val="0"/>
      <w:szCs w:val="24"/>
    </w:rPr>
  </w:style>
  <w:style w:type="character" w:customStyle="1" w:styleId="32">
    <w:name w:val="未处理的提及3"/>
    <w:uiPriority w:val="99"/>
    <w:semiHidden/>
    <w:unhideWhenUsed/>
    <w:qFormat/>
    <w:rsid w:val="0040196D"/>
    <w:rPr>
      <w:color w:val="605E5C"/>
      <w:shd w:val="clear" w:color="auto" w:fill="E1DFDD"/>
    </w:rPr>
  </w:style>
  <w:style w:type="character" w:customStyle="1" w:styleId="afff">
    <w:name w:val="普通(网站) 字符"/>
    <w:link w:val="affe"/>
    <w:uiPriority w:val="99"/>
    <w:locked/>
    <w:rsid w:val="0040196D"/>
    <w:rPr>
      <w:rFonts w:ascii="宋体" w:hAnsi="宋体"/>
      <w:sz w:val="24"/>
      <w:szCs w:val="24"/>
    </w:rPr>
  </w:style>
  <w:style w:type="character" w:customStyle="1" w:styleId="cf01">
    <w:name w:val="cf01"/>
    <w:rsid w:val="0040196D"/>
    <w:rPr>
      <w:rFonts w:ascii="Microsoft YaHei UI" w:eastAsia="Microsoft YaHei UI" w:hAnsi="Microsoft YaHei UI" w:hint="eastAsia"/>
      <w:sz w:val="18"/>
      <w:szCs w:val="18"/>
    </w:rPr>
  </w:style>
  <w:style w:type="paragraph" w:customStyle="1" w:styleId="pf0">
    <w:name w:val="pf0"/>
    <w:basedOn w:val="a0"/>
    <w:rsid w:val="0040196D"/>
    <w:pPr>
      <w:widowControl/>
      <w:spacing w:before="100" w:beforeAutospacing="1" w:after="100" w:afterAutospacing="1" w:line="240" w:lineRule="auto"/>
      <w:ind w:firstLineChars="0" w:firstLine="0"/>
      <w:jc w:val="left"/>
    </w:pPr>
    <w:rPr>
      <w:rFonts w:ascii="宋体" w:hAnsi="宋体" w:cs="宋体"/>
      <w:kern w:val="0"/>
      <w:szCs w:val="24"/>
    </w:rPr>
  </w:style>
  <w:style w:type="character" w:customStyle="1" w:styleId="cf11">
    <w:name w:val="cf11"/>
    <w:rsid w:val="0040196D"/>
    <w:rPr>
      <w:rFonts w:ascii="Microsoft YaHei UI" w:eastAsia="Microsoft YaHei UI" w:hAnsi="Microsoft YaHei UI" w:hint="eastAsia"/>
      <w:sz w:val="18"/>
      <w:szCs w:val="18"/>
    </w:rPr>
  </w:style>
  <w:style w:type="paragraph" w:customStyle="1" w:styleId="font6">
    <w:name w:val="font6"/>
    <w:basedOn w:val="a0"/>
    <w:rsid w:val="0040196D"/>
    <w:pPr>
      <w:widowControl/>
      <w:spacing w:before="100" w:beforeAutospacing="1" w:after="100" w:afterAutospacing="1" w:line="240" w:lineRule="auto"/>
      <w:ind w:firstLineChars="0" w:firstLine="0"/>
      <w:jc w:val="left"/>
    </w:pPr>
    <w:rPr>
      <w:rFonts w:ascii="等线" w:eastAsia="等线" w:hAnsi="等线" w:cs="宋体"/>
      <w:kern w:val="0"/>
      <w:sz w:val="18"/>
      <w:szCs w:val="18"/>
    </w:rPr>
  </w:style>
  <w:style w:type="paragraph" w:customStyle="1" w:styleId="xl70">
    <w:name w:val="xl70"/>
    <w:basedOn w:val="a0"/>
    <w:rsid w:val="0040196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pPr>
    <w:rPr>
      <w:rFonts w:ascii="宋体" w:hAnsi="宋体" w:cs="宋体"/>
      <w:kern w:val="0"/>
      <w:szCs w:val="24"/>
    </w:rPr>
  </w:style>
  <w:style w:type="paragraph" w:customStyle="1" w:styleId="xl71">
    <w:name w:val="xl71"/>
    <w:basedOn w:val="a0"/>
    <w:rsid w:val="0040196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仿宋_GB2312" w:eastAsia="仿宋_GB2312" w:hAnsi="宋体" w:cs="宋体"/>
      <w:kern w:val="0"/>
      <w:szCs w:val="24"/>
    </w:rPr>
  </w:style>
  <w:style w:type="paragraph" w:customStyle="1" w:styleId="xl72">
    <w:name w:val="xl72"/>
    <w:basedOn w:val="a0"/>
    <w:rsid w:val="0040196D"/>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pPr>
    <w:rPr>
      <w:rFonts w:ascii="方正仿宋_GBK" w:eastAsia="方正仿宋_GBK" w:hAnsi="宋体" w:cs="宋体"/>
      <w:kern w:val="0"/>
      <w:sz w:val="21"/>
      <w:szCs w:val="21"/>
    </w:rPr>
  </w:style>
  <w:style w:type="paragraph" w:customStyle="1" w:styleId="xl73">
    <w:name w:val="xl73"/>
    <w:basedOn w:val="a0"/>
    <w:rsid w:val="0040196D"/>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center"/>
    </w:pPr>
    <w:rPr>
      <w:rFonts w:ascii="仿宋_GB2312" w:eastAsia="仿宋_GB2312" w:hAnsi="宋体" w:cs="宋体"/>
      <w:kern w:val="0"/>
      <w:szCs w:val="24"/>
    </w:rPr>
  </w:style>
  <w:style w:type="paragraph" w:customStyle="1" w:styleId="xl74">
    <w:name w:val="xl74"/>
    <w:basedOn w:val="a0"/>
    <w:rsid w:val="0040196D"/>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left"/>
    </w:pPr>
    <w:rPr>
      <w:rFonts w:ascii="仿宋_GB2312" w:eastAsia="仿宋_GB2312" w:hAnsi="宋体" w:cs="宋体"/>
      <w:kern w:val="0"/>
      <w:szCs w:val="24"/>
    </w:rPr>
  </w:style>
  <w:style w:type="paragraph" w:customStyle="1" w:styleId="xl75">
    <w:name w:val="xl75"/>
    <w:basedOn w:val="a0"/>
    <w:rsid w:val="0040196D"/>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center"/>
    </w:pPr>
    <w:rPr>
      <w:rFonts w:ascii="仿宋_GB2312" w:eastAsia="仿宋_GB2312" w:hAnsi="宋体" w:cs="宋体"/>
      <w:kern w:val="0"/>
      <w:szCs w:val="24"/>
    </w:rPr>
  </w:style>
  <w:style w:type="paragraph" w:customStyle="1" w:styleId="xl76">
    <w:name w:val="xl76"/>
    <w:basedOn w:val="a0"/>
    <w:rsid w:val="0040196D"/>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Chars="0" w:firstLine="0"/>
      <w:jc w:val="left"/>
    </w:pPr>
    <w:rPr>
      <w:rFonts w:ascii="仿宋_GB2312" w:eastAsia="仿宋_GB2312" w:hAnsi="宋体" w:cs="宋体"/>
      <w:kern w:val="0"/>
      <w:szCs w:val="24"/>
    </w:rPr>
  </w:style>
  <w:style w:type="paragraph" w:customStyle="1" w:styleId="xl77">
    <w:name w:val="xl77"/>
    <w:basedOn w:val="a0"/>
    <w:rsid w:val="0040196D"/>
    <w:pPr>
      <w:widowControl/>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ind w:firstLineChars="0" w:firstLine="0"/>
      <w:jc w:val="left"/>
    </w:pPr>
    <w:rPr>
      <w:rFonts w:ascii="宋体" w:hAnsi="宋体" w:cs="宋体"/>
      <w:kern w:val="0"/>
      <w:szCs w:val="24"/>
    </w:rPr>
  </w:style>
  <w:style w:type="paragraph" w:customStyle="1" w:styleId="xl78">
    <w:name w:val="xl78"/>
    <w:basedOn w:val="a0"/>
    <w:rsid w:val="0040196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pPr>
    <w:rPr>
      <w:rFonts w:ascii="宋体" w:hAnsi="宋体" w:cs="宋体"/>
      <w:kern w:val="0"/>
      <w:szCs w:val="24"/>
    </w:rPr>
  </w:style>
  <w:style w:type="paragraph" w:customStyle="1" w:styleId="xl79">
    <w:name w:val="xl79"/>
    <w:basedOn w:val="a0"/>
    <w:rsid w:val="0040196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pPr>
    <w:rPr>
      <w:rFonts w:ascii="宋体" w:hAnsi="宋体" w:cs="宋体"/>
      <w:kern w:val="0"/>
      <w:szCs w:val="24"/>
    </w:rPr>
  </w:style>
  <w:style w:type="paragraph" w:customStyle="1" w:styleId="xl80">
    <w:name w:val="xl80"/>
    <w:basedOn w:val="a0"/>
    <w:rsid w:val="0040196D"/>
    <w:pPr>
      <w:widowControl/>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ind w:firstLineChars="0" w:firstLine="0"/>
      <w:jc w:val="left"/>
    </w:pPr>
    <w:rPr>
      <w:rFonts w:ascii="宋体" w:hAnsi="宋体" w:cs="宋体"/>
      <w:kern w:val="0"/>
      <w:szCs w:val="24"/>
    </w:rPr>
  </w:style>
  <w:style w:type="paragraph" w:customStyle="1" w:styleId="xl81">
    <w:name w:val="xl81"/>
    <w:basedOn w:val="a0"/>
    <w:rsid w:val="0040196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pPr>
    <w:rPr>
      <w:rFonts w:ascii="宋体" w:hAnsi="宋体" w:cs="宋体"/>
      <w:kern w:val="0"/>
      <w:szCs w:val="24"/>
    </w:rPr>
  </w:style>
  <w:style w:type="paragraph" w:customStyle="1" w:styleId="xl82">
    <w:name w:val="xl82"/>
    <w:basedOn w:val="a0"/>
    <w:rsid w:val="0040196D"/>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Chars="0" w:firstLine="0"/>
      <w:jc w:val="left"/>
    </w:pPr>
    <w:rPr>
      <w:rFonts w:ascii="宋体" w:hAnsi="宋体" w:cs="宋体"/>
      <w:kern w:val="0"/>
      <w:szCs w:val="24"/>
    </w:rPr>
  </w:style>
  <w:style w:type="paragraph" w:customStyle="1" w:styleId="xl83">
    <w:name w:val="xl83"/>
    <w:basedOn w:val="a0"/>
    <w:rsid w:val="0040196D"/>
    <w:pPr>
      <w:widowControl/>
      <w:spacing w:before="100" w:beforeAutospacing="1" w:after="100" w:afterAutospacing="1" w:line="240" w:lineRule="auto"/>
      <w:ind w:firstLineChars="0" w:firstLine="0"/>
      <w:jc w:val="left"/>
    </w:pPr>
    <w:rPr>
      <w:rFonts w:ascii="宋体" w:hAnsi="宋体" w:cs="宋体"/>
      <w:kern w:val="0"/>
      <w:szCs w:val="24"/>
    </w:rPr>
  </w:style>
  <w:style w:type="paragraph" w:customStyle="1" w:styleId="xl84">
    <w:name w:val="xl84"/>
    <w:basedOn w:val="a0"/>
    <w:rsid w:val="0040196D"/>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Chars="0" w:firstLine="0"/>
      <w:jc w:val="left"/>
    </w:pPr>
    <w:rPr>
      <w:rFonts w:ascii="宋体" w:hAnsi="宋体" w:cs="宋体"/>
      <w:kern w:val="0"/>
      <w:szCs w:val="24"/>
    </w:rPr>
  </w:style>
  <w:style w:type="paragraph" w:customStyle="1" w:styleId="xl85">
    <w:name w:val="xl85"/>
    <w:basedOn w:val="a0"/>
    <w:rsid w:val="0040196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pPr>
    <w:rPr>
      <w:rFonts w:ascii="仿宋_GB2312" w:eastAsia="仿宋_GB2312" w:hAnsi="宋体" w:cs="宋体"/>
      <w:kern w:val="0"/>
      <w:szCs w:val="24"/>
    </w:rPr>
  </w:style>
  <w:style w:type="paragraph" w:customStyle="1" w:styleId="xl86">
    <w:name w:val="xl86"/>
    <w:basedOn w:val="a0"/>
    <w:rsid w:val="0040196D"/>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left"/>
    </w:pPr>
    <w:rPr>
      <w:rFonts w:ascii="宋体" w:hAnsi="宋体" w:cs="宋体"/>
      <w:kern w:val="0"/>
      <w:szCs w:val="24"/>
    </w:rPr>
  </w:style>
  <w:style w:type="paragraph" w:customStyle="1" w:styleId="xl87">
    <w:name w:val="xl87"/>
    <w:basedOn w:val="a0"/>
    <w:rsid w:val="0040196D"/>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Chars="0" w:firstLine="0"/>
      <w:jc w:val="left"/>
    </w:pPr>
    <w:rPr>
      <w:rFonts w:ascii="仿宋_GB2312" w:eastAsia="仿宋_GB2312" w:hAnsi="宋体" w:cs="宋体"/>
      <w:color w:val="FF0000"/>
      <w:kern w:val="0"/>
      <w:szCs w:val="24"/>
    </w:rPr>
  </w:style>
  <w:style w:type="paragraph" w:customStyle="1" w:styleId="xl88">
    <w:name w:val="xl88"/>
    <w:basedOn w:val="a0"/>
    <w:rsid w:val="0040196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kern w:val="0"/>
      <w:szCs w:val="24"/>
    </w:rPr>
  </w:style>
  <w:style w:type="paragraph" w:customStyle="1" w:styleId="xl89">
    <w:name w:val="xl89"/>
    <w:basedOn w:val="a0"/>
    <w:rsid w:val="0040196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kern w:val="0"/>
      <w:szCs w:val="24"/>
    </w:rPr>
  </w:style>
  <w:style w:type="paragraph" w:customStyle="1" w:styleId="xl90">
    <w:name w:val="xl90"/>
    <w:basedOn w:val="a0"/>
    <w:rsid w:val="0040196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kern w:val="0"/>
      <w:szCs w:val="24"/>
    </w:rPr>
  </w:style>
  <w:style w:type="paragraph" w:customStyle="1" w:styleId="xl91">
    <w:name w:val="xl91"/>
    <w:basedOn w:val="a0"/>
    <w:rsid w:val="0040196D"/>
    <w:pPr>
      <w:widowControl/>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ind w:firstLineChars="0" w:firstLine="0"/>
      <w:jc w:val="center"/>
    </w:pPr>
    <w:rPr>
      <w:rFonts w:ascii="宋体" w:hAnsi="宋体" w:cs="宋体"/>
      <w:kern w:val="0"/>
      <w:szCs w:val="24"/>
    </w:rPr>
  </w:style>
  <w:style w:type="paragraph" w:customStyle="1" w:styleId="xl92">
    <w:name w:val="xl92"/>
    <w:basedOn w:val="a0"/>
    <w:rsid w:val="0040196D"/>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Chars="0" w:firstLine="0"/>
      <w:jc w:val="center"/>
    </w:pPr>
    <w:rPr>
      <w:rFonts w:ascii="宋体" w:hAnsi="宋体" w:cs="宋体"/>
      <w:kern w:val="0"/>
      <w:szCs w:val="24"/>
    </w:rPr>
  </w:style>
  <w:style w:type="paragraph" w:customStyle="1" w:styleId="xl93">
    <w:name w:val="xl93"/>
    <w:basedOn w:val="a0"/>
    <w:rsid w:val="0040196D"/>
    <w:pPr>
      <w:widowControl/>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ind w:firstLineChars="0" w:firstLine="0"/>
      <w:jc w:val="center"/>
    </w:pPr>
    <w:rPr>
      <w:rFonts w:ascii="宋体" w:hAnsi="宋体" w:cs="宋体"/>
      <w:kern w:val="0"/>
      <w:szCs w:val="24"/>
    </w:rPr>
  </w:style>
  <w:style w:type="paragraph" w:customStyle="1" w:styleId="xl94">
    <w:name w:val="xl94"/>
    <w:basedOn w:val="a0"/>
    <w:rsid w:val="0040196D"/>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Chars="0" w:firstLine="0"/>
      <w:jc w:val="center"/>
    </w:pPr>
    <w:rPr>
      <w:rFonts w:ascii="宋体" w:hAnsi="宋体" w:cs="宋体"/>
      <w:kern w:val="0"/>
      <w:szCs w:val="24"/>
    </w:rPr>
  </w:style>
  <w:style w:type="paragraph" w:customStyle="1" w:styleId="xl95">
    <w:name w:val="xl95"/>
    <w:basedOn w:val="a0"/>
    <w:rsid w:val="0040196D"/>
    <w:pPr>
      <w:widowControl/>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ind w:firstLineChars="0" w:firstLine="0"/>
      <w:jc w:val="center"/>
    </w:pPr>
    <w:rPr>
      <w:rFonts w:ascii="宋体" w:hAnsi="宋体" w:cs="宋体"/>
      <w:kern w:val="0"/>
      <w:szCs w:val="24"/>
    </w:rPr>
  </w:style>
  <w:style w:type="paragraph" w:customStyle="1" w:styleId="xl96">
    <w:name w:val="xl96"/>
    <w:basedOn w:val="a0"/>
    <w:rsid w:val="0040196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方正小标宋_GBK" w:eastAsia="方正小标宋_GBK" w:hAnsi="宋体" w:cs="宋体"/>
      <w:kern w:val="0"/>
      <w:sz w:val="36"/>
      <w:szCs w:val="36"/>
    </w:rPr>
  </w:style>
  <w:style w:type="paragraph" w:customStyle="1" w:styleId="xl97">
    <w:name w:val="xl97"/>
    <w:basedOn w:val="a0"/>
    <w:rsid w:val="0040196D"/>
    <w:pPr>
      <w:widowControl/>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Chars="0" w:firstLine="0"/>
      <w:jc w:val="center"/>
    </w:pPr>
    <w:rPr>
      <w:rFonts w:ascii="方正小标宋_GBK" w:eastAsia="方正小标宋_GBK" w:hAnsi="宋体" w:cs="宋体"/>
      <w:kern w:val="0"/>
      <w:sz w:val="36"/>
      <w:szCs w:val="36"/>
    </w:rPr>
  </w:style>
  <w:style w:type="paragraph" w:customStyle="1" w:styleId="xl98">
    <w:name w:val="xl98"/>
    <w:basedOn w:val="a0"/>
    <w:rsid w:val="0040196D"/>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left"/>
    </w:pPr>
    <w:rPr>
      <w:rFonts w:ascii="宋体" w:hAnsi="宋体" w:cs="宋体"/>
      <w:kern w:val="0"/>
      <w:szCs w:val="24"/>
    </w:rPr>
  </w:style>
  <w:style w:type="paragraph" w:customStyle="1" w:styleId="xl99">
    <w:name w:val="xl99"/>
    <w:basedOn w:val="a0"/>
    <w:rsid w:val="0040196D"/>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center"/>
    </w:pPr>
    <w:rPr>
      <w:rFonts w:ascii="宋体" w:hAnsi="宋体" w:cs="宋体"/>
      <w:kern w:val="0"/>
      <w:szCs w:val="24"/>
    </w:rPr>
  </w:style>
  <w:style w:type="paragraph" w:customStyle="1" w:styleId="xl100">
    <w:name w:val="xl100"/>
    <w:basedOn w:val="a0"/>
    <w:rsid w:val="0040196D"/>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left"/>
    </w:pPr>
    <w:rPr>
      <w:rFonts w:ascii="宋体" w:hAnsi="宋体" w:cs="宋体"/>
      <w:kern w:val="0"/>
      <w:szCs w:val="24"/>
    </w:rPr>
  </w:style>
  <w:style w:type="paragraph" w:customStyle="1" w:styleId="xl101">
    <w:name w:val="xl101"/>
    <w:basedOn w:val="a0"/>
    <w:rsid w:val="0040196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Microsoft YaHei UI" w:eastAsia="Microsoft YaHei UI" w:hAnsi="Microsoft YaHei UI" w:cs="宋体"/>
      <w:kern w:val="0"/>
      <w:sz w:val="36"/>
      <w:szCs w:val="36"/>
    </w:rPr>
  </w:style>
  <w:style w:type="paragraph" w:customStyle="1" w:styleId="xl102">
    <w:name w:val="xl102"/>
    <w:basedOn w:val="a0"/>
    <w:rsid w:val="0040196D"/>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left"/>
    </w:pPr>
    <w:rPr>
      <w:rFonts w:ascii="仿宋_GB2312" w:eastAsia="仿宋_GB2312" w:hAnsi="宋体" w:cs="宋体"/>
      <w:kern w:val="0"/>
      <w:szCs w:val="24"/>
    </w:rPr>
  </w:style>
  <w:style w:type="paragraph" w:customStyle="1" w:styleId="xl103">
    <w:name w:val="xl103"/>
    <w:basedOn w:val="a0"/>
    <w:rsid w:val="004B09EF"/>
    <w:pPr>
      <w:widowControl/>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Chars="0" w:firstLine="0"/>
      <w:jc w:val="center"/>
    </w:pPr>
    <w:rPr>
      <w:rFonts w:ascii="仿宋_GB2312" w:eastAsia="仿宋_GB2312" w:hAnsi="宋体" w:cs="宋体"/>
      <w:kern w:val="0"/>
      <w:szCs w:val="24"/>
    </w:rPr>
  </w:style>
  <w:style w:type="paragraph" w:customStyle="1" w:styleId="xl104">
    <w:name w:val="xl104"/>
    <w:basedOn w:val="a0"/>
    <w:rsid w:val="004B09EF"/>
    <w:pPr>
      <w:widowControl/>
      <w:pBdr>
        <w:left w:val="single" w:sz="4" w:space="0" w:color="auto"/>
        <w:right w:val="single" w:sz="4" w:space="0" w:color="auto"/>
      </w:pBdr>
      <w:shd w:val="clear" w:color="000000" w:fill="FFFFFF"/>
      <w:spacing w:before="100" w:beforeAutospacing="1" w:after="100" w:afterAutospacing="1" w:line="240" w:lineRule="auto"/>
      <w:ind w:firstLineChars="0" w:firstLine="0"/>
      <w:jc w:val="center"/>
    </w:pPr>
    <w:rPr>
      <w:rFonts w:ascii="仿宋_GB2312" w:eastAsia="仿宋_GB2312" w:hAnsi="宋体" w:cs="宋体"/>
      <w:kern w:val="0"/>
      <w:szCs w:val="24"/>
    </w:rPr>
  </w:style>
  <w:style w:type="paragraph" w:customStyle="1" w:styleId="xl105">
    <w:name w:val="xl105"/>
    <w:basedOn w:val="a0"/>
    <w:rsid w:val="004B09EF"/>
    <w:pPr>
      <w:widowControl/>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Chars="0" w:firstLine="0"/>
      <w:jc w:val="center"/>
    </w:pPr>
    <w:rPr>
      <w:rFonts w:ascii="宋体" w:hAnsi="宋体" w:cs="宋体"/>
      <w:kern w:val="0"/>
      <w:szCs w:val="24"/>
    </w:rPr>
  </w:style>
  <w:style w:type="paragraph" w:customStyle="1" w:styleId="xl106">
    <w:name w:val="xl106"/>
    <w:basedOn w:val="a0"/>
    <w:rsid w:val="004B09EF"/>
    <w:pPr>
      <w:widowControl/>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center"/>
    </w:pPr>
    <w:rPr>
      <w:rFonts w:ascii="宋体" w:hAnsi="宋体" w:cs="宋体"/>
      <w:kern w:val="0"/>
      <w:szCs w:val="24"/>
    </w:rPr>
  </w:style>
  <w:style w:type="paragraph" w:customStyle="1" w:styleId="xl107">
    <w:name w:val="xl107"/>
    <w:basedOn w:val="a0"/>
    <w:rsid w:val="004B09EF"/>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left"/>
    </w:pPr>
    <w:rPr>
      <w:rFonts w:ascii="仿宋_GB2312" w:eastAsia="仿宋_GB2312" w:hAnsi="宋体" w:cs="宋体"/>
      <w:kern w:val="0"/>
      <w:szCs w:val="24"/>
    </w:rPr>
  </w:style>
  <w:style w:type="paragraph" w:customStyle="1" w:styleId="xl108">
    <w:name w:val="xl108"/>
    <w:basedOn w:val="a0"/>
    <w:rsid w:val="004B09EF"/>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left"/>
    </w:pPr>
    <w:rPr>
      <w:rFonts w:ascii="宋体" w:hAnsi="宋体" w:cs="宋体"/>
      <w:kern w:val="0"/>
      <w:szCs w:val="24"/>
    </w:rPr>
  </w:style>
  <w:style w:type="paragraph" w:customStyle="1" w:styleId="xl109">
    <w:name w:val="xl109"/>
    <w:basedOn w:val="a0"/>
    <w:rsid w:val="004B09EF"/>
    <w:pPr>
      <w:widowControl/>
      <w:pBdr>
        <w:top w:val="single" w:sz="4" w:space="0" w:color="auto"/>
        <w:left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kern w:val="0"/>
      <w:szCs w:val="24"/>
    </w:rPr>
  </w:style>
  <w:style w:type="paragraph" w:customStyle="1" w:styleId="xl110">
    <w:name w:val="xl110"/>
    <w:basedOn w:val="a0"/>
    <w:rsid w:val="004B09EF"/>
    <w:pPr>
      <w:widowControl/>
      <w:pBdr>
        <w:left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kern w:val="0"/>
      <w:szCs w:val="24"/>
    </w:rPr>
  </w:style>
  <w:style w:type="paragraph" w:customStyle="1" w:styleId="xl111">
    <w:name w:val="xl111"/>
    <w:basedOn w:val="a0"/>
    <w:rsid w:val="004B09EF"/>
    <w:pPr>
      <w:widowControl/>
      <w:pBdr>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kern w:val="0"/>
      <w:szCs w:val="24"/>
    </w:rPr>
  </w:style>
  <w:style w:type="paragraph" w:customStyle="1" w:styleId="xl112">
    <w:name w:val="xl112"/>
    <w:basedOn w:val="a0"/>
    <w:rsid w:val="004B09EF"/>
    <w:pPr>
      <w:widowControl/>
      <w:pBdr>
        <w:top w:val="single" w:sz="4" w:space="0" w:color="auto"/>
        <w:left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color w:val="FF0000"/>
      <w:kern w:val="0"/>
      <w:szCs w:val="24"/>
    </w:rPr>
  </w:style>
  <w:style w:type="paragraph" w:customStyle="1" w:styleId="xl113">
    <w:name w:val="xl113"/>
    <w:basedOn w:val="a0"/>
    <w:rsid w:val="004B09EF"/>
    <w:pPr>
      <w:widowControl/>
      <w:pBdr>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color w:val="FF0000"/>
      <w:kern w:val="0"/>
      <w:szCs w:val="24"/>
    </w:rPr>
  </w:style>
  <w:style w:type="paragraph" w:customStyle="1" w:styleId="xl114">
    <w:name w:val="xl114"/>
    <w:basedOn w:val="a0"/>
    <w:rsid w:val="004B09EF"/>
    <w:pPr>
      <w:widowControl/>
      <w:pBdr>
        <w:top w:val="single" w:sz="4" w:space="0" w:color="auto"/>
        <w:left w:val="single" w:sz="4" w:space="0" w:color="auto"/>
        <w:right w:val="single" w:sz="4" w:space="0" w:color="auto"/>
      </w:pBdr>
      <w:spacing w:before="100" w:beforeAutospacing="1" w:after="100" w:afterAutospacing="1" w:line="240" w:lineRule="auto"/>
      <w:ind w:firstLineChars="0" w:firstLine="0"/>
      <w:jc w:val="left"/>
    </w:pPr>
    <w:rPr>
      <w:rFonts w:ascii="宋体" w:hAnsi="宋体" w:cs="宋体"/>
      <w:color w:val="FF0000"/>
      <w:kern w:val="0"/>
      <w:szCs w:val="24"/>
    </w:rPr>
  </w:style>
  <w:style w:type="paragraph" w:customStyle="1" w:styleId="xl115">
    <w:name w:val="xl115"/>
    <w:basedOn w:val="a0"/>
    <w:rsid w:val="004B09EF"/>
    <w:pPr>
      <w:widowControl/>
      <w:pBdr>
        <w:left w:val="single" w:sz="4" w:space="0" w:color="auto"/>
        <w:bottom w:val="single" w:sz="4" w:space="0" w:color="auto"/>
        <w:right w:val="single" w:sz="4" w:space="0" w:color="auto"/>
      </w:pBdr>
      <w:spacing w:before="100" w:beforeAutospacing="1" w:after="100" w:afterAutospacing="1" w:line="240" w:lineRule="auto"/>
      <w:ind w:firstLineChars="0" w:firstLine="0"/>
      <w:jc w:val="left"/>
    </w:pPr>
    <w:rPr>
      <w:rFonts w:ascii="宋体" w:hAnsi="宋体" w:cs="宋体"/>
      <w:color w:val="FF0000"/>
      <w:kern w:val="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7063614">
      <w:bodyDiv w:val="1"/>
      <w:marLeft w:val="0"/>
      <w:marRight w:val="0"/>
      <w:marTop w:val="0"/>
      <w:marBottom w:val="0"/>
      <w:divBdr>
        <w:top w:val="none" w:sz="0" w:space="0" w:color="auto"/>
        <w:left w:val="none" w:sz="0" w:space="0" w:color="auto"/>
        <w:bottom w:val="none" w:sz="0" w:space="0" w:color="auto"/>
        <w:right w:val="none" w:sz="0" w:space="0" w:color="auto"/>
      </w:divBdr>
    </w:div>
    <w:div w:id="458307685">
      <w:bodyDiv w:val="1"/>
      <w:marLeft w:val="0"/>
      <w:marRight w:val="0"/>
      <w:marTop w:val="0"/>
      <w:marBottom w:val="0"/>
      <w:divBdr>
        <w:top w:val="none" w:sz="0" w:space="0" w:color="auto"/>
        <w:left w:val="none" w:sz="0" w:space="0" w:color="auto"/>
        <w:bottom w:val="none" w:sz="0" w:space="0" w:color="auto"/>
        <w:right w:val="none" w:sz="0" w:space="0" w:color="auto"/>
      </w:divBdr>
    </w:div>
    <w:div w:id="521667077">
      <w:bodyDiv w:val="1"/>
      <w:marLeft w:val="0"/>
      <w:marRight w:val="0"/>
      <w:marTop w:val="0"/>
      <w:marBottom w:val="0"/>
      <w:divBdr>
        <w:top w:val="none" w:sz="0" w:space="0" w:color="auto"/>
        <w:left w:val="none" w:sz="0" w:space="0" w:color="auto"/>
        <w:bottom w:val="none" w:sz="0" w:space="0" w:color="auto"/>
        <w:right w:val="none" w:sz="0" w:space="0" w:color="auto"/>
      </w:divBdr>
    </w:div>
    <w:div w:id="196674008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image" Target="media/image7.jpeg"/><Relationship Id="rId42" Type="http://schemas.openxmlformats.org/officeDocument/2006/relationships/image" Target="media/image28.png"/><Relationship Id="rId63" Type="http://schemas.openxmlformats.org/officeDocument/2006/relationships/image" Target="media/image49.png"/><Relationship Id="rId84" Type="http://schemas.openxmlformats.org/officeDocument/2006/relationships/image" Target="media/image68.png"/><Relationship Id="rId138" Type="http://schemas.openxmlformats.org/officeDocument/2006/relationships/image" Target="media/image122.emf"/><Relationship Id="rId159" Type="http://schemas.openxmlformats.org/officeDocument/2006/relationships/image" Target="media/image141.png"/><Relationship Id="rId107" Type="http://schemas.openxmlformats.org/officeDocument/2006/relationships/image" Target="media/image91.png"/><Relationship Id="rId11" Type="http://schemas.openxmlformats.org/officeDocument/2006/relationships/footer" Target="footer2.xml"/><Relationship Id="rId32" Type="http://schemas.openxmlformats.org/officeDocument/2006/relationships/image" Target="media/image18.png"/><Relationship Id="rId53" Type="http://schemas.openxmlformats.org/officeDocument/2006/relationships/image" Target="media/image39.png"/><Relationship Id="rId74" Type="http://schemas.openxmlformats.org/officeDocument/2006/relationships/image" Target="media/image59.png"/><Relationship Id="rId128" Type="http://schemas.openxmlformats.org/officeDocument/2006/relationships/image" Target="media/image112.png"/><Relationship Id="rId149" Type="http://schemas.openxmlformats.org/officeDocument/2006/relationships/image" Target="media/image131.png"/><Relationship Id="rId5" Type="http://schemas.openxmlformats.org/officeDocument/2006/relationships/webSettings" Target="webSettings.xml"/><Relationship Id="rId95" Type="http://schemas.openxmlformats.org/officeDocument/2006/relationships/image" Target="media/image79.png"/><Relationship Id="rId160" Type="http://schemas.openxmlformats.org/officeDocument/2006/relationships/image" Target="media/image142.png"/><Relationship Id="rId22" Type="http://schemas.openxmlformats.org/officeDocument/2006/relationships/image" Target="media/image8.png"/><Relationship Id="rId43" Type="http://schemas.openxmlformats.org/officeDocument/2006/relationships/image" Target="media/image29.png"/><Relationship Id="rId64" Type="http://schemas.openxmlformats.org/officeDocument/2006/relationships/image" Target="media/image50.emf"/><Relationship Id="rId118" Type="http://schemas.openxmlformats.org/officeDocument/2006/relationships/image" Target="media/image102.png"/><Relationship Id="rId139" Type="http://schemas.openxmlformats.org/officeDocument/2006/relationships/package" Target="embeddings/Microsoft_Visio_Drawing2.vsdx"/><Relationship Id="rId85" Type="http://schemas.openxmlformats.org/officeDocument/2006/relationships/image" Target="media/image69.png"/><Relationship Id="rId150" Type="http://schemas.openxmlformats.org/officeDocument/2006/relationships/image" Target="media/image132.png"/><Relationship Id="rId12" Type="http://schemas.openxmlformats.org/officeDocument/2006/relationships/header" Target="header3.xml"/><Relationship Id="rId17" Type="http://schemas.openxmlformats.org/officeDocument/2006/relationships/image" Target="media/image3.png"/><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7.png"/><Relationship Id="rId108" Type="http://schemas.openxmlformats.org/officeDocument/2006/relationships/image" Target="media/image92.png"/><Relationship Id="rId124" Type="http://schemas.openxmlformats.org/officeDocument/2006/relationships/image" Target="media/image108.png"/><Relationship Id="rId129" Type="http://schemas.openxmlformats.org/officeDocument/2006/relationships/image" Target="media/image113.png"/><Relationship Id="rId54" Type="http://schemas.openxmlformats.org/officeDocument/2006/relationships/image" Target="media/image40.pn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image" Target="media/image75.png"/><Relationship Id="rId96" Type="http://schemas.openxmlformats.org/officeDocument/2006/relationships/image" Target="media/image80.png"/><Relationship Id="rId140" Type="http://schemas.openxmlformats.org/officeDocument/2006/relationships/image" Target="media/image123.png"/><Relationship Id="rId145" Type="http://schemas.openxmlformats.org/officeDocument/2006/relationships/image" Target="media/image128.emf"/><Relationship Id="rId161" Type="http://schemas.openxmlformats.org/officeDocument/2006/relationships/image" Target="media/image143.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png"/><Relationship Id="rId28" Type="http://schemas.openxmlformats.org/officeDocument/2006/relationships/image" Target="media/image14.jpeg"/><Relationship Id="rId49" Type="http://schemas.openxmlformats.org/officeDocument/2006/relationships/image" Target="media/image35.png"/><Relationship Id="rId114" Type="http://schemas.openxmlformats.org/officeDocument/2006/relationships/image" Target="media/image98.png"/><Relationship Id="rId119" Type="http://schemas.openxmlformats.org/officeDocument/2006/relationships/image" Target="media/image103.png"/><Relationship Id="rId44" Type="http://schemas.openxmlformats.org/officeDocument/2006/relationships/image" Target="media/image30.png"/><Relationship Id="rId60" Type="http://schemas.openxmlformats.org/officeDocument/2006/relationships/image" Target="media/image46.png"/><Relationship Id="rId65" Type="http://schemas.openxmlformats.org/officeDocument/2006/relationships/package" Target="embeddings/Microsoft_Visio_Drawing.vsdx"/><Relationship Id="rId81" Type="http://schemas.openxmlformats.org/officeDocument/2006/relationships/image" Target="media/image65.png"/><Relationship Id="rId86" Type="http://schemas.openxmlformats.org/officeDocument/2006/relationships/image" Target="media/image70.png"/><Relationship Id="rId130" Type="http://schemas.openxmlformats.org/officeDocument/2006/relationships/image" Target="media/image114.png"/><Relationship Id="rId135" Type="http://schemas.openxmlformats.org/officeDocument/2006/relationships/image" Target="media/image119.png"/><Relationship Id="rId151" Type="http://schemas.openxmlformats.org/officeDocument/2006/relationships/image" Target="media/image133.png"/><Relationship Id="rId156" Type="http://schemas.openxmlformats.org/officeDocument/2006/relationships/image" Target="media/image138.png"/><Relationship Id="rId13" Type="http://schemas.openxmlformats.org/officeDocument/2006/relationships/footer" Target="footer3.xml"/><Relationship Id="rId18" Type="http://schemas.openxmlformats.org/officeDocument/2006/relationships/image" Target="media/image4.png"/><Relationship Id="rId39" Type="http://schemas.openxmlformats.org/officeDocument/2006/relationships/image" Target="media/image25.png"/><Relationship Id="rId109" Type="http://schemas.openxmlformats.org/officeDocument/2006/relationships/image" Target="media/image93.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4.png"/><Relationship Id="rId125" Type="http://schemas.openxmlformats.org/officeDocument/2006/relationships/image" Target="media/image109.png"/><Relationship Id="rId141" Type="http://schemas.openxmlformats.org/officeDocument/2006/relationships/image" Target="media/image124.png"/><Relationship Id="rId146" Type="http://schemas.openxmlformats.org/officeDocument/2006/relationships/package" Target="embeddings/Microsoft_Visio_Drawing3.vsdx"/><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6.png"/><Relationship Id="rId162" Type="http://schemas.openxmlformats.org/officeDocument/2006/relationships/image" Target="media/image144.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jpe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1.png"/><Relationship Id="rId87" Type="http://schemas.openxmlformats.org/officeDocument/2006/relationships/image" Target="media/image71.png"/><Relationship Id="rId110" Type="http://schemas.openxmlformats.org/officeDocument/2006/relationships/image" Target="media/image94.png"/><Relationship Id="rId115" Type="http://schemas.openxmlformats.org/officeDocument/2006/relationships/image" Target="media/image99.png"/><Relationship Id="rId131" Type="http://schemas.openxmlformats.org/officeDocument/2006/relationships/image" Target="media/image115.png"/><Relationship Id="rId136" Type="http://schemas.openxmlformats.org/officeDocument/2006/relationships/image" Target="media/image120.png"/><Relationship Id="rId157" Type="http://schemas.openxmlformats.org/officeDocument/2006/relationships/image" Target="media/image139.png"/><Relationship Id="rId61" Type="http://schemas.openxmlformats.org/officeDocument/2006/relationships/image" Target="media/image47.png"/><Relationship Id="rId82" Type="http://schemas.openxmlformats.org/officeDocument/2006/relationships/image" Target="media/image66.png"/><Relationship Id="rId152" Type="http://schemas.openxmlformats.org/officeDocument/2006/relationships/image" Target="media/image134.png"/><Relationship Id="rId19" Type="http://schemas.openxmlformats.org/officeDocument/2006/relationships/image" Target="media/image5.jpeg"/><Relationship Id="rId14" Type="http://schemas.openxmlformats.org/officeDocument/2006/relationships/footer" Target="footer4.xm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media/image110.png"/><Relationship Id="rId147" Type="http://schemas.openxmlformats.org/officeDocument/2006/relationships/image" Target="media/image129.png"/><Relationship Id="rId8" Type="http://schemas.openxmlformats.org/officeDocument/2006/relationships/header" Target="header1.xml"/><Relationship Id="rId51" Type="http://schemas.openxmlformats.org/officeDocument/2006/relationships/image" Target="media/image37.png"/><Relationship Id="rId72" Type="http://schemas.openxmlformats.org/officeDocument/2006/relationships/image" Target="media/image57.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5.png"/><Relationship Id="rId142" Type="http://schemas.openxmlformats.org/officeDocument/2006/relationships/image" Target="media/image125.png"/><Relationship Id="rId163" Type="http://schemas.openxmlformats.org/officeDocument/2006/relationships/image" Target="media/image145.png"/><Relationship Id="rId3" Type="http://schemas.openxmlformats.org/officeDocument/2006/relationships/styles" Target="styles.xml"/><Relationship Id="rId25" Type="http://schemas.openxmlformats.org/officeDocument/2006/relationships/image" Target="media/image11.jpeg"/><Relationship Id="rId46" Type="http://schemas.openxmlformats.org/officeDocument/2006/relationships/image" Target="media/image32.png"/><Relationship Id="rId67" Type="http://schemas.openxmlformats.org/officeDocument/2006/relationships/image" Target="media/image52.png"/><Relationship Id="rId116" Type="http://schemas.openxmlformats.org/officeDocument/2006/relationships/image" Target="media/image100.png"/><Relationship Id="rId137" Type="http://schemas.openxmlformats.org/officeDocument/2006/relationships/image" Target="media/image121.png"/><Relationship Id="rId158" Type="http://schemas.openxmlformats.org/officeDocument/2006/relationships/image" Target="media/image140.png"/><Relationship Id="rId20" Type="http://schemas.openxmlformats.org/officeDocument/2006/relationships/image" Target="media/image6.png"/><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5.png"/><Relationship Id="rId132" Type="http://schemas.openxmlformats.org/officeDocument/2006/relationships/image" Target="media/image116.png"/><Relationship Id="rId153" Type="http://schemas.openxmlformats.org/officeDocument/2006/relationships/image" Target="media/image135.png"/><Relationship Id="rId15" Type="http://schemas.openxmlformats.org/officeDocument/2006/relationships/image" Target="media/image1.png"/><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image" Target="media/image90.png"/><Relationship Id="rId127" Type="http://schemas.openxmlformats.org/officeDocument/2006/relationships/image" Target="media/image111.png"/><Relationship Id="rId10" Type="http://schemas.openxmlformats.org/officeDocument/2006/relationships/footer" Target="footer1.xml"/><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6.png"/><Relationship Id="rId143" Type="http://schemas.openxmlformats.org/officeDocument/2006/relationships/image" Target="media/image126.png"/><Relationship Id="rId148" Type="http://schemas.openxmlformats.org/officeDocument/2006/relationships/image" Target="media/image130.png"/><Relationship Id="rId16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26" Type="http://schemas.openxmlformats.org/officeDocument/2006/relationships/image" Target="media/image12.jpeg"/><Relationship Id="rId47" Type="http://schemas.openxmlformats.org/officeDocument/2006/relationships/image" Target="media/image33.png"/><Relationship Id="rId68" Type="http://schemas.openxmlformats.org/officeDocument/2006/relationships/image" Target="media/image53.png"/><Relationship Id="rId89" Type="http://schemas.openxmlformats.org/officeDocument/2006/relationships/image" Target="media/image73.png"/><Relationship Id="rId112" Type="http://schemas.openxmlformats.org/officeDocument/2006/relationships/image" Target="media/image96.png"/><Relationship Id="rId133" Type="http://schemas.openxmlformats.org/officeDocument/2006/relationships/image" Target="media/image117.png"/><Relationship Id="rId154" Type="http://schemas.openxmlformats.org/officeDocument/2006/relationships/image" Target="media/image136.png"/><Relationship Id="rId16" Type="http://schemas.openxmlformats.org/officeDocument/2006/relationships/image" Target="media/image2.png"/><Relationship Id="rId37" Type="http://schemas.openxmlformats.org/officeDocument/2006/relationships/image" Target="media/image23.png"/><Relationship Id="rId58" Type="http://schemas.openxmlformats.org/officeDocument/2006/relationships/image" Target="media/image44.png"/><Relationship Id="rId79" Type="http://schemas.openxmlformats.org/officeDocument/2006/relationships/image" Target="media/image64.emf"/><Relationship Id="rId102" Type="http://schemas.openxmlformats.org/officeDocument/2006/relationships/image" Target="media/image86.png"/><Relationship Id="rId123" Type="http://schemas.openxmlformats.org/officeDocument/2006/relationships/image" Target="media/image107.png"/><Relationship Id="rId144" Type="http://schemas.openxmlformats.org/officeDocument/2006/relationships/image" Target="media/image127.png"/><Relationship Id="rId90" Type="http://schemas.openxmlformats.org/officeDocument/2006/relationships/image" Target="media/image74.png"/><Relationship Id="rId165" Type="http://schemas.openxmlformats.org/officeDocument/2006/relationships/theme" Target="theme/theme1.xml"/><Relationship Id="rId27" Type="http://schemas.openxmlformats.org/officeDocument/2006/relationships/image" Target="media/image13.jpeg"/><Relationship Id="rId48" Type="http://schemas.openxmlformats.org/officeDocument/2006/relationships/image" Target="media/image34.png"/><Relationship Id="rId69" Type="http://schemas.openxmlformats.org/officeDocument/2006/relationships/image" Target="media/image54.png"/><Relationship Id="rId113" Type="http://schemas.openxmlformats.org/officeDocument/2006/relationships/image" Target="media/image97.png"/><Relationship Id="rId134" Type="http://schemas.openxmlformats.org/officeDocument/2006/relationships/image" Target="media/image118.png"/><Relationship Id="rId80" Type="http://schemas.openxmlformats.org/officeDocument/2006/relationships/package" Target="embeddings/Microsoft_Visio_Drawing1.vsdx"/><Relationship Id="rId155" Type="http://schemas.openxmlformats.org/officeDocument/2006/relationships/image" Target="media/image13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1D270E-6AB9-4C0F-AD20-B70F462BA2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1</Pages>
  <Words>2476</Words>
  <Characters>14115</Characters>
  <Application>Microsoft Office Word</Application>
  <DocSecurity>0</DocSecurity>
  <Lines>117</Lines>
  <Paragraphs>33</Paragraphs>
  <ScaleCrop>false</ScaleCrop>
  <Company/>
  <LinksUpToDate>false</LinksUpToDate>
  <CharactersWithSpaces>16558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ELOE</dc:creator>
  <cp:lastModifiedBy>admin</cp:lastModifiedBy>
  <cp:revision>8</cp:revision>
  <dcterms:created xsi:type="dcterms:W3CDTF">2024-05-23T01:25:00Z</dcterms:created>
  <dcterms:modified xsi:type="dcterms:W3CDTF">2024-05-23T01:41:00Z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2052-11.1.0.14036</vt:lpwstr>
  </property>
  <property fmtid="{D5CDD505-2E9C-101B-9397-08002B2CF9AE}" pid="3" name="ICV">
    <vt:lpwstr>53571F0DA64342A2905EF76B4E3E347F_13</vt:lpwstr>
  </property>
</Properties>
</file>