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9D09">
      <w:pPr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</w:p>
    <w:bookmarkEnd w:id="0"/>
    <w:p w14:paraId="6D2DBC66">
      <w:pPr>
        <w:jc w:val="center"/>
        <w:rPr>
          <w:rFonts w:ascii="宋体" w:hAnsi="宋体" w:eastAsia="宋体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标的资产现场踏勘确认书</w:t>
      </w:r>
    </w:p>
    <w:p w14:paraId="0FA451CF">
      <w:pPr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 w14:paraId="6084D263">
      <w:pPr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证件号码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 xml:space="preserve"> 已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对本次拟招租的资产（以下称“标的资产”）进行了现场查看，并现场确认了标的资产面积、布局设计、装修情况、区域位置、门牌号、市政配套设施、周边环境等信息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并做以下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承诺：</w:t>
      </w:r>
    </w:p>
    <w:p w14:paraId="3C6588B9">
      <w:pPr>
        <w:numPr>
          <w:ilvl w:val="0"/>
          <w:numId w:val="1"/>
        </w:numPr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完全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对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标的资产的面积、布局设计、装修情况、区域位置、范围、门牌号、市政配套设施、周边环境等情况无任何异议；</w:t>
      </w:r>
    </w:p>
    <w:p w14:paraId="1615BBAC"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已充分了解并接受标的资产有可能存在的全部不利因素（包括但不限于装修垃圾清运）、业态限制及瑕疵，确认不会因标的资产可能存在的不利因素、限制、瑕疵等导致乙方签署租赁合同目的无法实现。</w:t>
      </w:r>
    </w:p>
    <w:p w14:paraId="1430B1A0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自行办理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经营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相关证件、许可（包括但不限于营业执照、食品经营许可证、食品生产许可证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装饰装修许可证、烟草证、消防验收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等）。</w:t>
      </w:r>
    </w:p>
    <w:p w14:paraId="493179EB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充分了解甲方现场公示的各项资料（包括不限于招商竞拍流程、房屋租赁合同、综合管理服务合同、收费事项、入驻须知等）且充分了解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标的资产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不得转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让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、转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、转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借的情况。    </w:t>
      </w:r>
    </w:p>
    <w:p w14:paraId="1AE684D7"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确认竞租成功后的房屋租赁用途为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</w:t>
      </w:r>
    </w:p>
    <w:p w14:paraId="65CFA120">
      <w:pPr>
        <w:ind w:firstLine="0" w:firstLineChars="0"/>
        <w:jc w:val="right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      承诺人</w:t>
      </w:r>
      <w:r>
        <w:rPr>
          <w:rFonts w:hint="eastAsia" w:ascii="方正仿宋_GBK" w:hAnsi="方正仿宋_GBK" w:eastAsia="方正仿宋_GBK" w:cs="方正仿宋_GBK"/>
          <w:sz w:val="28"/>
          <w:szCs w:val="36"/>
          <w:highlight w:val="none"/>
        </w:rPr>
        <w:t xml:space="preserve">(盖章/签字) 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：</w:t>
      </w:r>
    </w:p>
    <w:p w14:paraId="5AF23504">
      <w:pPr>
        <w:ind w:firstLine="1120" w:firstLineChars="400"/>
        <w:jc w:val="center"/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BEC25"/>
    <w:multiLevelType w:val="singleLevel"/>
    <w:tmpl w:val="852BEC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504FC"/>
    <w:rsid w:val="0DD650E6"/>
    <w:rsid w:val="45BE6EF0"/>
    <w:rsid w:val="6265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0</TotalTime>
  <ScaleCrop>false</ScaleCrop>
  <LinksUpToDate>false</LinksUpToDate>
  <CharactersWithSpaces>544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2025-03-13T08:35:00Z</dcterms:created>
  <dc:creator>bigger静</dc:creator>
  <cp:lastModifiedBy>迷离水色</cp:lastModifiedBy>
  <cp:lastPrinted>2025-04-01T06:38:00Z</cp:lastPrinted>
  <dcterms:modified xsi:type="dcterms:W3CDTF">2025-06-18T06:17:49Z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4E2FD126E0BB4B18816615A8A433D81B_13</vt:lpwstr>
  </property>
  <property fmtid="{D5CDD505-2E9C-101B-9397-08002B2CF9AE}" pid="4" name="KSOTemplateDocerSaveRecord">
    <vt:lpwstr>eyJoZGlkIjoiOGQ5NDlhY2MzOTk5ZTc4MzI4YTA3MGE2OGNjOWFhZmEiLCJ1c2VySWQiOiI2NjcyNzU4MjEifQ==</vt:lpwstr>
  </property>
</Properties>
</file>