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5A780">
      <w:pPr>
        <w:pStyle w:val="3"/>
        <w:spacing w:line="560" w:lineRule="exact"/>
        <w:ind w:firstLine="0" w:firstLineChars="0"/>
        <w:rPr>
          <w:rFonts w:ascii="方正黑体_GBK" w:eastAsia="方正黑体_GBK" w:cs="Times New Roman"/>
        </w:rPr>
      </w:pPr>
      <w:bookmarkStart w:id="0" w:name="_GoBack"/>
      <w:bookmarkEnd w:id="0"/>
      <w:r>
        <w:rPr>
          <w:rFonts w:hint="eastAsia" w:ascii="方正黑体_GBK" w:eastAsia="方正黑体_GBK" w:cs="Times New Roman"/>
        </w:rPr>
        <w:t>附件2</w:t>
      </w:r>
    </w:p>
    <w:p w14:paraId="565CA8F0">
      <w:pPr>
        <w:pStyle w:val="3"/>
        <w:spacing w:line="560" w:lineRule="exact"/>
        <w:ind w:firstLine="640"/>
        <w:rPr>
          <w:rFonts w:ascii="方正黑体_GBK" w:eastAsia="方正黑体_GBK" w:cs="Times New Roman"/>
        </w:rPr>
      </w:pPr>
    </w:p>
    <w:p w14:paraId="308E307E">
      <w:pPr>
        <w:pStyle w:val="4"/>
        <w:spacing w:line="560" w:lineRule="exact"/>
        <w:ind w:firstLine="880" w:firstLineChars="200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紧急使用流程图及所需资料</w:t>
      </w:r>
    </w:p>
    <w:p w14:paraId="09DFBF52">
      <w:pPr>
        <w:pStyle w:val="4"/>
        <w:spacing w:line="560" w:lineRule="exact"/>
        <w:ind w:firstLine="880" w:firstLineChars="200"/>
        <w:rPr>
          <w:rFonts w:ascii="方正小标宋_GBK" w:eastAsia="方正小标宋_GBK"/>
          <w:sz w:val="44"/>
          <w:szCs w:val="44"/>
        </w:rPr>
      </w:pPr>
    </w:p>
    <w:p w14:paraId="66EC1D32">
      <w:pPr>
        <w:pStyle w:val="4"/>
        <w:spacing w:line="560" w:lineRule="exact"/>
        <w:ind w:firstLine="640" w:firstLineChars="200"/>
        <w:rPr>
          <w:rFonts w:eastAsia="方正仿宋_GBK" w:cs="Times New Roman"/>
        </w:rPr>
      </w:pPr>
      <w:r>
        <w:rPr>
          <w:rFonts w:hint="eastAsia"/>
          <w:sz w:val="32"/>
          <w:szCs w:val="32"/>
        </w:rPr>
        <w:t>一、紧急使用流程图</w:t>
      </w:r>
    </w:p>
    <w:p w14:paraId="56F926A0">
      <w:pPr>
        <w:pStyle w:val="3"/>
        <w:spacing w:line="560" w:lineRule="exact"/>
        <w:ind w:firstLine="640"/>
        <w:rPr>
          <w:rFonts w:eastAsia="方正仿宋_GBK" w:cs="Times New Roman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-34925</wp:posOffset>
                </wp:positionH>
                <wp:positionV relativeFrom="paragraph">
                  <wp:posOffset>272415</wp:posOffset>
                </wp:positionV>
                <wp:extent cx="1383665" cy="698500"/>
                <wp:effectExtent l="5080" t="5080" r="13335" b="12700"/>
                <wp:wrapNone/>
                <wp:docPr id="37" name="自选图形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665" cy="6985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1C01DA2">
                            <w:pPr>
                              <w:rPr>
                                <w:rFonts w:eastAsia="方正仿宋_GBK"/>
                                <w:b/>
                              </w:rPr>
                            </w:pPr>
                            <w:r>
                              <w:rPr>
                                <w:rFonts w:hint="eastAsia" w:ascii="方正仿宋_GBK" w:eastAsia="方正仿宋_GBK"/>
                                <w:b/>
                              </w:rPr>
                              <w:t>相关业主或者单位向使用申请人报告维修情形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88" o:spid="_x0000_s1026" o:spt="176" type="#_x0000_t176" style="position:absolute;left:0pt;margin-left:-2.75pt;margin-top:21.45pt;height:55pt;width:108.95pt;z-index:251659264;mso-width-relative:page;mso-height-relative:page;" fillcolor="#FFFFFF" filled="t" stroked="t" coordsize="21600,21600" o:gfxdata="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/DQA&#10;9tcAAAAJAQAADwAAAAAAAAABACAAAAAiAAAAZHJzL2Rvd25yZXYueG1sUEsBAhQAFAAAAAgAh07i&#10;QPgT0iojAgAAVAQAAA4AAAAAAAAAAQAgAAAAJgEAAGRycy9lMm9Eb2MueG1sUEsFBgAAAAAGAAYA&#10;WQEAALs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1C01DA2">
                      <w:pPr>
                        <w:rPr>
                          <w:rFonts w:eastAsia="方正仿宋_GBK"/>
                          <w:b/>
                        </w:rPr>
                      </w:pPr>
                      <w:r>
                        <w:rPr>
                          <w:rFonts w:hint="eastAsia" w:ascii="方正仿宋_GBK" w:eastAsia="方正仿宋_GBK"/>
                          <w:b/>
                        </w:rPr>
                        <w:t>相关业主或者单位向使用申请人报告维修情形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1969135</wp:posOffset>
                </wp:positionH>
                <wp:positionV relativeFrom="paragraph">
                  <wp:posOffset>283845</wp:posOffset>
                </wp:positionV>
                <wp:extent cx="1732915" cy="709930"/>
                <wp:effectExtent l="4445" t="4445" r="15240" b="17145"/>
                <wp:wrapNone/>
                <wp:docPr id="78" name="自选图形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2915" cy="7099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29E7609">
                            <w:pPr>
                              <w:rPr>
                                <w:rFonts w:eastAsia="方正仿宋_GBK"/>
                                <w:b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仿宋_GBK" w:eastAsia="方正仿宋_GBK"/>
                                <w:b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街道办事处（镇人民政府）、市场监管部门或者消防救援部门实地查勘核实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204" o:spid="_x0000_s1026" o:spt="176" type="#_x0000_t176" style="position:absolute;left:0pt;margin-left:155.05pt;margin-top:22.35pt;height:55.9pt;width:136.45pt;z-index:251688960;mso-width-relative:page;mso-height-relative:page;" fillcolor="#FFFFFF" filled="t" stroked="t" coordsize="21600,21600" o:gfxdata="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u&#10;Y5lT2AAAAAoBAAAPAAAAAAAAAAEAIAAAACIAAABkcnMvZG93bnJldi54bWxQSwECFAAUAAAACACH&#10;TuJA185ksSQCAABVBAAADgAAAAAAAAABACAAAAAnAQAAZHJzL2Uyb0RvYy54bWxQSwUGAAAAAAYA&#10;BgBZAQAAv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29E7609">
                      <w:pPr>
                        <w:rPr>
                          <w:rFonts w:eastAsia="方正仿宋_GBK"/>
                          <w:b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方正仿宋_GBK" w:eastAsia="方正仿宋_GBK"/>
                          <w:b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街道办事处（镇人民政府）、市场监管部门或者消防救援部门实地查勘核实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4271645</wp:posOffset>
                </wp:positionH>
                <wp:positionV relativeFrom="paragraph">
                  <wp:posOffset>272415</wp:posOffset>
                </wp:positionV>
                <wp:extent cx="1732915" cy="698500"/>
                <wp:effectExtent l="5080" t="4445" r="14605" b="13335"/>
                <wp:wrapNone/>
                <wp:docPr id="38" name="自选图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2915" cy="6985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0C002A4">
                            <w:pPr>
                              <w:rPr>
                                <w:rFonts w:ascii="方正仿宋_GBK" w:eastAsia="方正仿宋_GBK"/>
                                <w:b/>
                              </w:rPr>
                            </w:pPr>
                            <w:r>
                              <w:rPr>
                                <w:rFonts w:hint="eastAsia" w:ascii="方正仿宋_GBK" w:eastAsia="方正仿宋_GBK"/>
                                <w:b/>
                              </w:rPr>
                              <w:t>业主委员会等相关主体组织完成使用专项维修资金动议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87" o:spid="_x0000_s1026" o:spt="176" type="#_x0000_t176" style="position:absolute;left:0pt;margin-left:336.35pt;margin-top:21.45pt;height:55pt;width:136.45pt;z-index:251660288;mso-width-relative:page;mso-height-relative:page;" fillcolor="#FFFFFF" filled="t" stroked="t" coordsize="21600,21600" o:gfxdata="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l&#10;SpX42AAAAAoBAAAPAAAAAAAAAAEAIAAAACIAAABkcnMvZG93bnJldi54bWxQSwECFAAUAAAACACH&#10;TuJAWnmTACQCAABUBAAADgAAAAAAAAABACAAAAAnAQAAZHJzL2Uyb0RvYy54bWxQSwUGAAAAAAYA&#10;BgBZAQAAv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0C002A4">
                      <w:pPr>
                        <w:rPr>
                          <w:rFonts w:ascii="方正仿宋_GBK" w:eastAsia="方正仿宋_GBK"/>
                          <w:b/>
                        </w:rPr>
                      </w:pPr>
                      <w:r>
                        <w:rPr>
                          <w:rFonts w:hint="eastAsia" w:ascii="方正仿宋_GBK" w:eastAsia="方正仿宋_GBK"/>
                          <w:b/>
                        </w:rPr>
                        <w:t>业主委员会等相关主体组织完成使用专项维修资金动议</w:t>
                      </w:r>
                    </w:p>
                  </w:txbxContent>
                </v:textbox>
              </v:shape>
            </w:pict>
          </mc:Fallback>
        </mc:AlternateContent>
      </w:r>
    </w:p>
    <w:p w14:paraId="34EA7FFC">
      <w:pPr>
        <w:pStyle w:val="3"/>
        <w:spacing w:line="560" w:lineRule="exact"/>
        <w:ind w:firstLine="640"/>
        <w:rPr>
          <w:rFonts w:eastAsia="方正仿宋_GBK" w:cs="Times New Roman"/>
        </w:rPr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186690</wp:posOffset>
                </wp:positionV>
                <wp:extent cx="483235" cy="181610"/>
                <wp:effectExtent l="4445" t="9525" r="15240" b="22225"/>
                <wp:wrapNone/>
                <wp:docPr id="43" name="自选图形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235" cy="181610"/>
                        </a:xfrm>
                        <a:prstGeom prst="rightArrow">
                          <a:avLst>
                            <a:gd name="adj1" fmla="val 50000"/>
                            <a:gd name="adj2" fmla="val 6652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90" o:spid="_x0000_s1026" o:spt="13" type="#_x0000_t13" style="position:absolute;left:0pt;margin-left:112.95pt;margin-top:14.7pt;height:14.3pt;width:38.05pt;z-index:251665408;mso-width-relative:page;mso-height-relative:page;" fillcolor="#FFFFFF" filled="t" stroked="t" coordsize="21600,21600" o:gfxdata="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HhujlXaAAAACQEAAA8AAAAAAAAAAQAgAAAAIgAAAGRycy9kb3ducmV2&#10;LnhtbFBLAQIUABQAAAAIAIdO4kB8MGk5MwIAAIoEAAAOAAAAAAAAAAEAIAAAACkBAABkcnMvZTJv&#10;RG9jLnhtbFBLBQYAAAAABgAGAFkBAADOBQAAAAA=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3767455</wp:posOffset>
                </wp:positionH>
                <wp:positionV relativeFrom="paragraph">
                  <wp:posOffset>186690</wp:posOffset>
                </wp:positionV>
                <wp:extent cx="462915" cy="181610"/>
                <wp:effectExtent l="4445" t="9525" r="20320" b="22225"/>
                <wp:wrapNone/>
                <wp:docPr id="44" name="自选图形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" cy="181610"/>
                        </a:xfrm>
                        <a:prstGeom prst="rightArrow">
                          <a:avLst>
                            <a:gd name="adj1" fmla="val 50000"/>
                            <a:gd name="adj2" fmla="val 63723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89" o:spid="_x0000_s1026" o:spt="13" type="#_x0000_t13" style="position:absolute;left:0pt;margin-left:296.65pt;margin-top:14.7pt;height:14.3pt;width:36.45pt;z-index:251666432;mso-width-relative:page;mso-height-relative:page;" fillcolor="#FFFFFF" filled="t" stroked="t" coordsize="21600,21600" o:gfxdata="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FUR337aAAAACQEAAA8AAAAAAAAAAQAgAAAAIgAAAGRycy9kb3du&#10;cmV2LnhtbFBLAQIUABQAAAAIAIdO4kCAo+P/NgIAAIoEAAAOAAAAAAAAAAEAIAAAACkBAABkcnMv&#10;ZTJvRG9jLnhtbFBLBQYAAAAABgAGAFkBAADRBQAAAAA=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24D46950">
      <w:pPr>
        <w:pStyle w:val="3"/>
        <w:spacing w:line="560" w:lineRule="exact"/>
        <w:ind w:firstLine="640"/>
        <w:rPr>
          <w:rFonts w:eastAsia="方正仿宋_GBK" w:cs="Times New Roman"/>
        </w:rPr>
      </w:pP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1683385</wp:posOffset>
                </wp:positionH>
                <wp:positionV relativeFrom="paragraph">
                  <wp:posOffset>411480</wp:posOffset>
                </wp:positionV>
                <wp:extent cx="436245" cy="197485"/>
                <wp:effectExtent l="63500" t="0" r="74295" b="0"/>
                <wp:wrapNone/>
                <wp:docPr id="80" name="自选图形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183926">
                          <a:off x="0" y="0"/>
                          <a:ext cx="436245" cy="197485"/>
                        </a:xfrm>
                        <a:prstGeom prst="leftRightArrow">
                          <a:avLst>
                            <a:gd name="adj1" fmla="val 50000"/>
                            <a:gd name="adj2" fmla="val 4418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207" o:spid="_x0000_s1026" o:spt="69" type="#_x0000_t69" style="position:absolute;left:0pt;margin-left:132.55pt;margin-top:32.4pt;height:15.55pt;width:34.35pt;rotation:-3731264f;z-index:251691008;mso-width-relative:page;mso-height-relative:page;" fillcolor="#FFFFFF" filled="t" stroked="t" coordsize="21600,21600" o:gfxdata="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EtTPk2QAAAAkBAAAPAAAAAAAAAAEA&#10;IAAAACIAAABkcnMvZG93bnJldi54bWxQSwECFAAUAAAACACHTuJAhDP2XUcCAACeBAAADgAAAAAA&#10;AAABACAAAAAoAQAAZHJzL2Uyb0RvYy54bWxQSwUGAAAAAAYABgBZAQAA4QUAAAAA&#10;" adj="4319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eastAsia="方正仿宋_GBK" w:cs="Times New Roma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4982210</wp:posOffset>
                </wp:positionH>
                <wp:positionV relativeFrom="paragraph">
                  <wp:posOffset>320675</wp:posOffset>
                </wp:positionV>
                <wp:extent cx="220345" cy="283210"/>
                <wp:effectExtent l="16510" t="4445" r="22225" b="17145"/>
                <wp:wrapNone/>
                <wp:docPr id="79" name="自选图形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345" cy="283210"/>
                        </a:xfrm>
                        <a:prstGeom prst="downArrow">
                          <a:avLst>
                            <a:gd name="adj1" fmla="val 50000"/>
                            <a:gd name="adj2" fmla="val 32132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206" o:spid="_x0000_s1026" o:spt="67" type="#_x0000_t67" style="position:absolute;left:0pt;margin-left:392.3pt;margin-top:25.25pt;height:22.3pt;width:17.35pt;z-index:251689984;mso-width-relative:page;mso-height-relative:page;" fillcolor="#FFFFFF" filled="t" stroked="t" coordsize="21600,21600" o:gfxdata="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mUrJD2wAAAAkBAAAPAAAAAAAAAAEAIAAAACIAAABkcnMvZG93&#10;bnJldi54bWxQSwECFAAUAAAACACHTuJA8we3kjYCAACKBAAADgAAAAAAAAABACAAAAAqAQAAZHJz&#10;L2Uyb0RvYy54bWxQSwUGAAAAAAYABgBZAQAA0gUAAAAA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02AFC1BB">
      <w:pPr>
        <w:pStyle w:val="3"/>
        <w:spacing w:line="560" w:lineRule="exact"/>
        <w:ind w:firstLine="640"/>
        <w:rPr>
          <w:rFonts w:eastAsia="方正仿宋_GBK" w:cs="Times New Roman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4271645</wp:posOffset>
                </wp:positionH>
                <wp:positionV relativeFrom="paragraph">
                  <wp:posOffset>306705</wp:posOffset>
                </wp:positionV>
                <wp:extent cx="1732915" cy="511175"/>
                <wp:effectExtent l="4445" t="4445" r="15240" b="17780"/>
                <wp:wrapNone/>
                <wp:docPr id="39" name="自选图形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2915" cy="511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09A42B0">
                            <w:pPr>
                              <w:rPr>
                                <w:rFonts w:eastAsia="方正仿宋_GBK"/>
                              </w:rPr>
                            </w:pPr>
                            <w:r>
                              <w:rPr>
                                <w:rFonts w:hint="eastAsia" w:ascii="方正仿宋_GBK" w:eastAsia="方正仿宋_GBK"/>
                                <w:b/>
                              </w:rPr>
                              <w:t>使用申请人择优选取意向施工单位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86" o:spid="_x0000_s1026" o:spt="176" type="#_x0000_t176" style="position:absolute;left:0pt;margin-left:336.35pt;margin-top:24.15pt;height:40.25pt;width:136.45pt;z-index:251661312;mso-width-relative:page;mso-height-relative:page;" fillcolor="#FFFFFF" filled="t" stroked="t" coordsize="21600,21600" o:gfxdata="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iW6z&#10;YNgAAAAKAQAADwAAAAAAAAABACAAAAAiAAAAZHJzL2Rvd25yZXYueG1sUEsBAhQAFAAAAAgAh07i&#10;QHPeDqMiAgAAVAQAAA4AAAAAAAAAAQAgAAAAJwEAAGRycy9lMm9Eb2MueG1sUEsFBgAAAAAGAAYA&#10;WQEAALs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09A42B0">
                      <w:pPr>
                        <w:rPr>
                          <w:rFonts w:eastAsia="方正仿宋_GBK"/>
                        </w:rPr>
                      </w:pPr>
                      <w:r>
                        <w:rPr>
                          <w:rFonts w:hint="eastAsia" w:ascii="方正仿宋_GBK" w:eastAsia="方正仿宋_GBK"/>
                          <w:b/>
                        </w:rPr>
                        <w:t>使用申请人择优选取意向施工单位</w:t>
                      </w:r>
                    </w:p>
                  </w:txbxContent>
                </v:textbox>
              </v:shape>
            </w:pict>
          </mc:Fallback>
        </mc:AlternateContent>
      </w:r>
    </w:p>
    <w:p w14:paraId="57360716">
      <w:pPr>
        <w:pStyle w:val="3"/>
        <w:spacing w:line="560" w:lineRule="exact"/>
        <w:ind w:firstLine="640"/>
      </w:pP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-103505</wp:posOffset>
                </wp:positionH>
                <wp:positionV relativeFrom="paragraph">
                  <wp:posOffset>17145</wp:posOffset>
                </wp:positionV>
                <wp:extent cx="3488690" cy="1377950"/>
                <wp:effectExtent l="5080" t="4445" r="11430" b="19685"/>
                <wp:wrapNone/>
                <wp:docPr id="81" name="自选图形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7925" cy="117284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DA57A56">
                            <w:pPr>
                              <w:rPr>
                                <w:rFonts w:eastAsia="方正仿宋_GBK" w:cs="Times New Roman"/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</w:rPr>
                              <w:t>说明：</w:t>
                            </w:r>
                          </w:p>
                          <w:p w14:paraId="100765E5">
                            <w:pPr>
                              <w:rPr>
                                <w:rFonts w:eastAsia="方正仿宋_GBK" w:cs="Times New Roman"/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</w:rPr>
                              <w:t xml:space="preserve">1. </w:t>
                            </w:r>
                            <w:r>
                              <w:rPr>
                                <w:rFonts w:eastAsia="方正仿宋_GBK" w:cs="Times New Roman"/>
                              </w:rPr>
                              <w:t>涉及电梯</w:t>
                            </w:r>
                            <w:r>
                              <w:rPr>
                                <w:rFonts w:hint="eastAsia" w:eastAsia="方正仿宋_GBK" w:cs="Times New Roman"/>
                              </w:rPr>
                              <w:t>的，</w:t>
                            </w:r>
                            <w:r>
                              <w:rPr>
                                <w:rFonts w:eastAsia="方正仿宋_GBK" w:cs="Times New Roman"/>
                              </w:rPr>
                              <w:t>使用申请人</w:t>
                            </w:r>
                            <w:r>
                              <w:rPr>
                                <w:rFonts w:hint="eastAsia" w:eastAsia="方正仿宋_GBK" w:cs="Times New Roman"/>
                              </w:rPr>
                              <w:t>应当取得市场监管部门出具的</w:t>
                            </w:r>
                            <w:r>
                              <w:rPr>
                                <w:rFonts w:eastAsia="方正仿宋_GBK" w:cs="Times New Roman"/>
                              </w:rPr>
                              <w:t>《特种设备安全监察指令书》</w:t>
                            </w:r>
                            <w:r>
                              <w:rPr>
                                <w:rFonts w:hint="eastAsia" w:eastAsia="方正仿宋_GBK" w:cs="Times New Roman"/>
                              </w:rPr>
                              <w:t>。</w:t>
                            </w:r>
                          </w:p>
                          <w:p w14:paraId="05AEF472">
                            <w:pPr>
                              <w:rPr>
                                <w:rFonts w:eastAsia="方正仿宋_GBK" w:cs="Times New Roman"/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</w:rPr>
                              <w:t>2. 涉及消防设施的，</w:t>
                            </w:r>
                            <w:r>
                              <w:rPr>
                                <w:rFonts w:eastAsia="方正仿宋_GBK" w:cs="Times New Roman"/>
                              </w:rPr>
                              <w:t>使用申请人</w:t>
                            </w:r>
                            <w:r>
                              <w:rPr>
                                <w:rFonts w:hint="eastAsia" w:eastAsia="方正仿宋_GBK" w:cs="Times New Roman"/>
                              </w:rPr>
                              <w:t>应当取得消防救援部门出具的《重大火灾隐患整改通知书》或者消火栓系统、自动灭火系统严重损坏不具备灭火功能的书面材料。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208" o:spid="_x0000_s1026" o:spt="65" type="#_x0000_t65" style="position:absolute;left:0pt;margin-left:-8.15pt;margin-top:1.35pt;height:108.5pt;width:274.7pt;z-index:251692032;mso-width-relative:page;mso-height-relative:page;" fillcolor="#FFFFFF" filled="t" stroked="t" coordsize="21600,21600" o:gfxdata="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By43+zUAAAACQEAAA8AAAAAAAAAAQAgAAAAIgAAAGRycy9kb3ducmV2LnhtbFBLAQIUABQA&#10;AAAIAIdO4kAYSv00LQIAAGsEAAAOAAAAAAAAAAEAIAAAACMBAABkcnMvZTJvRG9jLnhtbFBLBQYA&#10;AAAABgAGAFkBAADCBQAAAAA=&#10;" adj="18900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6DA57A56">
                      <w:pPr>
                        <w:rPr>
                          <w:rFonts w:eastAsia="方正仿宋_GBK" w:cs="Times New Roman"/>
                        </w:rPr>
                      </w:pPr>
                      <w:r>
                        <w:rPr>
                          <w:rFonts w:hint="eastAsia" w:eastAsia="方正仿宋_GBK" w:cs="Times New Roman"/>
                        </w:rPr>
                        <w:t>说明：</w:t>
                      </w:r>
                    </w:p>
                    <w:p w14:paraId="100765E5">
                      <w:pPr>
                        <w:rPr>
                          <w:rFonts w:eastAsia="方正仿宋_GBK" w:cs="Times New Roman"/>
                        </w:rPr>
                      </w:pPr>
                      <w:r>
                        <w:rPr>
                          <w:rFonts w:hint="eastAsia" w:eastAsia="方正仿宋_GBK" w:cs="Times New Roman"/>
                        </w:rPr>
                        <w:t xml:space="preserve">1. </w:t>
                      </w:r>
                      <w:r>
                        <w:rPr>
                          <w:rFonts w:eastAsia="方正仿宋_GBK" w:cs="Times New Roman"/>
                        </w:rPr>
                        <w:t>涉及电梯</w:t>
                      </w:r>
                      <w:r>
                        <w:rPr>
                          <w:rFonts w:hint="eastAsia" w:eastAsia="方正仿宋_GBK" w:cs="Times New Roman"/>
                        </w:rPr>
                        <w:t>的，</w:t>
                      </w:r>
                      <w:r>
                        <w:rPr>
                          <w:rFonts w:eastAsia="方正仿宋_GBK" w:cs="Times New Roman"/>
                        </w:rPr>
                        <w:t>使用申请人</w:t>
                      </w:r>
                      <w:r>
                        <w:rPr>
                          <w:rFonts w:hint="eastAsia" w:eastAsia="方正仿宋_GBK" w:cs="Times New Roman"/>
                        </w:rPr>
                        <w:t>应当取得市场监管部门出具的</w:t>
                      </w:r>
                      <w:r>
                        <w:rPr>
                          <w:rFonts w:eastAsia="方正仿宋_GBK" w:cs="Times New Roman"/>
                        </w:rPr>
                        <w:t>《特种设备安全监察指令书》</w:t>
                      </w:r>
                      <w:r>
                        <w:rPr>
                          <w:rFonts w:hint="eastAsia" w:eastAsia="方正仿宋_GBK" w:cs="Times New Roman"/>
                        </w:rPr>
                        <w:t>。</w:t>
                      </w:r>
                    </w:p>
                    <w:p w14:paraId="05AEF472">
                      <w:pPr>
                        <w:rPr>
                          <w:rFonts w:eastAsia="方正仿宋_GBK" w:cs="Times New Roman"/>
                        </w:rPr>
                      </w:pPr>
                      <w:r>
                        <w:rPr>
                          <w:rFonts w:hint="eastAsia" w:eastAsia="方正仿宋_GBK" w:cs="Times New Roman"/>
                        </w:rPr>
                        <w:t>2. 涉及消防设施的，</w:t>
                      </w:r>
                      <w:r>
                        <w:rPr>
                          <w:rFonts w:eastAsia="方正仿宋_GBK" w:cs="Times New Roman"/>
                        </w:rPr>
                        <w:t>使用申请人</w:t>
                      </w:r>
                      <w:r>
                        <w:rPr>
                          <w:rFonts w:hint="eastAsia" w:eastAsia="方正仿宋_GBK" w:cs="Times New Roman"/>
                        </w:rPr>
                        <w:t>应当取得消防救援部门出具的《重大火灾隐患整改通知书》或者消火栓系统、自动灭火系统严重损坏不具备灭火功能的书面材料。</w:t>
                      </w:r>
                    </w:p>
                  </w:txbxContent>
                </v:textbox>
              </v:shape>
            </w:pict>
          </mc:Fallback>
        </mc:AlternateContent>
      </w:r>
    </w:p>
    <w:p w14:paraId="754E3A1D">
      <w:pPr>
        <w:ind w:firstLine="420" w:firstLineChars="200"/>
      </w:pPr>
      <w:r>
        <w:rPr>
          <w:rFonts w:eastAsia="方正仿宋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4982210</wp:posOffset>
                </wp:positionH>
                <wp:positionV relativeFrom="paragraph">
                  <wp:posOffset>176530</wp:posOffset>
                </wp:positionV>
                <wp:extent cx="220345" cy="283210"/>
                <wp:effectExtent l="16510" t="4445" r="22225" b="17145"/>
                <wp:wrapNone/>
                <wp:docPr id="45" name="自选图形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345" cy="283210"/>
                        </a:xfrm>
                        <a:prstGeom prst="downArrow">
                          <a:avLst>
                            <a:gd name="adj1" fmla="val 50000"/>
                            <a:gd name="adj2" fmla="val 32132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91" o:spid="_x0000_s1026" o:spt="67" type="#_x0000_t67" style="position:absolute;left:0pt;margin-left:392.3pt;margin-top:13.9pt;height:22.3pt;width:17.35pt;z-index:251667456;mso-width-relative:page;mso-height-relative:page;" fillcolor="#FFFFFF" filled="t" stroked="t" coordsize="21600,21600" o:gfxdata="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GDcWbDaAAAACQEAAA8AAAAAAAAAAQAgAAAAIgAAAGRycy9kb3ducmV2&#10;LnhtbFBLAQIUABQAAAAIAIdO4kBfNdmCMwIAAIkEAAAOAAAAAAAAAAEAIAAAACkBAABkcnMvZTJv&#10;RG9jLnhtbFBLBQYAAAAABgAGAFkBAADOBQAAAAA=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157ABEC5">
      <w:pPr>
        <w:ind w:firstLine="420" w:firstLineChars="200"/>
      </w:pPr>
    </w:p>
    <w:p w14:paraId="6855200C">
      <w:pPr>
        <w:ind w:firstLine="420" w:firstLineChars="200"/>
      </w:pPr>
      <w:r>
        <w:rPr>
          <w:rFonts w:eastAsia="方正仿宋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4271645</wp:posOffset>
                </wp:positionH>
                <wp:positionV relativeFrom="paragraph">
                  <wp:posOffset>139700</wp:posOffset>
                </wp:positionV>
                <wp:extent cx="1732915" cy="503555"/>
                <wp:effectExtent l="4445" t="4445" r="15240" b="10160"/>
                <wp:wrapNone/>
                <wp:docPr id="40" name="自选图形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2915" cy="5035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7C57F7C">
                            <w:pPr>
                              <w:rPr>
                                <w:rFonts w:eastAsia="方正仿宋_GBK"/>
                                <w:b/>
                              </w:rPr>
                            </w:pPr>
                            <w:r>
                              <w:rPr>
                                <w:rFonts w:hint="eastAsia" w:ascii="方正仿宋_GBK" w:eastAsia="方正仿宋_GBK"/>
                                <w:b/>
                              </w:rPr>
                              <w:t>使用申请人在系统创建工程项目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09" o:spid="_x0000_s1026" o:spt="176" type="#_x0000_t176" style="position:absolute;left:0pt;margin-left:336.35pt;margin-top:11pt;height:39.65pt;width:136.45pt;z-index:251662336;mso-width-relative:page;mso-height-relative:page;" fillcolor="#FFFFFF" filled="t" stroked="t" coordsize="21600,21600" o:gfxdata="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oHhuH&#10;2AAAAAoBAAAPAAAAAAAAAAEAIAAAACIAAABkcnMvZG93bnJldi54bWxQSwECFAAUAAAACACHTuJA&#10;pwFamCECAABVBAAADgAAAAAAAAABACAAAAAnAQAAZHJzL2Uyb0RvYy54bWxQSwUGAAAAAAYABgBZ&#10;AQAAu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7C57F7C">
                      <w:pPr>
                        <w:rPr>
                          <w:rFonts w:eastAsia="方正仿宋_GBK"/>
                          <w:b/>
                        </w:rPr>
                      </w:pPr>
                      <w:r>
                        <w:rPr>
                          <w:rFonts w:hint="eastAsia" w:ascii="方正仿宋_GBK" w:eastAsia="方正仿宋_GBK"/>
                          <w:b/>
                        </w:rPr>
                        <w:t>使用申请人在系统创建工程项目</w:t>
                      </w:r>
                    </w:p>
                  </w:txbxContent>
                </v:textbox>
              </v:shape>
            </w:pict>
          </mc:Fallback>
        </mc:AlternateContent>
      </w:r>
    </w:p>
    <w:p w14:paraId="637F3E96">
      <w:pPr>
        <w:ind w:firstLine="420" w:firstLineChars="200"/>
      </w:pPr>
    </w:p>
    <w:p w14:paraId="4C1F7F88"/>
    <w:p w14:paraId="5B5CCF43">
      <w:pPr>
        <w:ind w:firstLine="640" w:firstLineChars="200"/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4982210</wp:posOffset>
                </wp:positionH>
                <wp:positionV relativeFrom="paragraph">
                  <wp:posOffset>125095</wp:posOffset>
                </wp:positionV>
                <wp:extent cx="220345" cy="297180"/>
                <wp:effectExtent l="15875" t="4445" r="22860" b="18415"/>
                <wp:wrapNone/>
                <wp:docPr id="46" name="自选图形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345" cy="297180"/>
                        </a:xfrm>
                        <a:prstGeom prst="downArrow">
                          <a:avLst>
                            <a:gd name="adj1" fmla="val 50000"/>
                            <a:gd name="adj2" fmla="val 3371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03" o:spid="_x0000_s1026" o:spt="67" type="#_x0000_t67" style="position:absolute;left:0pt;margin-left:392.3pt;margin-top:9.85pt;height:23.4pt;width:17.35pt;z-index:251668480;mso-width-relative:page;mso-height-relative:page;" fillcolor="#FFFFFF" filled="t" stroked="t" coordsize="21600,21600" o:gfxdata="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GF1EL/bAAAACQEAAA8AAAAAAAAAAQAgAAAAIgAAAGRycy9k&#10;b3ducmV2LnhtbFBLAQIUABQAAAAIAIdO4kAxdG4dOAIAAIoEAAAOAAAAAAAAAAEAIAAAACoBAABk&#10;cnMvZTJvRG9jLnhtbFBLBQYAAAAABgAGAFkBAADUBQAAAAA=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2C63935B">
      <w:pPr>
        <w:ind w:firstLine="640" w:firstLineChars="200"/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-103505</wp:posOffset>
                </wp:positionH>
                <wp:positionV relativeFrom="paragraph">
                  <wp:posOffset>124460</wp:posOffset>
                </wp:positionV>
                <wp:extent cx="3488690" cy="2065020"/>
                <wp:effectExtent l="4445" t="4445" r="12065" b="18415"/>
                <wp:wrapNone/>
                <wp:docPr id="58" name="自选图形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7925" cy="206502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45CC106">
                            <w:pPr>
                              <w:rPr>
                                <w:rFonts w:eastAsia="方正仿宋_GBK" w:cs="Times New Roman"/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</w:rPr>
                              <w:t>说明：</w:t>
                            </w:r>
                          </w:p>
                          <w:p w14:paraId="6A7D44BC">
                            <w:pPr>
                              <w:rPr>
                                <w:rFonts w:eastAsia="方正仿宋_GBK" w:cs="Times New Roman"/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</w:rPr>
                              <w:t xml:space="preserve">1. </w:t>
                            </w:r>
                            <w:r>
                              <w:rPr>
                                <w:rFonts w:eastAsia="方正仿宋_GBK" w:cs="Times New Roman"/>
                              </w:rPr>
                              <w:t>使用申请人</w:t>
                            </w:r>
                            <w:r>
                              <w:rPr>
                                <w:rFonts w:hint="eastAsia" w:eastAsia="方正仿宋_GBK" w:cs="Times New Roman"/>
                              </w:rPr>
                              <w:t>应当及时在系统中填报信息、上传相关资料（包含《专项维修资金使用备案表》盖章扫描件）申请使用备案。</w:t>
                            </w:r>
                          </w:p>
                          <w:p w14:paraId="5B2285E3">
                            <w:pPr>
                              <w:rPr>
                                <w:rFonts w:eastAsia="方正仿宋_GBK" w:cs="Times New Roman"/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</w:rPr>
                              <w:t>2. 需要拨付预算资金的，使用申请人收到预算资金拨付审核通过通知后，将电子发票（金额应当与使用备案表中“本次实际拨付金额”一致）上传至系统。</w:t>
                            </w:r>
                          </w:p>
                          <w:p w14:paraId="137B5F19">
                            <w:pPr>
                              <w:rPr>
                                <w:rFonts w:eastAsia="方正仿宋_GBK" w:cs="Times New Roman"/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</w:rPr>
                              <w:t>3. 遇特殊情形（如纸质制式发票）时，使用申请人可以持相关资料至专户管理银行临柜办理。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23" o:spid="_x0000_s1026" o:spt="65" type="#_x0000_t65" style="position:absolute;left:0pt;margin-left:-8.15pt;margin-top:9.8pt;height:162.6pt;width:274.7pt;z-index:251680768;mso-width-relative:page;mso-height-relative:page;" fillcolor="#FFFFFF" filled="t" stroked="t" coordsize="21600,21600" o:gfxdata="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Ig8a7VAAAACgEAAA8AAAAAAAAAAQAgAAAAIgAAAGRycy9kb3ducmV2LnhtbFBLAQIUABQA&#10;AAAIAIdO4kARJpkYLAIAAGsEAAAOAAAAAAAAAAEAIAAAACQBAABkcnMvZTJvRG9jLnhtbFBLBQYA&#10;AAAABgAGAFkBAADCBQAAAAA=&#10;" adj="18900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145CC106">
                      <w:pPr>
                        <w:rPr>
                          <w:rFonts w:eastAsia="方正仿宋_GBK" w:cs="Times New Roman"/>
                        </w:rPr>
                      </w:pPr>
                      <w:r>
                        <w:rPr>
                          <w:rFonts w:hint="eastAsia" w:eastAsia="方正仿宋_GBK" w:cs="Times New Roman"/>
                        </w:rPr>
                        <w:t>说明：</w:t>
                      </w:r>
                    </w:p>
                    <w:p w14:paraId="6A7D44BC">
                      <w:pPr>
                        <w:rPr>
                          <w:rFonts w:eastAsia="方正仿宋_GBK" w:cs="Times New Roman"/>
                        </w:rPr>
                      </w:pPr>
                      <w:r>
                        <w:rPr>
                          <w:rFonts w:hint="eastAsia" w:eastAsia="方正仿宋_GBK" w:cs="Times New Roman"/>
                        </w:rPr>
                        <w:t xml:space="preserve">1. </w:t>
                      </w:r>
                      <w:r>
                        <w:rPr>
                          <w:rFonts w:eastAsia="方正仿宋_GBK" w:cs="Times New Roman"/>
                        </w:rPr>
                        <w:t>使用申请人</w:t>
                      </w:r>
                      <w:r>
                        <w:rPr>
                          <w:rFonts w:hint="eastAsia" w:eastAsia="方正仿宋_GBK" w:cs="Times New Roman"/>
                        </w:rPr>
                        <w:t>应当及时在系统中填报信息、上传相关资料（包含《专项维修资金使用备案表》盖章扫描件）申请使用备案。</w:t>
                      </w:r>
                    </w:p>
                    <w:p w14:paraId="5B2285E3">
                      <w:pPr>
                        <w:rPr>
                          <w:rFonts w:eastAsia="方正仿宋_GBK" w:cs="Times New Roman"/>
                        </w:rPr>
                      </w:pPr>
                      <w:r>
                        <w:rPr>
                          <w:rFonts w:hint="eastAsia" w:eastAsia="方正仿宋_GBK" w:cs="Times New Roman"/>
                        </w:rPr>
                        <w:t>2. 需要拨付预算资金的，使用申请人收到预算资金拨付审核通过通知后，将电子发票（金额应当与使用备案表中“本次实际拨付金额”一致）上传至系统。</w:t>
                      </w:r>
                    </w:p>
                    <w:p w14:paraId="137B5F19">
                      <w:pPr>
                        <w:rPr>
                          <w:rFonts w:eastAsia="方正仿宋_GBK" w:cs="Times New Roman"/>
                        </w:rPr>
                      </w:pPr>
                      <w:r>
                        <w:rPr>
                          <w:rFonts w:hint="eastAsia" w:eastAsia="方正仿宋_GBK" w:cs="Times New Roman"/>
                        </w:rPr>
                        <w:t>3. 遇特殊情形（如纸质制式发票）时，使用申请人可以持相关资料至专户管理银行临柜办理。</w:t>
                      </w:r>
                    </w:p>
                  </w:txbxContent>
                </v:textbox>
              </v:shape>
            </w:pict>
          </mc:Fallback>
        </mc:AlternateContent>
      </w:r>
    </w:p>
    <w:p w14:paraId="3FD8877D"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4271645</wp:posOffset>
                </wp:positionH>
                <wp:positionV relativeFrom="paragraph">
                  <wp:posOffset>105410</wp:posOffset>
                </wp:positionV>
                <wp:extent cx="1732915" cy="316865"/>
                <wp:effectExtent l="4445" t="4445" r="15240" b="13970"/>
                <wp:wrapNone/>
                <wp:docPr id="67" name="自选图形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2915" cy="31686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4EADFC6">
                            <w:pPr>
                              <w:jc w:val="center"/>
                              <w:rPr>
                                <w:rFonts w:eastAsia="方正仿宋_GBK"/>
                                <w:b/>
                              </w:rPr>
                            </w:pPr>
                            <w:r>
                              <w:rPr>
                                <w:rFonts w:hint="eastAsia" w:eastAsia="方正仿宋_GBK"/>
                                <w:b/>
                              </w:rPr>
                              <w:t>引入工程造价预算审核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36" o:spid="_x0000_s1026" o:spt="176" type="#_x0000_t176" style="position:absolute;left:0pt;margin-left:336.35pt;margin-top:8.3pt;height:24.95pt;width:136.45pt;z-index:251684864;mso-width-relative:page;mso-height-relative:page;" fillcolor="#FFFFFF" filled="t" stroked="t" coordsize="21600,21600" o:gfxdata="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b6VZ&#10;/9cAAAAJAQAADwAAAAAAAAABACAAAAAiAAAAZHJzL2Rvd25yZXYueG1sUEsBAhQAFAAAAAgAh07i&#10;QESbGTMjAgAAVQQAAA4AAAAAAAAAAQAgAAAAJgEAAGRycy9lMm9Eb2MueG1sUEsFBgAAAAAGAAYA&#10;WQEAALs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4EADFC6">
                      <w:pPr>
                        <w:jc w:val="center"/>
                        <w:rPr>
                          <w:rFonts w:eastAsia="方正仿宋_GBK"/>
                          <w:b/>
                        </w:rPr>
                      </w:pPr>
                      <w:r>
                        <w:rPr>
                          <w:rFonts w:hint="eastAsia" w:eastAsia="方正仿宋_GBK"/>
                          <w:b/>
                        </w:rPr>
                        <w:t>引入工程造价预算审核</w:t>
                      </w:r>
                    </w:p>
                  </w:txbxContent>
                </v:textbox>
              </v:shape>
            </w:pict>
          </mc:Fallback>
        </mc:AlternateContent>
      </w:r>
    </w:p>
    <w:p w14:paraId="7C16BA22">
      <w:pPr>
        <w:ind w:firstLine="420" w:firstLineChars="200"/>
      </w:pPr>
    </w:p>
    <w:p w14:paraId="1BFB45B0">
      <w:pPr>
        <w:ind w:firstLine="640" w:firstLineChars="200"/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4982210</wp:posOffset>
                </wp:positionH>
                <wp:positionV relativeFrom="paragraph">
                  <wp:posOffset>170180</wp:posOffset>
                </wp:positionV>
                <wp:extent cx="220345" cy="283845"/>
                <wp:effectExtent l="15875" t="4445" r="22860" b="16510"/>
                <wp:wrapNone/>
                <wp:docPr id="68" name="自选图形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345" cy="283845"/>
                        </a:xfrm>
                        <a:prstGeom prst="downArrow">
                          <a:avLst>
                            <a:gd name="adj1" fmla="val 50000"/>
                            <a:gd name="adj2" fmla="val 32204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40" o:spid="_x0000_s1026" o:spt="67" type="#_x0000_t67" style="position:absolute;left:0pt;margin-left:392.3pt;margin-top:13.4pt;height:22.35pt;width:17.35pt;z-index:251685888;mso-width-relative:page;mso-height-relative:page;" fillcolor="#FFFFFF" filled="t" stroked="t" coordsize="21600,21600" o:gfxdata="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tBuJI2gAAAAkBAAAPAAAAAAAAAAEAIAAAACIAAABkcnMvZG93bnJl&#10;di54bWxQSwECFAAUAAAACACHTuJAN6VZczQCAACKBAAADgAAAAAAAAABACAAAAApAQAAZHJzL2Uy&#10;b0RvYy54bWxQSwUGAAAAAAYABgBZAQAAzwUAAAAA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5E9154B4">
      <w:pPr>
        <w:ind w:firstLine="420" w:firstLineChars="200"/>
      </w:pPr>
    </w:p>
    <w:p w14:paraId="22972927">
      <w:pPr>
        <w:ind w:firstLine="640" w:firstLineChars="200"/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4271645</wp:posOffset>
                </wp:positionH>
                <wp:positionV relativeFrom="paragraph">
                  <wp:posOffset>101600</wp:posOffset>
                </wp:positionV>
                <wp:extent cx="1804670" cy="1157605"/>
                <wp:effectExtent l="4445" t="5080" r="19685" b="10795"/>
                <wp:wrapNone/>
                <wp:docPr id="41" name="自选图形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5155" cy="111188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1E1B5D4">
                            <w:pPr>
                              <w:rPr>
                                <w:rFonts w:eastAsia="方正仿宋_GBK"/>
                                <w:b/>
                              </w:rPr>
                            </w:pPr>
                            <w:r>
                              <w:rPr>
                                <w:rFonts w:hint="eastAsia" w:ascii="方正仿宋_GBK" w:eastAsia="方正仿宋_GBK"/>
                                <w:b/>
                              </w:rPr>
                              <w:t>使用申请人拟定使用方案并提交区（市）县</w:t>
                            </w:r>
                            <w:r>
                              <w:rPr>
                                <w:rFonts w:hint="eastAsia" w:eastAsia="方正仿宋_GBK" w:cs="Times New Roman"/>
                                <w:b/>
                              </w:rPr>
                              <w:t>住建主管部门审核，审核通过后将使用方案向分摊列支范围内的业主公告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04" o:spid="_x0000_s1026" o:spt="176" type="#_x0000_t176" style="position:absolute;left:0pt;margin-left:336.35pt;margin-top:8pt;height:91.15pt;width:142.1pt;z-index:251663360;mso-width-relative:page;mso-height-relative:page;" fillcolor="#FFFFFF" filled="t" stroked="t" coordsize="21600,21600" o:gfxdata="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mwtq3dcA&#10;AAAKAQAADwAAAAAAAAABACAAAAAiAAAAZHJzL2Rvd25yZXYueG1sUEsBAhQAFAAAAAgAh07iQBoo&#10;RQkgAgAAVgQAAA4AAAAAAAAAAQAgAAAAJgEAAGRycy9lMm9Eb2MueG1sUEsFBgAAAAAGAAYAWQEA&#10;ALg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1E1B5D4">
                      <w:pPr>
                        <w:rPr>
                          <w:rFonts w:eastAsia="方正仿宋_GBK"/>
                          <w:b/>
                        </w:rPr>
                      </w:pPr>
                      <w:r>
                        <w:rPr>
                          <w:rFonts w:hint="eastAsia" w:ascii="方正仿宋_GBK" w:eastAsia="方正仿宋_GBK"/>
                          <w:b/>
                        </w:rPr>
                        <w:t>使用申请人拟定使用方案并提交区（市）县</w:t>
                      </w:r>
                      <w:r>
                        <w:rPr>
                          <w:rFonts w:hint="eastAsia" w:eastAsia="方正仿宋_GBK" w:cs="Times New Roman"/>
                          <w:b/>
                        </w:rPr>
                        <w:t>住建主管部门审核，审核通过后将使用方案向分摊列支范围内的业主公告</w:t>
                      </w:r>
                    </w:p>
                  </w:txbxContent>
                </v:textbox>
              </v:shape>
            </w:pict>
          </mc:Fallback>
        </mc:AlternateContent>
      </w:r>
    </w:p>
    <w:p w14:paraId="70CA01F3">
      <w:pPr>
        <w:ind w:firstLine="420" w:firstLineChars="200"/>
      </w:pPr>
    </w:p>
    <w:p w14:paraId="7BE5A035">
      <w:pPr>
        <w:ind w:firstLine="420" w:firstLineChars="200"/>
      </w:pPr>
    </w:p>
    <w:p w14:paraId="4BB02A2D">
      <w:pPr>
        <w:ind w:firstLine="420" w:firstLineChars="200"/>
      </w:pPr>
    </w:p>
    <w:p w14:paraId="3D4C8546">
      <w:pPr>
        <w:ind w:firstLine="420" w:firstLineChars="200"/>
      </w:pPr>
    </w:p>
    <w:p w14:paraId="63FAB480">
      <w:pPr>
        <w:ind w:firstLine="420" w:firstLineChars="200"/>
      </w:pPr>
    </w:p>
    <w:p w14:paraId="0E5A21D5"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1440815</wp:posOffset>
                </wp:positionH>
                <wp:positionV relativeFrom="paragraph">
                  <wp:posOffset>142240</wp:posOffset>
                </wp:positionV>
                <wp:extent cx="462280" cy="197485"/>
                <wp:effectExtent l="72390" t="0" r="80645" b="0"/>
                <wp:wrapNone/>
                <wp:docPr id="69" name="自选图形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024211">
                          <a:off x="0" y="0"/>
                          <a:ext cx="462280" cy="197485"/>
                        </a:xfrm>
                        <a:prstGeom prst="leftRightArrow">
                          <a:avLst>
                            <a:gd name="adj1" fmla="val 50000"/>
                            <a:gd name="adj2" fmla="val 46816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41" o:spid="_x0000_s1026" o:spt="69" type="#_x0000_t69" style="position:absolute;left:0pt;margin-left:113.45pt;margin-top:11.2pt;height:15.55pt;width:36.4pt;rotation:3303245f;z-index:251686912;mso-width-relative:page;mso-height-relative:page;" fillcolor="#FFFFFF" filled="t" stroked="t" coordsize="21600,21600" o:gfxdata="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20tjV2AAAAAkBAAAPAAAAAAAAAAEAIAAA&#10;ACIAAABkcnMvZG93bnJldi54bWxQSwECFAAUAAAACACHTuJAx+/vakUCAACdBAAADgAAAAAAAAAB&#10;ACAAAAAnAQAAZHJzL2Uyb0RvYy54bWxQSwUGAAAAAAYABgBZAQAA3gUAAAAA&#10;" adj="4319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4921250</wp:posOffset>
                </wp:positionH>
                <wp:positionV relativeFrom="paragraph">
                  <wp:posOffset>168910</wp:posOffset>
                </wp:positionV>
                <wp:extent cx="207010" cy="359410"/>
                <wp:effectExtent l="12700" t="4445" r="24130" b="17145"/>
                <wp:wrapNone/>
                <wp:docPr id="47" name="自选图形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359410"/>
                        </a:xfrm>
                        <a:prstGeom prst="downArrow">
                          <a:avLst>
                            <a:gd name="adj1" fmla="val 50000"/>
                            <a:gd name="adj2" fmla="val 43404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01" o:spid="_x0000_s1026" o:spt="67" type="#_x0000_t67" style="position:absolute;left:0pt;margin-left:387.5pt;margin-top:13.3pt;height:28.3pt;width:16.3pt;z-index:251669504;mso-width-relative:page;mso-height-relative:page;" fillcolor="#FFFFFF" filled="t" stroked="t" coordsize="21600,21600" o:gfxdata="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PLQe+raAAAACQEAAA8AAAAAAAAAAQAgAAAAIgAAAGRycy9kb3du&#10;cmV2LnhtbFBLAQIUABQAAAAIAIdO4kDuGgHjNgIAAIoEAAAOAAAAAAAAAAEAIAAAACkBAABkcnMv&#10;ZTJvRG9jLnhtbFBLBQYAAAAABgAGAFkBAADRBQAAAAA=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502F8D3D">
      <w:pPr>
        <w:ind w:firstLine="420" w:firstLineChars="200"/>
      </w:pPr>
    </w:p>
    <w:p w14:paraId="2BA6926B">
      <w:pPr>
        <w:ind w:firstLine="640" w:firstLineChars="200"/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250190</wp:posOffset>
                </wp:positionH>
                <wp:positionV relativeFrom="paragraph">
                  <wp:posOffset>54610</wp:posOffset>
                </wp:positionV>
                <wp:extent cx="3182620" cy="592455"/>
                <wp:effectExtent l="4445" t="4445" r="13335" b="12700"/>
                <wp:wrapNone/>
                <wp:docPr id="42" name="自选图形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2620" cy="5924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BCF754E">
                            <w:pPr>
                              <w:rPr>
                                <w:rFonts w:eastAsia="方正仿宋_GBK"/>
                                <w:b/>
                              </w:rPr>
                            </w:pPr>
                            <w:r>
                              <w:rPr>
                                <w:rFonts w:hint="eastAsia" w:ascii="方正仿宋_GBK" w:eastAsia="方正仿宋_GBK"/>
                                <w:b/>
                              </w:rPr>
                              <w:t>使用申请人提交区（市）县住建主管部门备案，拨付预算资金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07" o:spid="_x0000_s1026" o:spt="176" type="#_x0000_t176" style="position:absolute;left:0pt;margin-left:19.7pt;margin-top:4.3pt;height:46.65pt;width:250.6pt;z-index:251664384;mso-width-relative:page;mso-height-relative:page;" fillcolor="#FFFFFF" filled="t" stroked="t" coordsize="21600,21600" o:gfxdata="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zJPQc&#10;1gAAAAgBAAAPAAAAAAAAAAEAIAAAACIAAABkcnMvZG93bnJldi54bWxQSwECFAAUAAAACACHTuJA&#10;WbnKoiMCAABVBAAADgAAAAAAAAABACAAAAAlAQAAZHJzL2Uyb0RvYy54bWxQSwUGAAAAAAYABgBZ&#10;AQAAu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BCF754E">
                      <w:pPr>
                        <w:rPr>
                          <w:rFonts w:eastAsia="方正仿宋_GBK"/>
                          <w:b/>
                        </w:rPr>
                      </w:pPr>
                      <w:r>
                        <w:rPr>
                          <w:rFonts w:hint="eastAsia" w:ascii="方正仿宋_GBK" w:eastAsia="方正仿宋_GBK"/>
                          <w:b/>
                        </w:rPr>
                        <w:t>使用申请人提交区（市）县住建主管部门备案，拨付预算资金</w:t>
                      </w:r>
                    </w:p>
                  </w:txbxContent>
                </v:textbox>
              </v:shape>
            </w:pict>
          </mc:Fallback>
        </mc:AlternateContent>
      </w:r>
    </w:p>
    <w:p w14:paraId="2E84F587">
      <w:pPr>
        <w:ind w:firstLine="640" w:firstLineChars="200"/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3614420</wp:posOffset>
                </wp:positionH>
                <wp:positionV relativeFrom="paragraph">
                  <wp:posOffset>97790</wp:posOffset>
                </wp:positionV>
                <wp:extent cx="702310" cy="194310"/>
                <wp:effectExtent l="9525" t="8255" r="19685" b="10795"/>
                <wp:wrapNone/>
                <wp:docPr id="48" name="自选图形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310" cy="194310"/>
                        </a:xfrm>
                        <a:prstGeom prst="leftArrow">
                          <a:avLst>
                            <a:gd name="adj1" fmla="val 50000"/>
                            <a:gd name="adj2" fmla="val 90359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98" o:spid="_x0000_s1026" o:spt="66" type="#_x0000_t66" style="position:absolute;left:0pt;margin-left:284.6pt;margin-top:7.7pt;height:15.3pt;width:55.3pt;z-index:251670528;mso-width-relative:page;mso-height-relative:page;" fillcolor="#FFFFFF" filled="t" stroked="t" coordsize="21600,21600" o:gfxdata="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x1Sko2QAAAAkBAAAPAAAAAAAAAAEAIAAAACIAAABkcnMvZG93bnJl&#10;di54bWxQSwECFAAUAAAACACHTuJAdDMLKTUCAACJBAAADgAAAAAAAAABACAAAAAoAQAAZHJzL2Uy&#10;b0RvYy54bWxQSwUGAAAAAAYABgBZAQAAzwUAAAAA&#10;" adj="5399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4498975</wp:posOffset>
                </wp:positionH>
                <wp:positionV relativeFrom="paragraph">
                  <wp:posOffset>21590</wp:posOffset>
                </wp:positionV>
                <wp:extent cx="1075055" cy="351155"/>
                <wp:effectExtent l="4445" t="4445" r="17780" b="10160"/>
                <wp:wrapNone/>
                <wp:docPr id="57" name="自选图形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055" cy="3511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CD46797">
                            <w:pPr>
                              <w:rPr>
                                <w:rFonts w:eastAsia="方正仿宋_GBK"/>
                                <w:b/>
                              </w:rPr>
                            </w:pPr>
                            <w:r>
                              <w:rPr>
                                <w:rFonts w:hint="eastAsia" w:ascii="方正仿宋_GBK" w:eastAsia="方正仿宋_GBK"/>
                                <w:b/>
                              </w:rPr>
                              <w:t>签订施工合同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22" o:spid="_x0000_s1026" o:spt="176" type="#_x0000_t176" style="position:absolute;left:0pt;margin-left:354.25pt;margin-top:1.7pt;height:27.65pt;width:84.65pt;z-index:251679744;mso-width-relative:page;mso-height-relative:page;" fillcolor="#FFFFFF" filled="t" stroked="t" coordsize="21600,21600" o:gfxdata="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Eh2Uy1gAA&#10;AAgBAAAPAAAAAAAAAAEAIAAAACIAAABkcnMvZG93bnJldi54bWxQSwECFAAUAAAACACHTuJAfqLw&#10;LiACAABVBAAADgAAAAAAAAABACAAAAAlAQAAZHJzL2Uyb0RvYy54bWxQSwUGAAAAAAYABgBZAQAA&#10;t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CD46797">
                      <w:pPr>
                        <w:rPr>
                          <w:rFonts w:eastAsia="方正仿宋_GBK"/>
                          <w:b/>
                        </w:rPr>
                      </w:pPr>
                      <w:r>
                        <w:rPr>
                          <w:rFonts w:hint="eastAsia" w:ascii="方正仿宋_GBK" w:eastAsia="方正仿宋_GBK"/>
                          <w:b/>
                        </w:rPr>
                        <w:t>签订施工合同</w:t>
                      </w:r>
                    </w:p>
                  </w:txbxContent>
                </v:textbox>
              </v:shape>
            </w:pict>
          </mc:Fallback>
        </mc:AlternateContent>
      </w:r>
    </w:p>
    <w:p w14:paraId="5AE32993">
      <w:pPr>
        <w:ind w:firstLine="420" w:firstLineChars="200"/>
      </w:pPr>
    </w:p>
    <w:p w14:paraId="0117E230">
      <w:pPr>
        <w:ind w:firstLine="640" w:firstLineChars="200"/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1822450</wp:posOffset>
                </wp:positionH>
                <wp:positionV relativeFrom="paragraph">
                  <wp:posOffset>102870</wp:posOffset>
                </wp:positionV>
                <wp:extent cx="220345" cy="337185"/>
                <wp:effectExtent l="13970" t="5080" r="24765" b="8255"/>
                <wp:wrapNone/>
                <wp:docPr id="49" name="自选图形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345" cy="337185"/>
                        </a:xfrm>
                        <a:prstGeom prst="downArrow">
                          <a:avLst>
                            <a:gd name="adj1" fmla="val 50000"/>
                            <a:gd name="adj2" fmla="val 38256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92" o:spid="_x0000_s1026" o:spt="67" type="#_x0000_t67" style="position:absolute;left:0pt;margin-left:143.5pt;margin-top:8.1pt;height:26.55pt;width:17.35pt;z-index:251671552;mso-width-relative:page;mso-height-relative:page;" fillcolor="#FFFFFF" filled="t" stroked="t" coordsize="21600,21600" o:gfxdata="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QVoBetsAAAAJAQAADwAAAAAAAAABACAAAAAiAAAAZHJzL2Rv&#10;d25yZXYueG1sUEsBAhQAFAAAAAgAh07iQJoWwBo3AgAAiQQAAA4AAAAAAAAAAQAgAAAAKgEAAGRy&#10;cy9lMm9Eb2MueG1sUEsFBgAAAAAGAAYAWQEAANMFAAAAAA==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10995965"/>
    <w:p w14:paraId="67856CAD">
      <w:pPr>
        <w:ind w:firstLine="2319" w:firstLineChars="1100"/>
        <w:rPr>
          <w:rFonts w:ascii="方正仿宋_GBK" w:eastAsia="方正仿宋_GBK"/>
          <w:b/>
        </w:rPr>
      </w:pPr>
      <w:r>
        <w:rPr>
          <w:rFonts w:hint="eastAsia" w:ascii="方正仿宋_GBK" w:eastAsia="方正仿宋_GBK"/>
          <w:b/>
        </w:rPr>
        <w:t>（接下一页）</w:t>
      </w:r>
    </w:p>
    <w:p w14:paraId="1806C1CC">
      <w:pPr>
        <w:ind w:firstLine="632" w:firstLineChars="300"/>
        <w:rPr>
          <w:rFonts w:ascii="方正仿宋_GBK" w:eastAsia="方正仿宋_GBK"/>
          <w:b/>
        </w:rPr>
      </w:pPr>
    </w:p>
    <w:p w14:paraId="19DE65D7">
      <w:pPr>
        <w:ind w:firstLine="643" w:firstLineChars="200"/>
        <w:rPr>
          <w:rFonts w:ascii="方正仿宋_GBK" w:eastAsia="方正仿宋_GBK"/>
          <w:b/>
        </w:rPr>
      </w:pPr>
      <w:r>
        <w:rPr>
          <w:b/>
          <w:sz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2515870</wp:posOffset>
                </wp:positionH>
                <wp:positionV relativeFrom="paragraph">
                  <wp:posOffset>-28575</wp:posOffset>
                </wp:positionV>
                <wp:extent cx="3293745" cy="2284095"/>
                <wp:effectExtent l="4445" t="4445" r="8890" b="12700"/>
                <wp:wrapNone/>
                <wp:docPr id="54" name="自选图形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5920" cy="181165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4F1C126">
                            <w:pPr>
                              <w:rPr>
                                <w:rFonts w:eastAsia="方正仿宋_GBK" w:cs="Times New Roman"/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</w:rPr>
                              <w:t>说明：</w:t>
                            </w:r>
                          </w:p>
                          <w:p w14:paraId="59A819DD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方正仿宋_GBK" w:cs="Times New Roman"/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</w:rPr>
                              <w:t>涉及电梯的，引入第三方电梯检测机构参与竣工验收。</w:t>
                            </w:r>
                          </w:p>
                          <w:p w14:paraId="49E1DDE8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方正仿宋_GBK" w:cs="Times New Roman"/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</w:rPr>
                              <w:t>公示期间业主有异议的，由属地区（市）县住建主管部门及时责成使用申请人调查处理，并暂停下一步流程，经调查处理完成且相关业主对调查处理结果无异议的，可以继续下一步流程；仍有异议的，区（市）县住建部门可以会同属地街道办事处（镇人民政府）或者居（村）民委员会协调处理，协调处理后可以继续下一步流程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14" o:spid="_x0000_s1026" o:spt="65" type="#_x0000_t65" style="position:absolute;left:0pt;margin-left:198.1pt;margin-top:-2.25pt;height:179.85pt;width:259.35pt;z-index:251676672;mso-width-relative:page;mso-height-relative:page;" fillcolor="#FFFFFF" filled="t" stroked="t" coordsize="21600,21600" o:gfxdata="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N4Oua1QAAAAoBAAAPAAAAAAAAAAEAIAAAACIAAABkcnMvZG93bnJldi54bWxQSwECFAAU&#10;AAAACACHTuJAEN0pxi0CAABrBAAADgAAAAAAAAABACAAAAAkAQAAZHJzL2Uyb0RvYy54bWxQSwUG&#10;AAAAAAYABgBZAQAAwwUAAAAA&#10;" adj="18900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64F1C126">
                      <w:pPr>
                        <w:rPr>
                          <w:rFonts w:eastAsia="方正仿宋_GBK" w:cs="Times New Roman"/>
                        </w:rPr>
                      </w:pPr>
                      <w:r>
                        <w:rPr>
                          <w:rFonts w:hint="eastAsia" w:eastAsia="方正仿宋_GBK" w:cs="Times New Roman"/>
                        </w:rPr>
                        <w:t>说明：</w:t>
                      </w:r>
                    </w:p>
                    <w:p w14:paraId="59A819DD">
                      <w:pPr>
                        <w:numPr>
                          <w:ilvl w:val="0"/>
                          <w:numId w:val="1"/>
                        </w:numPr>
                        <w:rPr>
                          <w:rFonts w:eastAsia="方正仿宋_GBK" w:cs="Times New Roman"/>
                        </w:rPr>
                      </w:pPr>
                      <w:r>
                        <w:rPr>
                          <w:rFonts w:hint="eastAsia" w:eastAsia="方正仿宋_GBK" w:cs="Times New Roman"/>
                        </w:rPr>
                        <w:t>涉及电梯的，引入第三方电梯检测机构参与竣工验收。</w:t>
                      </w:r>
                    </w:p>
                    <w:p w14:paraId="49E1DDE8">
                      <w:pPr>
                        <w:numPr>
                          <w:ilvl w:val="0"/>
                          <w:numId w:val="1"/>
                        </w:numPr>
                        <w:rPr>
                          <w:rFonts w:eastAsia="方正仿宋_GBK" w:cs="Times New Roman"/>
                        </w:rPr>
                      </w:pPr>
                      <w:r>
                        <w:rPr>
                          <w:rFonts w:hint="eastAsia" w:eastAsia="方正仿宋_GBK" w:cs="Times New Roman"/>
                        </w:rPr>
                        <w:t>公示期间业主有异议的，由属地区（市）县住建主管部门及时责成使用申请人调查处理，并暂停下一步流程，经调查处理完成且相关业主对调查处理结果无异议的，可以继续下一步流程；仍有异议的，区（市）县住建部门可以会同属地街道办事处（镇人民政府）或者居（村）民委员会协调处理，协调处理后可以继续下一步流程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仿宋_GBK" w:eastAsia="方正仿宋_GBK"/>
          <w:b/>
        </w:rPr>
        <w:t>（接上一页）</w:t>
      </w:r>
    </w:p>
    <w:p w14:paraId="477075BF">
      <w:pPr>
        <w:pStyle w:val="3"/>
        <w:spacing w:line="560" w:lineRule="exact"/>
        <w:ind w:firstLine="640"/>
        <w:rPr>
          <w:rFonts w:ascii="方正仿宋_GBK" w:eastAsia="方正仿宋_GBK"/>
        </w:rPr>
      </w:pP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723900</wp:posOffset>
                </wp:positionH>
                <wp:positionV relativeFrom="paragraph">
                  <wp:posOffset>78105</wp:posOffset>
                </wp:positionV>
                <wp:extent cx="220345" cy="337185"/>
                <wp:effectExtent l="13970" t="5080" r="24765" b="8255"/>
                <wp:wrapNone/>
                <wp:docPr id="53" name="自选图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345" cy="337185"/>
                        </a:xfrm>
                        <a:prstGeom prst="downArrow">
                          <a:avLst>
                            <a:gd name="adj1" fmla="val 50000"/>
                            <a:gd name="adj2" fmla="val 38256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11" o:spid="_x0000_s1026" o:spt="67" type="#_x0000_t67" style="position:absolute;left:0pt;margin-left:57pt;margin-top:6.15pt;height:26.55pt;width:17.35pt;z-index:251675648;mso-width-relative:page;mso-height-relative:page;" fillcolor="#FFFFFF" filled="t" stroked="t" coordsize="21600,21600" o:gfxdata="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ARFt07aAAAACQEAAA8AAAAAAAAAAQAgAAAAIgAAAGRycy9kb3du&#10;cmV2LnhtbFBLAQIUABQAAAAIAIdO4kAhqyMxNgIAAIoEAAAOAAAAAAAAAAEAIAAAACkBAABkcnMv&#10;ZTJvRG9jLnhtbFBLBQYAAAAABgAGAFkBAADRBQAAAAA=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45F7AA91">
      <w:pPr>
        <w:pStyle w:val="3"/>
        <w:spacing w:line="560" w:lineRule="exact"/>
        <w:ind w:firstLine="640"/>
        <w:rPr>
          <w:rFonts w:ascii="方正仿宋_GBK" w:eastAsia="方正仿宋_GBK"/>
        </w:rPr>
      </w:pP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-170815</wp:posOffset>
                </wp:positionH>
                <wp:positionV relativeFrom="paragraph">
                  <wp:posOffset>261620</wp:posOffset>
                </wp:positionV>
                <wp:extent cx="2011680" cy="906780"/>
                <wp:effectExtent l="4445" t="4445" r="10795" b="18415"/>
                <wp:wrapNone/>
                <wp:docPr id="50" name="自选图形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7870" cy="9067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2FE4FA0">
                            <w:pPr>
                              <w:rPr>
                                <w:rFonts w:eastAsia="方正仿宋_GBK"/>
                                <w:b/>
                              </w:rPr>
                            </w:pPr>
                            <w:r>
                              <w:rPr>
                                <w:rFonts w:hint="eastAsia" w:ascii="方正仿宋_GBK" w:eastAsia="方正仿宋_GBK"/>
                                <w:b/>
                              </w:rPr>
                              <w:t>施工单位进行施工，工程完工后，使用申请人组织验收，并对验收结果等情况进行公示（公示期不少于5日）</w:t>
                            </w:r>
                          </w:p>
                          <w:p w14:paraId="4F4CFBDE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15" o:spid="_x0000_s1026" o:spt="176" type="#_x0000_t176" style="position:absolute;left:0pt;margin-left:-13.45pt;margin-top:20.6pt;height:71.4pt;width:158.4pt;z-index:251672576;mso-width-relative:page;mso-height-relative:page;" fillcolor="#FFFFFF" filled="t" stroked="t" coordsize="21600,21600" o:gfxdata="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id+bR&#10;1wAAAAoBAAAPAAAAAAAAAAEAIAAAACIAAABkcnMvZG93bnJldi54bWxQSwECFAAUAAAACACHTuJA&#10;bWxuvCICAABVBAAADgAAAAAAAAABACAAAAAmAQAAZHJzL2Uyb0RvYy54bWxQSwUGAAAAAAYABgBZ&#10;AQAAu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2FE4FA0">
                      <w:pPr>
                        <w:rPr>
                          <w:rFonts w:eastAsia="方正仿宋_GBK"/>
                          <w:b/>
                        </w:rPr>
                      </w:pPr>
                      <w:r>
                        <w:rPr>
                          <w:rFonts w:hint="eastAsia" w:ascii="方正仿宋_GBK" w:eastAsia="方正仿宋_GBK"/>
                          <w:b/>
                        </w:rPr>
                        <w:t>施工单位进行施工，工程完工后，使用申请人组织验收，并对验收结果等情况进行公示（公示期不少于5日）</w:t>
                      </w:r>
                    </w:p>
                    <w:p w14:paraId="4F4CFBDE"/>
                  </w:txbxContent>
                </v:textbox>
              </v:shape>
            </w:pict>
          </mc:Fallback>
        </mc:AlternateContent>
      </w:r>
    </w:p>
    <w:p w14:paraId="292B0DB5">
      <w:pPr>
        <w:pStyle w:val="3"/>
        <w:spacing w:line="560" w:lineRule="exact"/>
        <w:ind w:firstLine="640"/>
        <w:rPr>
          <w:rFonts w:ascii="方正仿宋_GBK" w:eastAsia="方正仿宋_GBK"/>
        </w:rPr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1951990</wp:posOffset>
                </wp:positionH>
                <wp:positionV relativeFrom="paragraph">
                  <wp:posOffset>228600</wp:posOffset>
                </wp:positionV>
                <wp:extent cx="522605" cy="220980"/>
                <wp:effectExtent l="6350" t="12065" r="19685" b="26035"/>
                <wp:wrapNone/>
                <wp:docPr id="59" name="自选图形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605" cy="220980"/>
                        </a:xfrm>
                        <a:prstGeom prst="leftRightArrow">
                          <a:avLst>
                            <a:gd name="adj1" fmla="val 50000"/>
                            <a:gd name="adj2" fmla="val 47298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25" o:spid="_x0000_s1026" o:spt="69" type="#_x0000_t69" style="position:absolute;left:0pt;margin-left:153.7pt;margin-top:18pt;height:17.4pt;width:41.15pt;z-index:251681792;mso-width-relative:page;mso-height-relative:page;" fillcolor="#FFFFFF" filled="t" stroked="t" coordsize="21600,21600" o:gfxdata="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IZaJB2gAAAAkBAAAPAAAAAAAAAAEAIAAAACIAAABkcnMv&#10;ZG93bnJldi54bWxQSwECFAAUAAAACACHTuJAlJLY/joCAACPBAAADgAAAAAAAAABACAAAAApAQAA&#10;ZHJzL2Uyb0RvYy54bWxQSwUGAAAAAAYABgBZAQAA1QUAAAAA&#10;" adj="4319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1E4F798B">
      <w:pPr>
        <w:pStyle w:val="3"/>
        <w:spacing w:line="560" w:lineRule="exact"/>
        <w:ind w:firstLine="640"/>
        <w:rPr>
          <w:rFonts w:ascii="方正仿宋_GBK" w:eastAsia="方正仿宋_GBK"/>
        </w:rPr>
      </w:pPr>
    </w:p>
    <w:p w14:paraId="297EE75A">
      <w:pPr>
        <w:pStyle w:val="3"/>
        <w:spacing w:line="560" w:lineRule="exact"/>
        <w:ind w:firstLine="640"/>
        <w:rPr>
          <w:rFonts w:ascii="方正仿宋_GBK" w:eastAsia="方正仿宋_GBK"/>
        </w:rPr>
      </w:pPr>
      <w:r>
        <w:rPr>
          <w:rFonts w:ascii="方正仿宋_GBK" w:eastAsia="方正仿宋_GBK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712470</wp:posOffset>
                </wp:positionH>
                <wp:positionV relativeFrom="paragraph">
                  <wp:posOffset>292735</wp:posOffset>
                </wp:positionV>
                <wp:extent cx="226060" cy="654050"/>
                <wp:effectExtent l="13970" t="4445" r="19050" b="12065"/>
                <wp:wrapNone/>
                <wp:docPr id="70" name="自选图形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345" cy="337185"/>
                        </a:xfrm>
                        <a:prstGeom prst="downArrow">
                          <a:avLst>
                            <a:gd name="adj1" fmla="val 50000"/>
                            <a:gd name="adj2" fmla="val 38256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42" o:spid="_x0000_s1026" o:spt="67" type="#_x0000_t67" style="position:absolute;left:0pt;margin-left:56.1pt;margin-top:23.05pt;height:51.5pt;width:17.8pt;z-index:251687936;mso-width-relative:page;mso-height-relative:page;" fillcolor="#FFFFFF" filled="t" stroked="t" coordsize="21600,21600" o:gfxdata="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NuStLjZAAAACgEAAA8AAAAAAAAAAQAgAAAAIgAAAGRycy9kb3du&#10;cmV2LnhtbFBLAQIUABQAAAAIAIdO4kDzLPw+NwIAAIoEAAAOAAAAAAAAAAEAIAAAACgBAABkcnMv&#10;ZTJvRG9jLnhtbFBLBQYAAAAABgAGAFkBAADRBQAAAAA=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3CE1215C">
      <w:pPr>
        <w:pStyle w:val="3"/>
        <w:spacing w:line="560" w:lineRule="exact"/>
        <w:ind w:firstLine="640"/>
        <w:rPr>
          <w:rFonts w:ascii="方正仿宋_GBK" w:eastAsia="方正仿宋_GBK"/>
        </w:rPr>
      </w:pPr>
    </w:p>
    <w:p w14:paraId="5E7BF26C">
      <w:pPr>
        <w:pStyle w:val="3"/>
        <w:spacing w:line="560" w:lineRule="exact"/>
        <w:ind w:firstLine="640"/>
        <w:rPr>
          <w:rFonts w:ascii="方正仿宋_GBK" w:eastAsia="方正仿宋_GBK"/>
        </w:rPr>
      </w:pP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190500</wp:posOffset>
                </wp:positionV>
                <wp:extent cx="3180080" cy="1033145"/>
                <wp:effectExtent l="5080" t="4445" r="15240" b="13970"/>
                <wp:wrapNone/>
                <wp:docPr id="55" name="自选图形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5920" cy="73914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8620F78">
                            <w:pPr>
                              <w:rPr>
                                <w:rFonts w:eastAsia="方正仿宋_GBK" w:cs="Times New Roman"/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</w:rPr>
                              <w:t>说明：</w:t>
                            </w:r>
                          </w:p>
                          <w:p w14:paraId="1E829795">
                            <w:pPr>
                              <w:rPr>
                                <w:rFonts w:eastAsia="方正仿宋_GBK" w:cs="Times New Roman"/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</w:rPr>
                              <w:t>使用申请人如对结算审核结果有异议，可以在系统中申请随机选取其他工程造价审核机构进行再次审价，最终审价结果以第二次审价结果为准。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18" o:spid="_x0000_s1026" o:spt="65" type="#_x0000_t65" style="position:absolute;left:0pt;margin-left:201.65pt;margin-top:15pt;height:81.35pt;width:250.4pt;z-index:251677696;mso-width-relative:page;mso-height-relative:page;" fillcolor="#FFFFFF" filled="t" stroked="t" coordsize="21600,21600" o:gfxdata="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MF+xlLVAAAACgEAAA8AAAAAAAAAAQAgAAAAIgAAAGRycy9kb3ducmV2LnhtbFBLAQIUABQA&#10;AAAIAIdO4kAN9P2ALAIAAGoEAAAOAAAAAAAAAAEAIAAAACQBAABkcnMvZTJvRG9jLnhtbFBLBQYA&#10;AAAABgAGAFkBAADCBQAAAAA=&#10;" adj="18900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58620F78">
                      <w:pPr>
                        <w:rPr>
                          <w:rFonts w:eastAsia="方正仿宋_GBK" w:cs="Times New Roman"/>
                        </w:rPr>
                      </w:pPr>
                      <w:r>
                        <w:rPr>
                          <w:rFonts w:hint="eastAsia" w:eastAsia="方正仿宋_GBK" w:cs="Times New Roman"/>
                        </w:rPr>
                        <w:t>说明：</w:t>
                      </w:r>
                    </w:p>
                    <w:p w14:paraId="1E829795">
                      <w:pPr>
                        <w:rPr>
                          <w:rFonts w:eastAsia="方正仿宋_GBK" w:cs="Times New Roman"/>
                        </w:rPr>
                      </w:pPr>
                      <w:r>
                        <w:rPr>
                          <w:rFonts w:hint="eastAsia" w:eastAsia="方正仿宋_GBK" w:cs="Times New Roman"/>
                        </w:rPr>
                        <w:t>使用申请人如对结算审核结果有异议，可以在系统中申请随机选取其他工程造价审核机构进行再次审价，最终审价结果以第二次审价结果为准。</w:t>
                      </w:r>
                    </w:p>
                  </w:txbxContent>
                </v:textbox>
              </v:shape>
            </w:pict>
          </mc:Fallback>
        </mc:AlternateContent>
      </w:r>
    </w:p>
    <w:p w14:paraId="39C21E06">
      <w:pPr>
        <w:pStyle w:val="3"/>
        <w:spacing w:line="560" w:lineRule="exact"/>
        <w:ind w:firstLine="640"/>
        <w:rPr>
          <w:rFonts w:ascii="方正仿宋_GBK" w:eastAsia="方正仿宋_GBK"/>
        </w:rPr>
      </w:pP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1910080</wp:posOffset>
                </wp:positionH>
                <wp:positionV relativeFrom="paragraph">
                  <wp:posOffset>238760</wp:posOffset>
                </wp:positionV>
                <wp:extent cx="522605" cy="220980"/>
                <wp:effectExtent l="6350" t="12065" r="19685" b="26035"/>
                <wp:wrapNone/>
                <wp:docPr id="60" name="自选图形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605" cy="220980"/>
                        </a:xfrm>
                        <a:prstGeom prst="leftRightArrow">
                          <a:avLst>
                            <a:gd name="adj1" fmla="val 50000"/>
                            <a:gd name="adj2" fmla="val 47298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26" o:spid="_x0000_s1026" o:spt="69" type="#_x0000_t69" style="position:absolute;left:0pt;margin-left:150.4pt;margin-top:18.8pt;height:17.4pt;width:41.15pt;z-index:251682816;mso-width-relative:page;mso-height-relative:page;" fillcolor="#FFFFFF" filled="t" stroked="t" coordsize="21600,21600" o:gfxdata="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qXZhu2wAAAAkBAAAPAAAAAAAAAAEAIAAAACIAAABkcnMv&#10;ZG93bnJldi54bWxQSwECFAAUAAAACACHTuJA3+o4yTkCAACPBAAADgAAAAAAAAABACAAAAAqAQAA&#10;ZHJzL2Uyb0RvYy54bWxQSwUGAAAAAAYABgBZAQAA1QUAAAAA&#10;" adj="4319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-128905</wp:posOffset>
                </wp:positionH>
                <wp:positionV relativeFrom="paragraph">
                  <wp:posOffset>161290</wp:posOffset>
                </wp:positionV>
                <wp:extent cx="1969770" cy="351790"/>
                <wp:effectExtent l="4445" t="5080" r="6985" b="8890"/>
                <wp:wrapNone/>
                <wp:docPr id="31" name="自选图形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770" cy="35179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5BFBEB8">
                            <w:pPr>
                              <w:jc w:val="center"/>
                              <w:rPr>
                                <w:rFonts w:eastAsia="方正仿宋_GBK"/>
                                <w:b/>
                              </w:rPr>
                            </w:pPr>
                            <w:r>
                              <w:rPr>
                                <w:rFonts w:hint="eastAsia" w:eastAsia="方正仿宋_GBK"/>
                                <w:b/>
                              </w:rPr>
                              <w:t>引入工程造价结算审核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17" o:spid="_x0000_s1026" o:spt="176" type="#_x0000_t176" style="position:absolute;left:0pt;margin-left:-10.15pt;margin-top:12.7pt;height:27.7pt;width:155.1pt;z-index:251673600;mso-width-relative:page;mso-height-relative:page;" fillcolor="#FFFFFF" filled="t" stroked="t" coordsize="21600,21600" o:gfxdata="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8&#10;gyrv2AAAAAkBAAAPAAAAAAAAAAEAIAAAACIAAABkcnMvZG93bnJldi54bWxQSwECFAAUAAAACACH&#10;TuJACXWChiQCAABVBAAADgAAAAAAAAABACAAAAAnAQAAZHJzL2Uyb0RvYy54bWxQSwUGAAAAAAYA&#10;BgBZAQAAv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5BFBEB8">
                      <w:pPr>
                        <w:jc w:val="center"/>
                        <w:rPr>
                          <w:rFonts w:eastAsia="方正仿宋_GBK"/>
                          <w:b/>
                        </w:rPr>
                      </w:pPr>
                      <w:r>
                        <w:rPr>
                          <w:rFonts w:hint="eastAsia" w:eastAsia="方正仿宋_GBK"/>
                          <w:b/>
                        </w:rPr>
                        <w:t>引入工程造价结算审核</w:t>
                      </w:r>
                    </w:p>
                  </w:txbxContent>
                </v:textbox>
              </v:shape>
            </w:pict>
          </mc:Fallback>
        </mc:AlternateContent>
      </w:r>
    </w:p>
    <w:p w14:paraId="238B9FC6">
      <w:pPr>
        <w:pStyle w:val="3"/>
        <w:spacing w:line="560" w:lineRule="exact"/>
        <w:ind w:firstLine="640"/>
        <w:rPr>
          <w:rFonts w:ascii="方正仿宋_GBK" w:eastAsia="方正仿宋_GBK"/>
        </w:rPr>
      </w:pPr>
    </w:p>
    <w:p w14:paraId="243B93F7">
      <w:pPr>
        <w:pStyle w:val="3"/>
        <w:spacing w:line="560" w:lineRule="exact"/>
        <w:ind w:firstLine="640"/>
        <w:rPr>
          <w:rFonts w:ascii="方正仿宋_GBK" w:eastAsia="方正仿宋_GBK"/>
        </w:rPr>
      </w:pPr>
      <w:r>
        <w:rPr>
          <w:rFonts w:ascii="方正仿宋_GBK" w:eastAsia="方正仿宋_GBK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712470</wp:posOffset>
                </wp:positionH>
                <wp:positionV relativeFrom="paragraph">
                  <wp:posOffset>40005</wp:posOffset>
                </wp:positionV>
                <wp:extent cx="231775" cy="687070"/>
                <wp:effectExtent l="13970" t="4445" r="28575" b="9525"/>
                <wp:wrapNone/>
                <wp:docPr id="32" name="自选图形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345" cy="337185"/>
                        </a:xfrm>
                        <a:prstGeom prst="downArrow">
                          <a:avLst>
                            <a:gd name="adj1" fmla="val 50000"/>
                            <a:gd name="adj2" fmla="val 38256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42" o:spid="_x0000_s1026" o:spt="67" type="#_x0000_t67" style="position:absolute;left:0pt;margin-left:56.1pt;margin-top:3.15pt;height:54.1pt;width:18.25pt;z-index:251693056;mso-width-relative:page;mso-height-relative:page;" fillcolor="#FFFFFF" filled="t" stroked="t" coordsize="21600,21600" o:gfxdata="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DsaxWvZAAAACQEAAA8AAAAAAAAAAQAgAAAAIgAAAGRycy9kb3du&#10;cmV2LnhtbFBLAQIUABQAAAAIAIdO4kCZQzIlNwIAAIoEAAAOAAAAAAAAAAEAIAAAACgBAABkcnMv&#10;ZTJvRG9jLnhtbFBLBQYAAAAABgAGAFkBAADRBQAAAAA=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1FEBA29D">
      <w:pPr>
        <w:pStyle w:val="3"/>
        <w:spacing w:line="560" w:lineRule="exact"/>
        <w:ind w:firstLine="640"/>
        <w:rPr>
          <w:rFonts w:ascii="方正仿宋_GBK" w:eastAsia="方正仿宋_GBK"/>
        </w:rPr>
      </w:pP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33020</wp:posOffset>
                </wp:positionV>
                <wp:extent cx="3180080" cy="2369820"/>
                <wp:effectExtent l="4445" t="4445" r="15875" b="18415"/>
                <wp:wrapNone/>
                <wp:docPr id="56" name="自选图形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5920" cy="270319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7DF3FA2">
                            <w:pPr>
                              <w:rPr>
                                <w:rFonts w:eastAsia="方正仿宋_GBK" w:cs="Times New Roman"/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</w:rPr>
                              <w:t>说明：</w:t>
                            </w:r>
                          </w:p>
                          <w:p w14:paraId="7E499D66">
                            <w:pPr>
                              <w:rPr>
                                <w:rFonts w:eastAsia="方正仿宋_GBK" w:cs="Times New Roman"/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</w:rPr>
                              <w:t>1. 使用申请人在系统中填报结算资金拨付申报信息、上传相关资料（包含《专项维修资金使用结算报告表》盖章扫描件）申请结算资金拨付（含预算、结算资金一并拨付的维修项目）。</w:t>
                            </w:r>
                          </w:p>
                          <w:p w14:paraId="6E8D6224">
                            <w:pPr>
                              <w:rPr>
                                <w:rFonts w:eastAsia="方正仿宋_GBK" w:cs="Times New Roman"/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</w:rPr>
                              <w:t>2. 使用申请人收到结算资金拨付审核通过通知后，将电子发票（金额应当与结算报告表中“本次实际拨付金额”一致）一并上传至系统。</w:t>
                            </w:r>
                          </w:p>
                          <w:p w14:paraId="06A2261E">
                            <w:pPr>
                              <w:rPr>
                                <w:rFonts w:eastAsia="方正仿宋_GBK" w:cs="Times New Roman"/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</w:rPr>
                              <w:t>3. 遇特殊情形（如纸质制式发票）时，使用申请人可以持相关资料至专户管理银行临柜办理。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20" o:spid="_x0000_s1026" o:spt="65" type="#_x0000_t65" style="position:absolute;left:0pt;margin-left:201.65pt;margin-top:2.6pt;height:186.6pt;width:250.4pt;z-index:251678720;mso-width-relative:page;mso-height-relative:page;" fillcolor="#FFFFFF" filled="t" stroked="t" coordsize="21600,21600" o:gfxdata="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Ob8hUPVAAAACQEAAA8AAAAAAAAAAQAgAAAAIgAAAGRycy9kb3ducmV2LnhtbFBLAQIUABQA&#10;AAAIAIdO4kDd10LkLAIAAGsEAAAOAAAAAAAAAAEAIAAAACQBAABkcnMvZTJvRG9jLnhtbFBLBQYA&#10;AAAABgAGAFkBAADCBQAAAAA=&#10;" adj="18900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07DF3FA2">
                      <w:pPr>
                        <w:rPr>
                          <w:rFonts w:eastAsia="方正仿宋_GBK" w:cs="Times New Roman"/>
                        </w:rPr>
                      </w:pPr>
                      <w:r>
                        <w:rPr>
                          <w:rFonts w:hint="eastAsia" w:eastAsia="方正仿宋_GBK" w:cs="Times New Roman"/>
                        </w:rPr>
                        <w:t>说明：</w:t>
                      </w:r>
                    </w:p>
                    <w:p w14:paraId="7E499D66">
                      <w:pPr>
                        <w:rPr>
                          <w:rFonts w:eastAsia="方正仿宋_GBK" w:cs="Times New Roman"/>
                        </w:rPr>
                      </w:pPr>
                      <w:r>
                        <w:rPr>
                          <w:rFonts w:hint="eastAsia" w:eastAsia="方正仿宋_GBK" w:cs="Times New Roman"/>
                        </w:rPr>
                        <w:t>1. 使用申请人在系统中填报结算资金拨付申报信息、上传相关资料（包含《专项维修资金使用结算报告表》盖章扫描件）申请结算资金拨付（含预算、结算资金一并拨付的维修项目）。</w:t>
                      </w:r>
                    </w:p>
                    <w:p w14:paraId="6E8D6224">
                      <w:pPr>
                        <w:rPr>
                          <w:rFonts w:eastAsia="方正仿宋_GBK" w:cs="Times New Roman"/>
                        </w:rPr>
                      </w:pPr>
                      <w:r>
                        <w:rPr>
                          <w:rFonts w:hint="eastAsia" w:eastAsia="方正仿宋_GBK" w:cs="Times New Roman"/>
                        </w:rPr>
                        <w:t>2. 使用申请人收到结算资金拨付审核通过通知后，将电子发票（金额应当与结算报告表中“本次实际拨付金额”一致）一并上传至系统。</w:t>
                      </w:r>
                    </w:p>
                    <w:p w14:paraId="06A2261E">
                      <w:pPr>
                        <w:rPr>
                          <w:rFonts w:eastAsia="方正仿宋_GBK" w:cs="Times New Roman"/>
                        </w:rPr>
                      </w:pPr>
                      <w:r>
                        <w:rPr>
                          <w:rFonts w:hint="eastAsia" w:eastAsia="方正仿宋_GBK" w:cs="Times New Roman"/>
                        </w:rPr>
                        <w:t>3. 遇特殊情形（如纸质制式发票）时，使用申请人可以持相关资料至专户管理银行临柜办理。</w:t>
                      </w:r>
                    </w:p>
                  </w:txbxContent>
                </v:textbox>
              </v:shape>
            </w:pict>
          </mc:Fallback>
        </mc:AlternateContent>
      </w:r>
    </w:p>
    <w:p w14:paraId="459D3075">
      <w:pPr>
        <w:pStyle w:val="3"/>
        <w:spacing w:line="560" w:lineRule="exact"/>
        <w:ind w:firstLine="640"/>
        <w:rPr>
          <w:rFonts w:ascii="方正仿宋_GBK" w:eastAsia="方正仿宋_GBK"/>
        </w:rPr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-170815</wp:posOffset>
                </wp:positionH>
                <wp:positionV relativeFrom="paragraph">
                  <wp:posOffset>93345</wp:posOffset>
                </wp:positionV>
                <wp:extent cx="2011680" cy="919480"/>
                <wp:effectExtent l="4445" t="4445" r="10795" b="5715"/>
                <wp:wrapNone/>
                <wp:docPr id="52" name="自选图形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770" cy="9194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E3D1E68">
                            <w:pPr>
                              <w:rPr>
                                <w:rFonts w:eastAsia="方正仿宋_GBK"/>
                                <w:b/>
                              </w:rPr>
                            </w:pPr>
                            <w:r>
                              <w:rPr>
                                <w:rFonts w:hint="eastAsia" w:ascii="方正仿宋_GBK" w:eastAsia="方正仿宋_GBK"/>
                                <w:b/>
                              </w:rPr>
                              <w:t>使用申请人提交区（市）县</w:t>
                            </w:r>
                            <w:r>
                              <w:rPr>
                                <w:rFonts w:hint="eastAsia" w:eastAsia="方正仿宋_GBK" w:cs="Times New Roman"/>
                                <w:b/>
                              </w:rPr>
                              <w:t>住建主管部门申请结算资金拨付。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21" o:spid="_x0000_s1026" o:spt="176" type="#_x0000_t176" style="position:absolute;left:0pt;margin-left:-13.45pt;margin-top:7.35pt;height:72.4pt;width:158.4pt;z-index:251674624;mso-width-relative:page;mso-height-relative:page;" fillcolor="#FFFFFF" filled="t" stroked="t" coordsize="21600,21600" o:gfxdata="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j&#10;EKtm2AAAAAoBAAAPAAAAAAAAAAEAIAAAACIAAABkcnMvZG93bnJldi54bWxQSwECFAAUAAAACACH&#10;TuJAX0R1CCQCAABVBAAADgAAAAAAAAABACAAAAAnAQAAZHJzL2Uyb0RvYy54bWxQSwUGAAAAAAYA&#10;BgBZAQAAv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E3D1E68">
                      <w:pPr>
                        <w:rPr>
                          <w:rFonts w:eastAsia="方正仿宋_GBK"/>
                          <w:b/>
                        </w:rPr>
                      </w:pPr>
                      <w:r>
                        <w:rPr>
                          <w:rFonts w:hint="eastAsia" w:ascii="方正仿宋_GBK" w:eastAsia="方正仿宋_GBK"/>
                          <w:b/>
                        </w:rPr>
                        <w:t>使用申请人提交区（市）县</w:t>
                      </w:r>
                      <w:r>
                        <w:rPr>
                          <w:rFonts w:hint="eastAsia" w:eastAsia="方正仿宋_GBK" w:cs="Times New Roman"/>
                          <w:b/>
                        </w:rPr>
                        <w:t>住建主管部门申请结算资金拨付。</w:t>
                      </w:r>
                    </w:p>
                  </w:txbxContent>
                </v:textbox>
              </v:shape>
            </w:pict>
          </mc:Fallback>
        </mc:AlternateContent>
      </w:r>
    </w:p>
    <w:p w14:paraId="7596C6AB">
      <w:pPr>
        <w:pStyle w:val="3"/>
        <w:spacing w:line="560" w:lineRule="exact"/>
        <w:ind w:firstLine="640"/>
        <w:rPr>
          <w:rFonts w:ascii="方正仿宋_GBK" w:eastAsia="方正仿宋_GBK"/>
        </w:rPr>
      </w:pP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1951990</wp:posOffset>
                </wp:positionH>
                <wp:positionV relativeFrom="paragraph">
                  <wp:posOffset>118745</wp:posOffset>
                </wp:positionV>
                <wp:extent cx="522605" cy="220980"/>
                <wp:effectExtent l="6350" t="12065" r="19685" b="26035"/>
                <wp:wrapNone/>
                <wp:docPr id="61" name="自选图形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605" cy="220980"/>
                        </a:xfrm>
                        <a:prstGeom prst="leftRightArrow">
                          <a:avLst>
                            <a:gd name="adj1" fmla="val 50000"/>
                            <a:gd name="adj2" fmla="val 47298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27" o:spid="_x0000_s1026" o:spt="69" type="#_x0000_t69" style="position:absolute;left:0pt;margin-left:153.7pt;margin-top:9.35pt;height:17.4pt;width:41.15pt;z-index:251683840;mso-width-relative:page;mso-height-relative:page;" fillcolor="#FFFFFF" filled="t" stroked="t" coordsize="21600,21600" o:gfxdata="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StFDJ2gAAAAkBAAAPAAAAAAAAAAEAIAAAACIAAABkcnMv&#10;ZG93bnJldi54bWxQSwECFAAUAAAACACHTuJAQHDG4joCAACPBAAADgAAAAAAAAABACAAAAApAQAA&#10;ZHJzL2Uyb0RvYy54bWxQSwUGAAAAAAYABgBZAQAA1QUAAAAA&#10;" adj="4319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18829BC2">
      <w:pPr>
        <w:pStyle w:val="3"/>
        <w:spacing w:line="560" w:lineRule="exact"/>
        <w:ind w:firstLine="640"/>
        <w:rPr>
          <w:rFonts w:ascii="方正仿宋_GBK" w:eastAsia="方正仿宋_GBK"/>
        </w:rPr>
      </w:pPr>
    </w:p>
    <w:p w14:paraId="1286C79B">
      <w:pPr>
        <w:pStyle w:val="3"/>
        <w:spacing w:line="560" w:lineRule="exact"/>
        <w:ind w:firstLine="640"/>
        <w:rPr>
          <w:rFonts w:ascii="方正仿宋_GBK" w:eastAsia="方正仿宋_GBK"/>
        </w:rPr>
      </w:pPr>
    </w:p>
    <w:p w14:paraId="0C69CD56">
      <w:pPr>
        <w:pStyle w:val="3"/>
        <w:spacing w:line="560" w:lineRule="exact"/>
        <w:ind w:firstLine="640"/>
        <w:rPr>
          <w:rFonts w:ascii="方正仿宋_GBK" w:eastAsia="方正仿宋_GBK"/>
        </w:rPr>
      </w:pPr>
    </w:p>
    <w:p w14:paraId="595284BB">
      <w:pPr>
        <w:pStyle w:val="3"/>
        <w:spacing w:line="560" w:lineRule="exact"/>
        <w:ind w:firstLine="640"/>
        <w:rPr>
          <w:rFonts w:ascii="方正仿宋_GBK" w:eastAsia="方正仿宋_GBK"/>
        </w:rPr>
      </w:pPr>
    </w:p>
    <w:p w14:paraId="2E3E8DC7">
      <w:pPr>
        <w:pStyle w:val="3"/>
        <w:spacing w:line="560" w:lineRule="exact"/>
        <w:ind w:firstLine="0" w:firstLineChars="0"/>
        <w:rPr>
          <w:rFonts w:ascii="方正仿宋_GBK" w:eastAsia="方正仿宋_GBK"/>
        </w:rPr>
      </w:pPr>
    </w:p>
    <w:p w14:paraId="562E0FAB">
      <w:pPr>
        <w:pStyle w:val="3"/>
        <w:spacing w:line="560" w:lineRule="exact"/>
        <w:ind w:firstLine="0" w:firstLineChars="0"/>
        <w:rPr>
          <w:rFonts w:ascii="方正仿宋_GBK" w:eastAsia="方正仿宋_GBK"/>
        </w:rPr>
      </w:pPr>
      <w:r>
        <w:rPr>
          <w:rFonts w:hint="eastAsia" w:ascii="方正仿宋_GBK" w:eastAsia="方正仿宋_GBK"/>
        </w:rPr>
        <w:t>备注：原授权使用参照紧急使用流程办理。</w:t>
      </w:r>
    </w:p>
    <w:p w14:paraId="66BE2155">
      <w:pPr>
        <w:pStyle w:val="4"/>
        <w:spacing w:line="560" w:lineRule="exact"/>
        <w:ind w:firstLine="640" w:firstLineChars="200"/>
        <w:rPr>
          <w:sz w:val="32"/>
          <w:szCs w:val="32"/>
        </w:rPr>
      </w:pPr>
    </w:p>
    <w:p w14:paraId="7334FC04">
      <w:pPr>
        <w:pStyle w:val="4"/>
        <w:spacing w:line="560" w:lineRule="exact"/>
        <w:ind w:firstLine="640" w:firstLineChars="200"/>
        <w:rPr>
          <w:sz w:val="32"/>
          <w:szCs w:val="32"/>
        </w:rPr>
      </w:pPr>
    </w:p>
    <w:p w14:paraId="68C85B52"/>
    <w:p w14:paraId="75226033"/>
    <w:p w14:paraId="04D5A8DB"/>
    <w:p w14:paraId="5B2AF66A">
      <w:pPr>
        <w:pStyle w:val="4"/>
        <w:spacing w:line="560" w:lineRule="exact"/>
        <w:ind w:firstLine="640" w:firstLineChars="200"/>
        <w:rPr>
          <w:rFonts w:ascii="方正仿宋_GBK" w:eastAsia="方正仿宋_GBK"/>
        </w:rPr>
      </w:pPr>
      <w:r>
        <w:rPr>
          <w:rFonts w:hint="eastAsia"/>
          <w:sz w:val="32"/>
          <w:szCs w:val="32"/>
        </w:rPr>
        <w:t>二、紧急使用备案所需资料</w:t>
      </w:r>
    </w:p>
    <w:p w14:paraId="034AA9C5">
      <w:pPr>
        <w:pStyle w:val="3"/>
        <w:spacing w:line="560" w:lineRule="exact"/>
        <w:ind w:firstLine="640"/>
        <w:rPr>
          <w:rFonts w:eastAsia="方正仿宋_GBK" w:cs="Times New Roman"/>
        </w:rPr>
      </w:pPr>
      <w:r>
        <w:rPr>
          <w:rFonts w:eastAsia="方正仿宋_GBK" w:cs="Times New Roman"/>
        </w:rPr>
        <w:t>1.</w:t>
      </w:r>
      <w:r>
        <w:rPr>
          <w:rFonts w:hint="eastAsia" w:eastAsia="方正仿宋_GBK" w:cs="Times New Roman"/>
        </w:rPr>
        <w:t xml:space="preserve"> </w:t>
      </w:r>
      <w:r>
        <w:rPr>
          <w:rFonts w:eastAsia="方正仿宋_GBK" w:cs="Times New Roman"/>
        </w:rPr>
        <w:t>开发建设单位已报告申请成立业主大会的证明材料（开发建设单位被吊销、注销营业执照的说明）；</w:t>
      </w:r>
    </w:p>
    <w:p w14:paraId="7CD21282">
      <w:pPr>
        <w:pStyle w:val="3"/>
        <w:spacing w:line="560" w:lineRule="exact"/>
        <w:ind w:firstLine="640"/>
        <w:rPr>
          <w:rFonts w:eastAsia="方正仿宋_GBK" w:cs="Times New Roman"/>
        </w:rPr>
      </w:pPr>
      <w:r>
        <w:rPr>
          <w:rFonts w:hint="eastAsia" w:eastAsia="方正仿宋_GBK" w:cs="Times New Roman"/>
        </w:rPr>
        <w:t>2</w:t>
      </w:r>
      <w:r>
        <w:rPr>
          <w:rFonts w:eastAsia="方正仿宋_GBK" w:cs="Times New Roman"/>
        </w:rPr>
        <w:t>.</w:t>
      </w:r>
      <w:r>
        <w:rPr>
          <w:rFonts w:hint="eastAsia" w:eastAsia="方正仿宋_GBK" w:cs="Times New Roman"/>
        </w:rPr>
        <w:t xml:space="preserve"> </w:t>
      </w:r>
      <w:r>
        <w:rPr>
          <w:rFonts w:eastAsia="方正仿宋_GBK" w:cs="Times New Roman"/>
        </w:rPr>
        <w:t>经公告的专项维修资金使用方案；</w:t>
      </w:r>
    </w:p>
    <w:p w14:paraId="02DA804B">
      <w:pPr>
        <w:pStyle w:val="3"/>
        <w:spacing w:line="560" w:lineRule="exact"/>
        <w:ind w:firstLine="640"/>
        <w:rPr>
          <w:rFonts w:eastAsia="方正仿宋_GBK" w:cs="Times New Roman"/>
        </w:rPr>
      </w:pPr>
      <w:r>
        <w:rPr>
          <w:rFonts w:hint="eastAsia" w:eastAsia="方正仿宋_GBK" w:cs="Times New Roman"/>
        </w:rPr>
        <w:t>3</w:t>
      </w:r>
      <w:r>
        <w:rPr>
          <w:rFonts w:eastAsia="方正仿宋_GBK" w:cs="Times New Roman"/>
        </w:rPr>
        <w:t>.</w:t>
      </w:r>
      <w:r>
        <w:rPr>
          <w:rFonts w:hint="eastAsia" w:eastAsia="方正仿宋_GBK" w:cs="Times New Roman"/>
        </w:rPr>
        <w:t xml:space="preserve"> </w:t>
      </w:r>
      <w:r>
        <w:rPr>
          <w:rFonts w:eastAsia="方正仿宋_GBK" w:cs="Times New Roman"/>
        </w:rPr>
        <w:t>专项维修资金使用备案表（紧急使用）；</w:t>
      </w:r>
    </w:p>
    <w:p w14:paraId="23A7E5AE">
      <w:pPr>
        <w:pStyle w:val="3"/>
        <w:spacing w:line="560" w:lineRule="exact"/>
        <w:ind w:firstLine="640"/>
        <w:rPr>
          <w:rFonts w:eastAsia="方正仿宋_GBK" w:cs="Times New Roman"/>
        </w:rPr>
      </w:pPr>
      <w:r>
        <w:rPr>
          <w:rFonts w:hint="eastAsia" w:eastAsia="方正仿宋_GBK" w:cs="Times New Roman"/>
        </w:rPr>
        <w:t>4</w:t>
      </w:r>
      <w:r>
        <w:rPr>
          <w:rFonts w:eastAsia="方正仿宋_GBK" w:cs="Times New Roman"/>
        </w:rPr>
        <w:t>.</w:t>
      </w:r>
      <w:r>
        <w:rPr>
          <w:rFonts w:hint="eastAsia" w:eastAsia="方正仿宋_GBK" w:cs="Times New Roman"/>
        </w:rPr>
        <w:t xml:space="preserve"> </w:t>
      </w:r>
      <w:r>
        <w:rPr>
          <w:rFonts w:eastAsia="方正仿宋_GBK" w:cs="Times New Roman"/>
        </w:rPr>
        <w:t>街道办事处（镇人民政府）、市场监管或</w:t>
      </w:r>
      <w:r>
        <w:rPr>
          <w:rFonts w:hint="eastAsia" w:eastAsia="方正仿宋_GBK" w:cs="Times New Roman"/>
        </w:rPr>
        <w:t>者</w:t>
      </w:r>
      <w:r>
        <w:rPr>
          <w:rFonts w:eastAsia="方正仿宋_GBK" w:cs="Times New Roman"/>
        </w:rPr>
        <w:t>消防救援部门出具的查勘</w:t>
      </w:r>
      <w:r>
        <w:rPr>
          <w:rFonts w:hint="eastAsia" w:eastAsia="方正仿宋_GBK" w:cs="Times New Roman"/>
        </w:rPr>
        <w:t>核实</w:t>
      </w:r>
      <w:r>
        <w:rPr>
          <w:rFonts w:eastAsia="方正仿宋_GBK" w:cs="Times New Roman"/>
        </w:rPr>
        <w:t>证明材料（电梯、消防设施设备维修项目）；</w:t>
      </w:r>
    </w:p>
    <w:p w14:paraId="15968292">
      <w:pPr>
        <w:pStyle w:val="3"/>
        <w:spacing w:line="560" w:lineRule="exact"/>
        <w:ind w:firstLine="640"/>
        <w:rPr>
          <w:rFonts w:eastAsia="方正仿宋_GBK" w:cs="Times New Roman"/>
        </w:rPr>
      </w:pPr>
      <w:r>
        <w:rPr>
          <w:rFonts w:hint="eastAsia" w:eastAsia="方正仿宋_GBK" w:cs="Times New Roman"/>
        </w:rPr>
        <w:t>5</w:t>
      </w:r>
      <w:r>
        <w:rPr>
          <w:rFonts w:eastAsia="方正仿宋_GBK" w:cs="Times New Roman"/>
        </w:rPr>
        <w:t>.</w:t>
      </w:r>
      <w:r>
        <w:rPr>
          <w:rFonts w:hint="eastAsia" w:eastAsia="方正仿宋_GBK" w:cs="Times New Roman"/>
        </w:rPr>
        <w:t xml:space="preserve"> </w:t>
      </w:r>
      <w:r>
        <w:rPr>
          <w:rFonts w:eastAsia="方正仿宋_GBK" w:cs="Times New Roman"/>
        </w:rPr>
        <w:t>《专项维修资金使用工程造价预算咨询建议书》；</w:t>
      </w:r>
    </w:p>
    <w:p w14:paraId="134D72F4">
      <w:pPr>
        <w:pStyle w:val="3"/>
        <w:spacing w:line="560" w:lineRule="exact"/>
        <w:ind w:firstLine="640"/>
        <w:rPr>
          <w:rFonts w:eastAsia="方正仿宋_GBK" w:cs="Times New Roman"/>
        </w:rPr>
      </w:pPr>
      <w:r>
        <w:rPr>
          <w:rFonts w:hint="eastAsia" w:eastAsia="方正仿宋_GBK" w:cs="Times New Roman"/>
        </w:rPr>
        <w:t>6</w:t>
      </w:r>
      <w:r>
        <w:rPr>
          <w:rFonts w:eastAsia="方正仿宋_GBK" w:cs="Times New Roman"/>
        </w:rPr>
        <w:t>.</w:t>
      </w:r>
      <w:r>
        <w:rPr>
          <w:rFonts w:hint="eastAsia" w:eastAsia="方正仿宋_GBK" w:cs="Times New Roman"/>
        </w:rPr>
        <w:t xml:space="preserve"> </w:t>
      </w:r>
      <w:r>
        <w:rPr>
          <w:rFonts w:eastAsia="方正仿宋_GBK" w:cs="Times New Roman"/>
        </w:rPr>
        <w:t>择优选取</w:t>
      </w:r>
      <w:r>
        <w:rPr>
          <w:rFonts w:hint="eastAsia" w:eastAsia="方正仿宋_GBK" w:cs="Times New Roman"/>
        </w:rPr>
        <w:t>意向</w:t>
      </w:r>
      <w:r>
        <w:rPr>
          <w:rFonts w:eastAsia="方正仿宋_GBK" w:cs="Times New Roman"/>
        </w:rPr>
        <w:t>施工单位的</w:t>
      </w:r>
      <w:r>
        <w:rPr>
          <w:rFonts w:hint="eastAsia" w:eastAsia="方正仿宋_GBK" w:cs="Times New Roman"/>
        </w:rPr>
        <w:t>结果</w:t>
      </w:r>
      <w:r>
        <w:rPr>
          <w:rFonts w:eastAsia="方正仿宋_GBK" w:cs="Times New Roman"/>
        </w:rPr>
        <w:t>材料；</w:t>
      </w:r>
    </w:p>
    <w:p w14:paraId="744E41DC">
      <w:pPr>
        <w:pStyle w:val="3"/>
        <w:spacing w:line="560" w:lineRule="exact"/>
        <w:ind w:firstLine="640"/>
        <w:rPr>
          <w:rFonts w:eastAsia="方正仿宋_GBK" w:cs="Times New Roman"/>
        </w:rPr>
      </w:pPr>
      <w:r>
        <w:rPr>
          <w:rFonts w:hint="eastAsia" w:eastAsia="方正仿宋_GBK" w:cs="Times New Roman"/>
        </w:rPr>
        <w:t>7</w:t>
      </w:r>
      <w:r>
        <w:rPr>
          <w:rFonts w:eastAsia="方正仿宋_GBK" w:cs="Times New Roman"/>
        </w:rPr>
        <w:t>.</w:t>
      </w:r>
      <w:r>
        <w:rPr>
          <w:rFonts w:hint="eastAsia" w:eastAsia="方正仿宋_GBK" w:cs="Times New Roman"/>
        </w:rPr>
        <w:t xml:space="preserve"> </w:t>
      </w:r>
      <w:r>
        <w:rPr>
          <w:rFonts w:eastAsia="方正仿宋_GBK" w:cs="Times New Roman"/>
        </w:rPr>
        <w:t>施工合同；</w:t>
      </w:r>
    </w:p>
    <w:p w14:paraId="1449DBC2">
      <w:pPr>
        <w:pStyle w:val="3"/>
        <w:spacing w:line="560" w:lineRule="exact"/>
        <w:ind w:firstLine="640"/>
        <w:rPr>
          <w:rFonts w:eastAsia="方正仿宋_GBK" w:cs="Times New Roman"/>
        </w:rPr>
      </w:pPr>
      <w:r>
        <w:rPr>
          <w:rFonts w:hint="eastAsia" w:eastAsia="方正仿宋_GBK" w:cs="Times New Roman"/>
        </w:rPr>
        <w:t>8</w:t>
      </w:r>
      <w:r>
        <w:rPr>
          <w:rFonts w:eastAsia="方正仿宋_GBK" w:cs="Times New Roman"/>
        </w:rPr>
        <w:t>.</w:t>
      </w:r>
      <w:r>
        <w:rPr>
          <w:rFonts w:hint="eastAsia" w:eastAsia="方正仿宋_GBK" w:cs="Times New Roman"/>
        </w:rPr>
        <w:t xml:space="preserve"> </w:t>
      </w:r>
      <w:r>
        <w:rPr>
          <w:rFonts w:eastAsia="方正仿宋_GBK" w:cs="Times New Roman"/>
        </w:rPr>
        <w:t>维修工程施工单位的资质证明材料（电梯、消防设施设备维修项目）；</w:t>
      </w:r>
    </w:p>
    <w:p w14:paraId="44993E68">
      <w:pPr>
        <w:pStyle w:val="3"/>
        <w:spacing w:line="560" w:lineRule="exact"/>
        <w:ind w:firstLine="640"/>
        <w:rPr>
          <w:rFonts w:eastAsia="方正仿宋_GBK" w:cs="Times New Roman"/>
        </w:rPr>
      </w:pPr>
      <w:r>
        <w:rPr>
          <w:rFonts w:hint="eastAsia" w:eastAsia="方正仿宋_GBK" w:cs="Times New Roman"/>
        </w:rPr>
        <w:t>9</w:t>
      </w:r>
      <w:r>
        <w:rPr>
          <w:rFonts w:eastAsia="方正仿宋_GBK" w:cs="Times New Roman"/>
        </w:rPr>
        <w:t>.</w:t>
      </w:r>
      <w:r>
        <w:rPr>
          <w:rFonts w:hint="eastAsia" w:eastAsia="方正仿宋_GBK" w:cs="Times New Roman"/>
        </w:rPr>
        <w:t xml:space="preserve"> </w:t>
      </w:r>
      <w:r>
        <w:rPr>
          <w:rFonts w:eastAsia="方正仿宋_GBK" w:cs="Times New Roman"/>
        </w:rPr>
        <w:t>公有住房售房单位同意使用资金的书面证明（涉及售后公有住房的）；</w:t>
      </w:r>
    </w:p>
    <w:p w14:paraId="206F7EB9">
      <w:pPr>
        <w:pStyle w:val="3"/>
        <w:spacing w:line="560" w:lineRule="exact"/>
        <w:ind w:firstLine="640"/>
        <w:rPr>
          <w:rFonts w:eastAsia="方正仿宋_GBK" w:cs="Times New Roman"/>
        </w:rPr>
      </w:pPr>
      <w:r>
        <w:rPr>
          <w:rFonts w:hint="eastAsia" w:eastAsia="方正仿宋_GBK" w:cs="Times New Roman"/>
        </w:rPr>
        <w:t>10</w:t>
      </w:r>
      <w:r>
        <w:rPr>
          <w:rFonts w:eastAsia="方正仿宋_GBK" w:cs="Times New Roman"/>
        </w:rPr>
        <w:t>.</w:t>
      </w:r>
      <w:r>
        <w:rPr>
          <w:rFonts w:hint="eastAsia" w:eastAsia="方正仿宋_GBK" w:cs="Times New Roman"/>
        </w:rPr>
        <w:t xml:space="preserve"> </w:t>
      </w:r>
      <w:r>
        <w:rPr>
          <w:rFonts w:eastAsia="方正仿宋_GBK" w:cs="Times New Roman"/>
        </w:rPr>
        <w:t>发票；</w:t>
      </w:r>
    </w:p>
    <w:p w14:paraId="24279BEE">
      <w:pPr>
        <w:pStyle w:val="3"/>
        <w:spacing w:line="560" w:lineRule="exact"/>
        <w:ind w:firstLine="640"/>
        <w:rPr>
          <w:rFonts w:eastAsia="方正仿宋_GBK" w:cs="Times New Roman"/>
        </w:rPr>
      </w:pPr>
      <w:r>
        <w:rPr>
          <w:rFonts w:eastAsia="方正仿宋_GBK" w:cs="Times New Roman"/>
        </w:rPr>
        <w:t>1</w:t>
      </w:r>
      <w:r>
        <w:rPr>
          <w:rFonts w:hint="eastAsia" w:eastAsia="方正仿宋_GBK" w:cs="Times New Roman"/>
        </w:rPr>
        <w:t>1</w:t>
      </w:r>
      <w:r>
        <w:rPr>
          <w:rFonts w:eastAsia="方正仿宋_GBK" w:cs="Times New Roman"/>
        </w:rPr>
        <w:t>.</w:t>
      </w:r>
      <w:r>
        <w:rPr>
          <w:rFonts w:hint="eastAsia" w:eastAsia="方正仿宋_GBK" w:cs="Times New Roman"/>
        </w:rPr>
        <w:t xml:space="preserve"> </w:t>
      </w:r>
      <w:r>
        <w:rPr>
          <w:rFonts w:eastAsia="方正仿宋_GBK" w:cs="Times New Roman"/>
        </w:rPr>
        <w:t>经办人身份证明；</w:t>
      </w:r>
    </w:p>
    <w:p w14:paraId="69868B43">
      <w:pPr>
        <w:pStyle w:val="3"/>
        <w:spacing w:line="560" w:lineRule="exact"/>
        <w:ind w:firstLine="640"/>
        <w:rPr>
          <w:rFonts w:eastAsia="方正仿宋_GBK" w:cs="Times New Roman"/>
        </w:rPr>
      </w:pPr>
      <w:r>
        <w:rPr>
          <w:rFonts w:eastAsia="方正仿宋_GBK" w:cs="Times New Roman"/>
        </w:rPr>
        <w:t>1</w:t>
      </w:r>
      <w:r>
        <w:rPr>
          <w:rFonts w:hint="eastAsia" w:eastAsia="方正仿宋_GBK" w:cs="Times New Roman"/>
        </w:rPr>
        <w:t>2</w:t>
      </w:r>
      <w:r>
        <w:rPr>
          <w:rFonts w:eastAsia="方正仿宋_GBK" w:cs="Times New Roman"/>
        </w:rPr>
        <w:t>.</w:t>
      </w:r>
      <w:r>
        <w:rPr>
          <w:rFonts w:hint="eastAsia" w:eastAsia="方正仿宋_GBK" w:cs="Times New Roman"/>
        </w:rPr>
        <w:t xml:space="preserve"> </w:t>
      </w:r>
      <w:r>
        <w:rPr>
          <w:rFonts w:eastAsia="方正仿宋_GBK" w:cs="Times New Roman"/>
        </w:rPr>
        <w:t>其他相关资料。</w:t>
      </w:r>
    </w:p>
    <w:p w14:paraId="0BD80E8F">
      <w:pPr>
        <w:pStyle w:val="4"/>
        <w:spacing w:line="560" w:lineRule="exact"/>
        <w:ind w:firstLine="640" w:firstLineChars="200"/>
        <w:rPr>
          <w:rFonts w:eastAsia="方正仿宋_GBK" w:cs="Times New Roman"/>
        </w:rPr>
      </w:pPr>
      <w:r>
        <w:rPr>
          <w:rFonts w:hint="eastAsia"/>
          <w:sz w:val="32"/>
          <w:szCs w:val="32"/>
        </w:rPr>
        <w:t>三、紧急使用结算所需资料</w:t>
      </w:r>
    </w:p>
    <w:p w14:paraId="359BD46B">
      <w:pPr>
        <w:pStyle w:val="3"/>
        <w:spacing w:line="560" w:lineRule="exact"/>
        <w:ind w:firstLine="640"/>
        <w:rPr>
          <w:rFonts w:eastAsia="方正仿宋_GBK" w:cs="Times New Roman"/>
        </w:rPr>
      </w:pPr>
      <w:r>
        <w:rPr>
          <w:rFonts w:eastAsia="方正仿宋_GBK" w:cs="Times New Roman"/>
        </w:rPr>
        <w:t>1.</w:t>
      </w:r>
      <w:r>
        <w:rPr>
          <w:rFonts w:hint="eastAsia" w:eastAsia="方正仿宋_GBK" w:cs="Times New Roman"/>
        </w:rPr>
        <w:t xml:space="preserve"> </w:t>
      </w:r>
      <w:r>
        <w:rPr>
          <w:rFonts w:eastAsia="方正仿宋_GBK" w:cs="Times New Roman"/>
        </w:rPr>
        <w:t>专项维修资金使用结算报告表；</w:t>
      </w:r>
    </w:p>
    <w:p w14:paraId="0306F115">
      <w:pPr>
        <w:pStyle w:val="3"/>
        <w:spacing w:line="560" w:lineRule="exact"/>
        <w:ind w:firstLine="640"/>
        <w:rPr>
          <w:rFonts w:eastAsia="方正仿宋_GBK" w:cs="Times New Roman"/>
        </w:rPr>
      </w:pPr>
      <w:r>
        <w:rPr>
          <w:rFonts w:hint="eastAsia" w:eastAsia="方正仿宋_GBK" w:cs="Times New Roman"/>
        </w:rPr>
        <w:t xml:space="preserve">2. </w:t>
      </w:r>
      <w:r>
        <w:rPr>
          <w:rFonts w:eastAsia="方正仿宋_GBK" w:cs="Times New Roman"/>
        </w:rPr>
        <w:t>专项维修资金使用工程验收意见表</w:t>
      </w:r>
      <w:r>
        <w:rPr>
          <w:rFonts w:hint="eastAsia" w:eastAsia="方正仿宋_GBK" w:cs="Times New Roman"/>
        </w:rPr>
        <w:t>及公示材料</w:t>
      </w:r>
      <w:r>
        <w:rPr>
          <w:rFonts w:eastAsia="方正仿宋_GBK" w:cs="Times New Roman"/>
        </w:rPr>
        <w:t>；</w:t>
      </w:r>
    </w:p>
    <w:p w14:paraId="5F66EF3A">
      <w:pPr>
        <w:pStyle w:val="3"/>
        <w:spacing w:line="560" w:lineRule="exact"/>
        <w:ind w:firstLine="640"/>
        <w:rPr>
          <w:rFonts w:eastAsia="方正仿宋_GBK" w:cs="Times New Roman"/>
        </w:rPr>
      </w:pPr>
      <w:r>
        <w:rPr>
          <w:rFonts w:hint="eastAsia" w:eastAsia="方正仿宋_GBK" w:cs="Times New Roman"/>
        </w:rPr>
        <w:t xml:space="preserve">3. </w:t>
      </w:r>
      <w:r>
        <w:rPr>
          <w:rFonts w:eastAsia="方正仿宋_GBK" w:cs="Times New Roman"/>
        </w:rPr>
        <w:t>第三方检测机构出具</w:t>
      </w:r>
      <w:r>
        <w:rPr>
          <w:rFonts w:hint="eastAsia" w:eastAsia="方正仿宋_GBK" w:cs="Times New Roman"/>
        </w:rPr>
        <w:t>的竣工验收报告</w:t>
      </w:r>
      <w:r>
        <w:rPr>
          <w:rFonts w:eastAsia="方正仿宋_GBK" w:cs="Times New Roman"/>
        </w:rPr>
        <w:t>（电梯维修项目）</w:t>
      </w:r>
      <w:r>
        <w:rPr>
          <w:rFonts w:hint="eastAsia" w:eastAsia="方正仿宋_GBK" w:cs="Times New Roman"/>
        </w:rPr>
        <w:t>及公示材料；</w:t>
      </w:r>
    </w:p>
    <w:p w14:paraId="7E33C41C">
      <w:pPr>
        <w:pStyle w:val="3"/>
        <w:spacing w:line="560" w:lineRule="exact"/>
        <w:ind w:firstLine="640"/>
        <w:rPr>
          <w:rFonts w:eastAsia="方正仿宋_GBK" w:cs="Times New Roman"/>
        </w:rPr>
      </w:pPr>
      <w:r>
        <w:rPr>
          <w:rFonts w:hint="eastAsia" w:eastAsia="方正仿宋_GBK" w:cs="Times New Roman"/>
        </w:rPr>
        <w:t>4. 《专项维修资金使用工程结算初审建议书（征求意见稿）》及公示材料；</w:t>
      </w:r>
    </w:p>
    <w:p w14:paraId="4693054E">
      <w:pPr>
        <w:pStyle w:val="3"/>
        <w:spacing w:line="560" w:lineRule="exact"/>
        <w:ind w:firstLine="640"/>
        <w:rPr>
          <w:rFonts w:eastAsia="方正仿宋_GBK" w:cs="Times New Roman"/>
        </w:rPr>
      </w:pPr>
      <w:r>
        <w:rPr>
          <w:rFonts w:hint="eastAsia" w:eastAsia="方正仿宋_GBK" w:cs="Times New Roman"/>
        </w:rPr>
        <w:t>5</w:t>
      </w:r>
      <w:r>
        <w:rPr>
          <w:rFonts w:eastAsia="方正仿宋_GBK" w:cs="Times New Roman"/>
        </w:rPr>
        <w:t>.</w:t>
      </w:r>
      <w:r>
        <w:rPr>
          <w:rFonts w:hint="eastAsia" w:eastAsia="方正仿宋_GBK" w:cs="Times New Roman"/>
        </w:rPr>
        <w:t xml:space="preserve"> </w:t>
      </w:r>
      <w:r>
        <w:rPr>
          <w:rFonts w:eastAsia="方正仿宋_GBK" w:cs="Times New Roman"/>
        </w:rPr>
        <w:t>《</w:t>
      </w:r>
      <w:r>
        <w:rPr>
          <w:rFonts w:hint="eastAsia" w:eastAsia="方正仿宋_GBK" w:cs="Times New Roman"/>
        </w:rPr>
        <w:t>专项</w:t>
      </w:r>
      <w:r>
        <w:rPr>
          <w:rFonts w:eastAsia="方正仿宋_GBK" w:cs="Times New Roman"/>
        </w:rPr>
        <w:t xml:space="preserve">维修资金使用工程结算审查报告书》；  </w:t>
      </w:r>
    </w:p>
    <w:p w14:paraId="46FAC822">
      <w:pPr>
        <w:pStyle w:val="4"/>
        <w:spacing w:line="560" w:lineRule="exact"/>
        <w:ind w:firstLine="640" w:firstLineChars="200"/>
        <w:rPr>
          <w:rFonts w:eastAsia="方正仿宋_GBK" w:cs="Times New Roman"/>
          <w:kern w:val="0"/>
          <w:sz w:val="32"/>
        </w:rPr>
      </w:pPr>
      <w:r>
        <w:rPr>
          <w:rFonts w:hint="eastAsia" w:eastAsia="方正仿宋_GBK" w:cs="Times New Roman"/>
          <w:kern w:val="0"/>
          <w:sz w:val="32"/>
        </w:rPr>
        <w:t>6</w:t>
      </w:r>
      <w:r>
        <w:rPr>
          <w:rFonts w:eastAsia="方正仿宋_GBK" w:cs="Times New Roman"/>
          <w:kern w:val="0"/>
          <w:sz w:val="32"/>
        </w:rPr>
        <w:t>.</w:t>
      </w:r>
      <w:r>
        <w:rPr>
          <w:rFonts w:hint="eastAsia" w:eastAsia="方正仿宋_GBK" w:cs="Times New Roman"/>
          <w:kern w:val="0"/>
          <w:sz w:val="32"/>
        </w:rPr>
        <w:t xml:space="preserve"> </w:t>
      </w:r>
      <w:r>
        <w:rPr>
          <w:rFonts w:eastAsia="方正仿宋_GBK" w:cs="Times New Roman"/>
          <w:kern w:val="0"/>
          <w:sz w:val="32"/>
        </w:rPr>
        <w:t>发票；</w:t>
      </w:r>
    </w:p>
    <w:p w14:paraId="7D8372B1">
      <w:pPr>
        <w:pStyle w:val="4"/>
        <w:spacing w:line="560" w:lineRule="exact"/>
        <w:ind w:firstLine="640" w:firstLineChars="200"/>
        <w:rPr>
          <w:rFonts w:eastAsia="方正仿宋_GBK" w:cs="Times New Roman"/>
          <w:kern w:val="0"/>
          <w:sz w:val="32"/>
        </w:rPr>
      </w:pPr>
      <w:r>
        <w:rPr>
          <w:rFonts w:hint="eastAsia" w:eastAsia="方正仿宋_GBK" w:cs="Times New Roman"/>
          <w:kern w:val="0"/>
          <w:sz w:val="32"/>
        </w:rPr>
        <w:t>7</w:t>
      </w:r>
      <w:r>
        <w:rPr>
          <w:rFonts w:eastAsia="方正仿宋_GBK" w:cs="Times New Roman"/>
          <w:kern w:val="0"/>
          <w:sz w:val="32"/>
        </w:rPr>
        <w:t>.</w:t>
      </w:r>
      <w:r>
        <w:rPr>
          <w:rFonts w:hint="eastAsia" w:eastAsia="方正仿宋_GBK" w:cs="Times New Roman"/>
          <w:kern w:val="0"/>
          <w:sz w:val="32"/>
        </w:rPr>
        <w:t xml:space="preserve"> </w:t>
      </w:r>
      <w:r>
        <w:rPr>
          <w:rFonts w:eastAsia="方正仿宋_GBK" w:cs="Times New Roman"/>
          <w:kern w:val="0"/>
          <w:sz w:val="32"/>
        </w:rPr>
        <w:t>经办人身份证明；</w:t>
      </w:r>
    </w:p>
    <w:p w14:paraId="22D44CB4">
      <w:pPr>
        <w:pStyle w:val="4"/>
        <w:spacing w:line="560" w:lineRule="exact"/>
        <w:ind w:firstLine="640" w:firstLineChars="200"/>
        <w:rPr>
          <w:rFonts w:eastAsia="方正仿宋_GBK" w:cs="Times New Roman"/>
          <w:kern w:val="0"/>
          <w:sz w:val="32"/>
        </w:rPr>
      </w:pPr>
      <w:r>
        <w:rPr>
          <w:rFonts w:hint="eastAsia" w:eastAsia="方正仿宋_GBK" w:cs="Times New Roman"/>
          <w:kern w:val="0"/>
          <w:sz w:val="32"/>
        </w:rPr>
        <w:t>8</w:t>
      </w:r>
      <w:r>
        <w:rPr>
          <w:rFonts w:eastAsia="方正仿宋_GBK" w:cs="Times New Roman"/>
          <w:kern w:val="0"/>
          <w:sz w:val="32"/>
        </w:rPr>
        <w:t>.</w:t>
      </w:r>
      <w:r>
        <w:rPr>
          <w:rFonts w:hint="eastAsia" w:eastAsia="方正仿宋_GBK" w:cs="Times New Roman"/>
          <w:kern w:val="0"/>
          <w:sz w:val="32"/>
        </w:rPr>
        <w:t xml:space="preserve"> </w:t>
      </w:r>
      <w:r>
        <w:rPr>
          <w:rFonts w:eastAsia="方正仿宋_GBK" w:cs="Times New Roman"/>
          <w:kern w:val="0"/>
          <w:sz w:val="32"/>
        </w:rPr>
        <w:t>其他相关资料。</w:t>
      </w:r>
    </w:p>
    <w:p w14:paraId="72FF31C5"/>
    <w:p w14:paraId="48325F16">
      <w:pPr>
        <w:pStyle w:val="3"/>
        <w:spacing w:line="560" w:lineRule="exact"/>
        <w:ind w:firstLine="643"/>
        <w:rPr>
          <w:rFonts w:eastAsia="方正仿宋_GBK" w:cs="Times New Roman"/>
        </w:rPr>
      </w:pPr>
    </w:p>
    <w:sectPr>
      <w:footerReference r:id="rId3" w:type="default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">
    <w:altName w:val="方正小标宋简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1" w:fontKey="{3A9FC8AA-162A-4DAA-BB32-87E9D6D1FD63}"/>
  </w:font>
  <w:font w:name="方正楷体">
    <w:altName w:val="方正楷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</w:font>
  <w:font w:name="方正黑体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7C2B0FE0-9401-48E1-8DF5-6BEC1E0CC6E0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8EC7DFE6-56CF-4BF8-9D20-0E5827F8B02C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7C3AC7E9-3CC4-43D4-972B-93C275F7BBF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159359"/>
    </w:sdtPr>
    <w:sdtContent>
      <w:p w14:paraId="749D00C0">
        <w:pPr>
          <w:pStyle w:val="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40E6386B">
    <w:pPr>
      <w:pStyle w:val="9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460B11"/>
    <w:multiLevelType w:val="singleLevel"/>
    <w:tmpl w:val="F4460B1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FF6C4E"/>
    <w:rsid w:val="00003B68"/>
    <w:rsid w:val="00007BC0"/>
    <w:rsid w:val="00012ECF"/>
    <w:rsid w:val="0003321D"/>
    <w:rsid w:val="000A0122"/>
    <w:rsid w:val="000C64A7"/>
    <w:rsid w:val="00106AF9"/>
    <w:rsid w:val="0011050A"/>
    <w:rsid w:val="0012371E"/>
    <w:rsid w:val="001269B2"/>
    <w:rsid w:val="0012751A"/>
    <w:rsid w:val="001679DC"/>
    <w:rsid w:val="00193170"/>
    <w:rsid w:val="001C0A09"/>
    <w:rsid w:val="001C1B02"/>
    <w:rsid w:val="001D38CB"/>
    <w:rsid w:val="001D4389"/>
    <w:rsid w:val="001D73FA"/>
    <w:rsid w:val="001F0456"/>
    <w:rsid w:val="00216C63"/>
    <w:rsid w:val="002224D3"/>
    <w:rsid w:val="00241B33"/>
    <w:rsid w:val="00245B0D"/>
    <w:rsid w:val="00253CF4"/>
    <w:rsid w:val="002A41B8"/>
    <w:rsid w:val="002C2F49"/>
    <w:rsid w:val="002D2999"/>
    <w:rsid w:val="002F36D8"/>
    <w:rsid w:val="002F7CD6"/>
    <w:rsid w:val="00304576"/>
    <w:rsid w:val="00305475"/>
    <w:rsid w:val="00305E3C"/>
    <w:rsid w:val="003116F3"/>
    <w:rsid w:val="00312E7D"/>
    <w:rsid w:val="00324FA4"/>
    <w:rsid w:val="003661C9"/>
    <w:rsid w:val="003763D7"/>
    <w:rsid w:val="003848ED"/>
    <w:rsid w:val="003901AB"/>
    <w:rsid w:val="0039292D"/>
    <w:rsid w:val="003968BB"/>
    <w:rsid w:val="003A7271"/>
    <w:rsid w:val="003B4887"/>
    <w:rsid w:val="003C2B06"/>
    <w:rsid w:val="003C2B2F"/>
    <w:rsid w:val="003C3940"/>
    <w:rsid w:val="003D2A45"/>
    <w:rsid w:val="003D6BA3"/>
    <w:rsid w:val="003F180F"/>
    <w:rsid w:val="00407579"/>
    <w:rsid w:val="00411F93"/>
    <w:rsid w:val="0041759F"/>
    <w:rsid w:val="0043089B"/>
    <w:rsid w:val="004316D2"/>
    <w:rsid w:val="00432B26"/>
    <w:rsid w:val="00434AC9"/>
    <w:rsid w:val="0047203A"/>
    <w:rsid w:val="0049008E"/>
    <w:rsid w:val="0049618D"/>
    <w:rsid w:val="004C023A"/>
    <w:rsid w:val="004D047E"/>
    <w:rsid w:val="004D3F2B"/>
    <w:rsid w:val="004E64E3"/>
    <w:rsid w:val="004F3AD0"/>
    <w:rsid w:val="00523739"/>
    <w:rsid w:val="00526DF3"/>
    <w:rsid w:val="005319B8"/>
    <w:rsid w:val="00541B14"/>
    <w:rsid w:val="00550563"/>
    <w:rsid w:val="005706C8"/>
    <w:rsid w:val="00576416"/>
    <w:rsid w:val="005D7692"/>
    <w:rsid w:val="005E261C"/>
    <w:rsid w:val="005E513D"/>
    <w:rsid w:val="00652E65"/>
    <w:rsid w:val="0065367C"/>
    <w:rsid w:val="00661874"/>
    <w:rsid w:val="00672E58"/>
    <w:rsid w:val="00681188"/>
    <w:rsid w:val="00685100"/>
    <w:rsid w:val="006B314D"/>
    <w:rsid w:val="006B71C8"/>
    <w:rsid w:val="006C0740"/>
    <w:rsid w:val="006C0AAE"/>
    <w:rsid w:val="006C1912"/>
    <w:rsid w:val="006C245E"/>
    <w:rsid w:val="006D105C"/>
    <w:rsid w:val="006E2068"/>
    <w:rsid w:val="00702E26"/>
    <w:rsid w:val="0070559B"/>
    <w:rsid w:val="00713470"/>
    <w:rsid w:val="0071353D"/>
    <w:rsid w:val="00715AD1"/>
    <w:rsid w:val="00727D3A"/>
    <w:rsid w:val="007305ED"/>
    <w:rsid w:val="0073736F"/>
    <w:rsid w:val="00737AC5"/>
    <w:rsid w:val="00744196"/>
    <w:rsid w:val="007B1519"/>
    <w:rsid w:val="007C683F"/>
    <w:rsid w:val="007E6EAA"/>
    <w:rsid w:val="00806AC6"/>
    <w:rsid w:val="008173C4"/>
    <w:rsid w:val="00830CF1"/>
    <w:rsid w:val="00832DDF"/>
    <w:rsid w:val="0084302C"/>
    <w:rsid w:val="0086165F"/>
    <w:rsid w:val="0088579A"/>
    <w:rsid w:val="008A1EFA"/>
    <w:rsid w:val="008C00B0"/>
    <w:rsid w:val="008C19ED"/>
    <w:rsid w:val="008C2EB3"/>
    <w:rsid w:val="008E3614"/>
    <w:rsid w:val="008F03D5"/>
    <w:rsid w:val="00924A01"/>
    <w:rsid w:val="00934E56"/>
    <w:rsid w:val="009431F4"/>
    <w:rsid w:val="0095175C"/>
    <w:rsid w:val="00956C81"/>
    <w:rsid w:val="009761A5"/>
    <w:rsid w:val="00985D2C"/>
    <w:rsid w:val="009868CA"/>
    <w:rsid w:val="009964E3"/>
    <w:rsid w:val="0099701A"/>
    <w:rsid w:val="009A2843"/>
    <w:rsid w:val="009A6069"/>
    <w:rsid w:val="009C422C"/>
    <w:rsid w:val="009D357E"/>
    <w:rsid w:val="009D5832"/>
    <w:rsid w:val="009F541E"/>
    <w:rsid w:val="00A730E3"/>
    <w:rsid w:val="00AB1975"/>
    <w:rsid w:val="00AB2DE5"/>
    <w:rsid w:val="00AD36D4"/>
    <w:rsid w:val="00AD4899"/>
    <w:rsid w:val="00AD73AD"/>
    <w:rsid w:val="00AE50E2"/>
    <w:rsid w:val="00AE79F4"/>
    <w:rsid w:val="00B120EE"/>
    <w:rsid w:val="00B32731"/>
    <w:rsid w:val="00B749F0"/>
    <w:rsid w:val="00B8158F"/>
    <w:rsid w:val="00BA4BE3"/>
    <w:rsid w:val="00BB1DE7"/>
    <w:rsid w:val="00BB2FCF"/>
    <w:rsid w:val="00BB673A"/>
    <w:rsid w:val="00BC6237"/>
    <w:rsid w:val="00BD106C"/>
    <w:rsid w:val="00C073B4"/>
    <w:rsid w:val="00C128FF"/>
    <w:rsid w:val="00C216A5"/>
    <w:rsid w:val="00C35FD2"/>
    <w:rsid w:val="00C44A88"/>
    <w:rsid w:val="00C54C19"/>
    <w:rsid w:val="00C66B97"/>
    <w:rsid w:val="00C93199"/>
    <w:rsid w:val="00CA18ED"/>
    <w:rsid w:val="00CB4EE8"/>
    <w:rsid w:val="00CC265E"/>
    <w:rsid w:val="00CD02EB"/>
    <w:rsid w:val="00CD4F82"/>
    <w:rsid w:val="00CF22EF"/>
    <w:rsid w:val="00D06A5E"/>
    <w:rsid w:val="00D12258"/>
    <w:rsid w:val="00D12F35"/>
    <w:rsid w:val="00D149E3"/>
    <w:rsid w:val="00D33F70"/>
    <w:rsid w:val="00D651AE"/>
    <w:rsid w:val="00D91BDD"/>
    <w:rsid w:val="00D94466"/>
    <w:rsid w:val="00D94B8E"/>
    <w:rsid w:val="00DA3308"/>
    <w:rsid w:val="00DC5E44"/>
    <w:rsid w:val="00DC6426"/>
    <w:rsid w:val="00DF1EFD"/>
    <w:rsid w:val="00E16381"/>
    <w:rsid w:val="00E222F6"/>
    <w:rsid w:val="00E3452C"/>
    <w:rsid w:val="00E5134E"/>
    <w:rsid w:val="00E567D4"/>
    <w:rsid w:val="00E62F1E"/>
    <w:rsid w:val="00E711ED"/>
    <w:rsid w:val="00E82256"/>
    <w:rsid w:val="00E93B3B"/>
    <w:rsid w:val="00EB065E"/>
    <w:rsid w:val="00EB588C"/>
    <w:rsid w:val="00F05208"/>
    <w:rsid w:val="00F33AE1"/>
    <w:rsid w:val="00F40250"/>
    <w:rsid w:val="00F55E1E"/>
    <w:rsid w:val="00F64120"/>
    <w:rsid w:val="00F67527"/>
    <w:rsid w:val="00F709C1"/>
    <w:rsid w:val="00F812AB"/>
    <w:rsid w:val="00F81C5C"/>
    <w:rsid w:val="00F85A17"/>
    <w:rsid w:val="00FA7B42"/>
    <w:rsid w:val="00FC15AC"/>
    <w:rsid w:val="00FC390D"/>
    <w:rsid w:val="00FC77B2"/>
    <w:rsid w:val="00FD0A43"/>
    <w:rsid w:val="00FE1BCA"/>
    <w:rsid w:val="06B563D3"/>
    <w:rsid w:val="0E9C4F14"/>
    <w:rsid w:val="1CB02929"/>
    <w:rsid w:val="29C54FF1"/>
    <w:rsid w:val="30C45BE8"/>
    <w:rsid w:val="31603DCF"/>
    <w:rsid w:val="356F3238"/>
    <w:rsid w:val="377C3582"/>
    <w:rsid w:val="39CC2FA3"/>
    <w:rsid w:val="3DF320FE"/>
    <w:rsid w:val="3EEE008C"/>
    <w:rsid w:val="3FEF532B"/>
    <w:rsid w:val="46D39DCE"/>
    <w:rsid w:val="4F377A01"/>
    <w:rsid w:val="4FAD6099"/>
    <w:rsid w:val="55A27C63"/>
    <w:rsid w:val="55AD229C"/>
    <w:rsid w:val="57540152"/>
    <w:rsid w:val="5A0F0781"/>
    <w:rsid w:val="63EE849D"/>
    <w:rsid w:val="69EFF9F1"/>
    <w:rsid w:val="6B3DB177"/>
    <w:rsid w:val="6BFF4159"/>
    <w:rsid w:val="6C676402"/>
    <w:rsid w:val="741C472B"/>
    <w:rsid w:val="77F3C44C"/>
    <w:rsid w:val="7D9D25FD"/>
    <w:rsid w:val="7DB34429"/>
    <w:rsid w:val="7FFF7514"/>
    <w:rsid w:val="9DFFD730"/>
    <w:rsid w:val="9ED29188"/>
    <w:rsid w:val="9EFE68DD"/>
    <w:rsid w:val="A5CF92A9"/>
    <w:rsid w:val="BB6D8296"/>
    <w:rsid w:val="BB740FCE"/>
    <w:rsid w:val="BDCE7F64"/>
    <w:rsid w:val="BDEFDA38"/>
    <w:rsid w:val="BFDFFFE3"/>
    <w:rsid w:val="CFD70EC5"/>
    <w:rsid w:val="D6FFB79D"/>
    <w:rsid w:val="DDCF9D34"/>
    <w:rsid w:val="DF7D03DC"/>
    <w:rsid w:val="E329B73D"/>
    <w:rsid w:val="E7FBB15D"/>
    <w:rsid w:val="EB27AE7A"/>
    <w:rsid w:val="ED7D99FC"/>
    <w:rsid w:val="EFFF6C4E"/>
    <w:rsid w:val="F5FF90D2"/>
    <w:rsid w:val="FBAAF66C"/>
    <w:rsid w:val="FBFE8B9C"/>
    <w:rsid w:val="FEDB65EE"/>
    <w:rsid w:val="FF7DF0AD"/>
    <w:rsid w:val="FFFFF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spacing w:line="640" w:lineRule="atLeast"/>
      <w:jc w:val="center"/>
      <w:outlineLvl w:val="0"/>
    </w:pPr>
    <w:rPr>
      <w:rFonts w:ascii="Times New Roman" w:hAnsi="Times New Roman" w:eastAsia="方正小标宋" w:cstheme="majorBidi"/>
      <w:color w:val="000000" w:themeColor="text1"/>
      <w:sz w:val="48"/>
      <w:szCs w:val="48"/>
      <w14:textFill>
        <w14:solidFill>
          <w14:schemeClr w14:val="tx1"/>
        </w14:solidFill>
      </w14:textFill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line="640" w:lineRule="atLeast"/>
      <w:outlineLvl w:val="1"/>
    </w:pPr>
    <w:rPr>
      <w:rFonts w:ascii="Times New Roman" w:hAnsi="Times New Roman" w:eastAsia="方正黑体_GBK"/>
      <w:sz w:val="36"/>
      <w:szCs w:val="36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line="640" w:lineRule="exact"/>
      <w:outlineLvl w:val="2"/>
    </w:pPr>
    <w:rPr>
      <w:rFonts w:ascii="Times New Roman" w:hAnsi="Times New Roman" w:eastAsia="方正楷体"/>
      <w:sz w:val="36"/>
      <w:szCs w:val="36"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spacing w:line="640" w:lineRule="atLeast"/>
      <w:jc w:val="center"/>
      <w:outlineLvl w:val="3"/>
    </w:pPr>
    <w:rPr>
      <w:rFonts w:ascii="Times New Roman" w:hAnsi="Times New Roman" w:eastAsia="方正黑体"/>
      <w:sz w:val="44"/>
      <w:szCs w:val="44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uppressAutoHyphens/>
      <w:spacing w:line="640" w:lineRule="atLeast"/>
      <w:ind w:firstLine="960" w:firstLineChars="200"/>
    </w:pPr>
    <w:rPr>
      <w:rFonts w:ascii="Times New Roman" w:hAnsi="Times New Roman" w:eastAsia="方正仿宋"/>
      <w:kern w:val="0"/>
      <w:sz w:val="32"/>
      <w:szCs w:val="36"/>
    </w:rPr>
  </w:style>
  <w:style w:type="paragraph" w:styleId="7">
    <w:name w:val="Date"/>
    <w:basedOn w:val="1"/>
    <w:next w:val="1"/>
    <w:link w:val="21"/>
    <w:uiPriority w:val="0"/>
    <w:pPr>
      <w:ind w:left="100" w:leftChars="2500"/>
    </w:pPr>
  </w:style>
  <w:style w:type="paragraph" w:styleId="8">
    <w:name w:val="Balloon Text"/>
    <w:basedOn w:val="1"/>
    <w:link w:val="18"/>
    <w:qFormat/>
    <w:uiPriority w:val="0"/>
    <w:rPr>
      <w:sz w:val="18"/>
      <w:szCs w:val="18"/>
    </w:rPr>
  </w:style>
  <w:style w:type="paragraph" w:styleId="9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First Indent"/>
    <w:basedOn w:val="3"/>
    <w:qFormat/>
    <w:uiPriority w:val="0"/>
    <w:pPr>
      <w:ind w:firstLine="420" w:firstLineChars="100"/>
    </w:pPr>
  </w:style>
  <w:style w:type="character" w:styleId="14">
    <w:name w:val="Strong"/>
    <w:basedOn w:val="13"/>
    <w:qFormat/>
    <w:uiPriority w:val="0"/>
    <w:rPr>
      <w:b/>
    </w:rPr>
  </w:style>
  <w:style w:type="paragraph" w:customStyle="1" w:styleId="15">
    <w:name w:val="First Paragraph"/>
    <w:basedOn w:val="3"/>
    <w:next w:val="3"/>
    <w:qFormat/>
    <w:uiPriority w:val="0"/>
  </w:style>
  <w:style w:type="paragraph" w:customStyle="1" w:styleId="16">
    <w:name w:val="Compact1"/>
    <w:basedOn w:val="3"/>
    <w:qFormat/>
    <w:uiPriority w:val="0"/>
    <w:pPr>
      <w:spacing w:before="36" w:after="36"/>
    </w:pPr>
  </w:style>
  <w:style w:type="character" w:customStyle="1" w:styleId="17">
    <w:name w:val="font0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批注框文本 Char"/>
    <w:basedOn w:val="13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页眉 Char"/>
    <w:basedOn w:val="13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页脚 Char"/>
    <w:basedOn w:val="13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1">
    <w:name w:val="日期 Char"/>
    <w:basedOn w:val="13"/>
    <w:link w:val="7"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871</Words>
  <Characters>903</Characters>
  <Lines>58</Lines>
  <Paragraphs>16</Paragraphs>
  <TotalTime>5</TotalTime>
  <ScaleCrop>false</ScaleCrop>
  <LinksUpToDate>false</LinksUpToDate>
  <CharactersWithSpaces>961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2026-10-20T07:17:00Z</dcterms:created>
  <dc:creator>hani</dc:creator>
  <cp:lastModifiedBy>君未离_Official</cp:lastModifiedBy>
  <cp:lastPrinted>2026-10-20T04:03:00Z</cp:lastPrinted>
  <dcterms:modified xsi:type="dcterms:W3CDTF">2026-10-26T07:11:14Z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CAFDA39376294D9EBD03815EE1FBABC1_13</vt:lpwstr>
  </property>
  <property fmtid="{D5CDD505-2E9C-101B-9397-08002B2CF9AE}" pid="4" name="KSOTemplateDocerSaveRecord">
    <vt:lpwstr>eyJoZGlkIjoiYjA3YjM3YThkYjRmNGE0MzE3MTdhMWIxNDg4ZDJlYmMiLCJ1c2VySWQiOiIxOTM2OTUxOSJ9</vt:lpwstr>
  </property>
</Properties>
</file>